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Century Gothic" w:hAnsi="Century Gothic"/>
        </w:rPr>
        <w:id w:val="669991115"/>
        <w:docPartObj>
          <w:docPartGallery w:val="Cover Pages"/>
          <w:docPartUnique/>
        </w:docPartObj>
      </w:sdtPr>
      <w:sdtContent>
        <w:p w14:paraId="4B79FA28" w14:textId="77777777" w:rsidR="004A2E8F" w:rsidRPr="006645F2" w:rsidRDefault="004A2E8F" w:rsidP="004A2E8F">
          <w:pPr>
            <w:rPr>
              <w:rFonts w:ascii="Century Gothic" w:hAnsi="Century Gothic"/>
            </w:rPr>
          </w:pPr>
          <w:r w:rsidRPr="006645F2">
            <w:rPr>
              <w:rFonts w:ascii="Century Gothic" w:hAnsi="Century Gothic"/>
              <w:noProof/>
            </w:rPr>
            <mc:AlternateContent>
              <mc:Choice Requires="wps">
                <w:drawing>
                  <wp:anchor distT="0" distB="0" distL="114300" distR="114300" simplePos="0" relativeHeight="251660288" behindDoc="1" locked="0" layoutInCell="1" allowOverlap="1" wp14:anchorId="7DF75F0C" wp14:editId="0693BA96">
                    <wp:simplePos x="0" y="0"/>
                    <wp:positionH relativeFrom="margin">
                      <wp:align>center</wp:align>
                    </wp:positionH>
                    <wp:positionV relativeFrom="margin">
                      <wp:posOffset>-729195</wp:posOffset>
                    </wp:positionV>
                    <wp:extent cx="6537960" cy="5349240"/>
                    <wp:effectExtent l="0" t="0" r="0" b="3810"/>
                    <wp:wrapNone/>
                    <wp:docPr id="38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7960" cy="5349240"/>
                            </a:xfrm>
                            <a:prstGeom prst="rect">
                              <a:avLst/>
                            </a:prstGeom>
                            <a:gradFill rotWithShape="1">
                              <a:gsLst>
                                <a:gs pos="0">
                                  <a:sysClr val="windowText" lastClr="000000">
                                    <a:tint val="80000"/>
                                    <a:satMod val="300000"/>
                                  </a:sysClr>
                                </a:gs>
                                <a:gs pos="100000">
                                  <a:sysClr val="windowText" lastClr="000000">
                                    <a:shade val="30000"/>
                                    <a:satMod val="200000"/>
                                  </a:sysClr>
                                </a:gs>
                              </a:gsLst>
                              <a:path path="circle">
                                <a:fillToRect l="50000" t="50000" r="50000" b="50000"/>
                              </a:path>
                            </a:gradFill>
                            <a:ln>
                              <a:noFill/>
                            </a:ln>
                            <a:effectLst/>
                            <a:extLst>
                              <a:ext uri="{53640926-AAD7-44D8-BBD7-CCE9431645EC}">
                                <a14:shadowObscured xmlns:a14="http://schemas.microsoft.com/office/drawing/2010/main" val="1"/>
                              </a:ext>
                            </a:extLst>
                          </wps:spPr>
                          <wps:txbx>
                            <w:txbxContent>
                              <w:sdt>
                                <w:sdtPr>
                                  <w:rPr>
                                    <w:rFonts w:asciiTheme="majorHAnsi" w:eastAsiaTheme="majorEastAsia" w:hAnsiTheme="majorHAnsi" w:cstheme="majorBidi"/>
                                    <w:color w:val="FFFFFF" w:themeColor="background1"/>
                                    <w:sz w:val="84"/>
                                    <w:szCs w:val="72"/>
                                  </w:rPr>
                                  <w:alias w:val="Title"/>
                                  <w:id w:val="1550341699"/>
                                  <w:dataBinding w:prefixMappings="xmlns:ns0='http://schemas.openxmlformats.org/package/2006/metadata/core-properties' xmlns:ns1='http://purl.org/dc/elements/1.1/'" w:xpath="/ns0:coreProperties[1]/ns1:title[1]" w:storeItemID="{6C3C8BC8-F283-45AE-878A-BAB7291924A1}"/>
                                  <w:text/>
                                </w:sdtPr>
                                <w:sdtContent>
                                  <w:p w14:paraId="52805238" w14:textId="59FBB746" w:rsidR="005F297C" w:rsidRDefault="005F297C" w:rsidP="004A2E8F">
                                    <w:pPr>
                                      <w:pStyle w:val="NoSpacing"/>
                                      <w:rPr>
                                        <w:rFonts w:asciiTheme="majorHAnsi" w:eastAsiaTheme="majorEastAsia" w:hAnsiTheme="majorHAnsi" w:cstheme="majorBidi"/>
                                        <w:color w:val="FFFFFF" w:themeColor="background1"/>
                                        <w:sz w:val="84"/>
                                        <w:szCs w:val="72"/>
                                      </w:rPr>
                                    </w:pPr>
                                    <w:r>
                                      <w:rPr>
                                        <w:rFonts w:asciiTheme="majorHAnsi" w:eastAsiaTheme="majorEastAsia" w:hAnsiTheme="majorHAnsi" w:cstheme="majorBidi"/>
                                        <w:color w:val="FFFFFF" w:themeColor="background1"/>
                                        <w:sz w:val="84"/>
                                        <w:szCs w:val="72"/>
                                      </w:rPr>
                                      <w:t>2020 Work Plan Evaluation Report.</w:t>
                                    </w:r>
                                  </w:p>
                                </w:sdtContent>
                              </w:sdt>
                            </w:txbxContent>
                          </wps:txbx>
                          <wps:bodyPr rot="0" vert="horz" wrap="square" lIns="228600" tIns="45720" rIns="1371600" bIns="91440" anchor="b" anchorCtr="0" upright="1">
                            <a:noAutofit/>
                          </wps:bodyPr>
                        </wps:wsp>
                      </a:graphicData>
                    </a:graphic>
                    <wp14:sizeRelH relativeFrom="margin">
                      <wp14:pctWidth>110000</wp14:pctWidth>
                    </wp14:sizeRelH>
                    <wp14:sizeRelV relativeFrom="margin">
                      <wp14:pctHeight>65000</wp14:pctHeight>
                    </wp14:sizeRelV>
                  </wp:anchor>
                </w:drawing>
              </mc:Choice>
              <mc:Fallback>
                <w:pict>
                  <v:rect w14:anchorId="7DF75F0C" id="Rectangle 6" o:spid="_x0000_s1026" style="position:absolute;margin-left:0;margin-top:-57.4pt;width:514.8pt;height:421.2pt;z-index:-251656192;visibility:visible;mso-wrap-style:square;mso-width-percent:1100;mso-height-percent:650;mso-wrap-distance-left:9pt;mso-wrap-distance-top:0;mso-wrap-distance-right:9pt;mso-wrap-distance-bottom:0;mso-position-horizontal:center;mso-position-horizontal-relative:margin;mso-position-vertical:absolute;mso-position-vertical-relative:margin;mso-width-percent:1100;mso-height-percent:6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" fillcolor="#7c7c7c" stroked="f">
                    <v:fill color2="black" rotate="t" focusposition=".5,.5" focussize="" focus="100%" type="gradientRadial"/>
                    <v:textbox inset="18pt,,108pt,7.2pt">
                      <w:txbxContent>
                        <w:sdt>
                          <w:sdtPr>
                            <w:rPr>
                              <w:rFonts w:asciiTheme="majorHAnsi" w:eastAsiaTheme="majorEastAsia" w:hAnsiTheme="majorHAnsi" w:cstheme="majorBidi"/>
                              <w:color w:val="FFFFFF" w:themeColor="background1"/>
                              <w:sz w:val="84"/>
                              <w:szCs w:val="72"/>
                            </w:rPr>
                            <w:alias w:val="Title"/>
                            <w:id w:val="1550341699"/>
                            <w:dataBinding w:prefixMappings="xmlns:ns0='http://schemas.openxmlformats.org/package/2006/metadata/core-properties' xmlns:ns1='http://purl.org/dc/elements/1.1/'" w:xpath="/ns0:coreProperties[1]/ns1:title[1]" w:storeItemID="{6C3C8BC8-F283-45AE-878A-BAB7291924A1}"/>
                            <w:text/>
                          </w:sdtPr>
                          <w:sdtContent>
                            <w:p w14:paraId="52805238" w14:textId="59FBB746" w:rsidR="005F297C" w:rsidRDefault="005F297C" w:rsidP="004A2E8F">
                              <w:pPr>
                                <w:pStyle w:val="NoSpacing"/>
                                <w:rPr>
                                  <w:rFonts w:asciiTheme="majorHAnsi" w:eastAsiaTheme="majorEastAsia" w:hAnsiTheme="majorHAnsi" w:cstheme="majorBidi"/>
                                  <w:color w:val="FFFFFF" w:themeColor="background1"/>
                                  <w:sz w:val="84"/>
                                  <w:szCs w:val="72"/>
                                </w:rPr>
                              </w:pPr>
                              <w:r>
                                <w:rPr>
                                  <w:rFonts w:asciiTheme="majorHAnsi" w:eastAsiaTheme="majorEastAsia" w:hAnsiTheme="majorHAnsi" w:cstheme="majorBidi"/>
                                  <w:color w:val="FFFFFF" w:themeColor="background1"/>
                                  <w:sz w:val="84"/>
                                  <w:szCs w:val="72"/>
                                </w:rPr>
                                <w:t>2020 Work Plan Evaluation Report.</w:t>
                              </w:r>
                            </w:p>
                          </w:sdtContent>
                        </w:sdt>
                      </w:txbxContent>
                    </v:textbox>
                    <w10:wrap anchorx="margin" anchory="margin"/>
                  </v:rect>
                </w:pict>
              </mc:Fallback>
            </mc:AlternateContent>
          </w:r>
        </w:p>
        <w:p w14:paraId="217EBEAE" w14:textId="77777777" w:rsidR="004A2E8F" w:rsidRPr="006645F2" w:rsidRDefault="004A2E8F" w:rsidP="004A2E8F">
          <w:pPr>
            <w:rPr>
              <w:rFonts w:ascii="Century Gothic" w:hAnsi="Century Gothic"/>
            </w:rPr>
          </w:pPr>
          <w:r w:rsidRPr="006645F2">
            <w:rPr>
              <w:rFonts w:ascii="Century Gothic" w:eastAsia="Calibri" w:hAnsi="Century Gothic" w:cs="Times New Roman"/>
              <w:b/>
              <w:bCs/>
              <w:noProof/>
              <w:color w:val="1F497D"/>
              <w:spacing w:val="60"/>
            </w:rPr>
            <w:drawing>
              <wp:inline distT="0" distB="0" distL="0" distR="0" wp14:anchorId="08DF933E" wp14:editId="04205D23">
                <wp:extent cx="2529205" cy="642620"/>
                <wp:effectExtent l="1905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2529205" cy="642620"/>
                        </a:xfrm>
                        <a:prstGeom prst="rect">
                          <a:avLst/>
                        </a:prstGeom>
                        <a:noFill/>
                        <a:ln w="9525">
                          <a:noFill/>
                          <a:miter lim="800000"/>
                          <a:headEnd/>
                          <a:tailEnd/>
                        </a:ln>
                      </pic:spPr>
                    </pic:pic>
                  </a:graphicData>
                </a:graphic>
              </wp:inline>
            </w:drawing>
          </w:r>
        </w:p>
        <w:p w14:paraId="1665CD24" w14:textId="77777777" w:rsidR="004A2E8F" w:rsidRPr="006645F2" w:rsidRDefault="004A2E8F" w:rsidP="004A2E8F">
          <w:pPr>
            <w:rPr>
              <w:rFonts w:ascii="Century Gothic" w:hAnsi="Century Gothic"/>
            </w:rPr>
          </w:pPr>
        </w:p>
        <w:p w14:paraId="5A7B8CD5" w14:textId="77777777" w:rsidR="004A2E8F" w:rsidRPr="006645F2" w:rsidRDefault="004A2E8F" w:rsidP="004A2E8F">
          <w:pPr>
            <w:rPr>
              <w:rFonts w:ascii="Century Gothic" w:hAnsi="Century Gothic"/>
            </w:rPr>
          </w:pPr>
        </w:p>
        <w:p w14:paraId="50D6AE68" w14:textId="77777777" w:rsidR="004A2E8F" w:rsidRPr="006645F2" w:rsidRDefault="004A2E8F" w:rsidP="004A2E8F">
          <w:pPr>
            <w:rPr>
              <w:rFonts w:ascii="Century Gothic" w:hAnsi="Century Gothic"/>
            </w:rPr>
          </w:pPr>
          <w:r w:rsidRPr="006645F2">
            <w:rPr>
              <w:rFonts w:ascii="Century Gothic" w:hAnsi="Century Gothic"/>
              <w:noProof/>
            </w:rPr>
            <mc:AlternateContent>
              <mc:Choice Requires="wps">
                <w:drawing>
                  <wp:anchor distT="0" distB="0" distL="114300" distR="114300" simplePos="0" relativeHeight="251661312" behindDoc="0" locked="0" layoutInCell="1" allowOverlap="1" wp14:anchorId="68A1B040" wp14:editId="1DF36B5B">
                    <wp:simplePos x="0" y="0"/>
                    <mc:AlternateContent>
                      <mc:Choice Requires="wp14">
                        <wp:positionH relativeFrom="margin">
                          <wp14:pctPosHOffset>-5000</wp14:pctPosHOffset>
                        </wp:positionH>
                      </mc:Choice>
                      <mc:Fallback>
                        <wp:positionH relativeFrom="page">
                          <wp:posOffset>617220</wp:posOffset>
                        </wp:positionH>
                      </mc:Fallback>
                    </mc:AlternateContent>
                    <mc:AlternateContent>
                      <mc:Choice Requires="wp14">
                        <wp:positionV relativeFrom="margin">
                          <wp14:pctPosVOffset>59000</wp14:pctPosVOffset>
                        </wp:positionV>
                      </mc:Choice>
                      <mc:Fallback>
                        <wp:positionV relativeFrom="page">
                          <wp:posOffset>5769610</wp:posOffset>
                        </wp:positionV>
                      </mc:Fallback>
                    </mc:AlternateContent>
                    <wp:extent cx="2941955" cy="3703320"/>
                    <wp:effectExtent l="0" t="0" r="0" b="0"/>
                    <wp:wrapNone/>
                    <wp:docPr id="386" name="Text Box 386"/>
                    <wp:cNvGraphicFramePr/>
                    <a:graphic xmlns:a="http://schemas.openxmlformats.org/drawingml/2006/main">
                      <a:graphicData uri="http://schemas.microsoft.com/office/word/2010/wordprocessingShape">
                        <wps:wsp>
                          <wps:cNvSpPr txBox="1"/>
                          <wps:spPr>
                            <a:xfrm>
                              <a:off x="0" y="0"/>
                              <a:ext cx="2941955" cy="3703320"/>
                            </a:xfrm>
                            <a:prstGeom prst="rect">
                              <a:avLst/>
                            </a:prstGeom>
                            <a:noFill/>
                            <a:ln w="6350">
                              <a:noFill/>
                            </a:ln>
                            <a:effectLst/>
                          </wps:spPr>
                          <wps:txbx>
                            <w:txbxContent>
                              <w:p w14:paraId="49864D8A" w14:textId="77777777" w:rsidR="005F297C" w:rsidRDefault="005F297C" w:rsidP="004A2E8F">
                                <w:pPr>
                                  <w:suppressOverlap/>
                                  <w:jc w:val="right"/>
                                  <w:rPr>
                                    <w:rFonts w:ascii="Arial Narrow" w:eastAsia="Calibri" w:hAnsi="Arial Narrow" w:cs="Times New Roman"/>
                                    <w:b/>
                                    <w:bCs/>
                                    <w:color w:val="00B050"/>
                                    <w:spacing w:val="60"/>
                                  </w:rPr>
                                </w:pPr>
                                <w:r>
                                  <w:rPr>
                                    <w:rFonts w:ascii="Arial Narrow" w:eastAsia="Calibri" w:hAnsi="Arial Narrow" w:cs="Times New Roman"/>
                                    <w:b/>
                                    <w:bCs/>
                                    <w:color w:val="00B050"/>
                                    <w:spacing w:val="60"/>
                                  </w:rPr>
                                  <w:t>NIGERIA EXTRACTIVE INDUSTRIES TRANPARENCY INITIATIVE</w:t>
                                </w:r>
                                <w:r w:rsidRPr="00C5685B">
                                  <w:rPr>
                                    <w:rFonts w:ascii="Arial Narrow" w:eastAsia="Calibri" w:hAnsi="Arial Narrow" w:cs="Times New Roman"/>
                                    <w:b/>
                                    <w:bCs/>
                                    <w:color w:val="00B050"/>
                                    <w:spacing w:val="60"/>
                                  </w:rPr>
                                  <w:t>.</w:t>
                                </w:r>
                                <w:r>
                                  <w:rPr>
                                    <w:rFonts w:ascii="Arial Narrow" w:eastAsia="Calibri" w:hAnsi="Arial Narrow" w:cs="Times New Roman"/>
                                    <w:b/>
                                    <w:bCs/>
                                    <w:color w:val="00B050"/>
                                    <w:spacing w:val="60"/>
                                  </w:rPr>
                                  <w:t xml:space="preserve"> </w:t>
                                </w:r>
                              </w:p>
                              <w:p w14:paraId="40598C36" w14:textId="77777777" w:rsidR="005F297C" w:rsidRDefault="005F297C" w:rsidP="004A2E8F">
                                <w:pPr>
                                  <w:suppressOverlap/>
                                  <w:jc w:val="right"/>
                                  <w:rPr>
                                    <w:b/>
                                    <w:bCs/>
                                    <w:color w:val="1F497D" w:themeColor="text2"/>
                                    <w:spacing w:val="60"/>
                                    <w:sz w:val="20"/>
                                    <w:szCs w:val="20"/>
                                  </w:rPr>
                                </w:pPr>
                                <w:r>
                                  <w:rPr>
                                    <w:rFonts w:ascii="Arial Narrow" w:eastAsia="Calibri" w:hAnsi="Arial Narrow" w:cs="Times New Roman"/>
                                    <w:b/>
                                    <w:bCs/>
                                    <w:color w:val="00B050"/>
                                    <w:spacing w:val="60"/>
                                  </w:rPr>
                                  <w:t>NO.</w:t>
                                </w:r>
                                <w:r w:rsidRPr="00C5685B">
                                  <w:rPr>
                                    <w:rFonts w:ascii="Arial Narrow" w:eastAsia="Calibri" w:hAnsi="Arial Narrow" w:cs="Times New Roman"/>
                                    <w:b/>
                                    <w:bCs/>
                                    <w:color w:val="00B050"/>
                                    <w:spacing w:val="60"/>
                                  </w:rPr>
                                  <w:t>60 NELSON MANDELA STREET, OFF KWAME NKRUMAH ASOKORO ABUJA</w:t>
                                </w:r>
                                <w:r>
                                  <w:rPr>
                                    <w:rFonts w:ascii="Arial Narrow" w:eastAsia="Calibri" w:hAnsi="Arial Narrow" w:cs="Times New Roman"/>
                                    <w:b/>
                                    <w:bCs/>
                                    <w:color w:val="00B050"/>
                                    <w:spacing w:val="60"/>
                                  </w:rPr>
                                  <w:t>.</w:t>
                                </w:r>
                              </w:p>
                              <w:p w14:paraId="4664CEBB" w14:textId="77777777" w:rsidR="005F297C" w:rsidRDefault="005F297C" w:rsidP="004A2E8F">
                                <w:pPr>
                                  <w:suppressOverlap/>
                                  <w:jc w:val="right"/>
                                  <w:rPr>
                                    <w:b/>
                                    <w:bCs/>
                                    <w:color w:val="1F497D" w:themeColor="text2"/>
                                    <w:spacing w:val="60"/>
                                    <w:sz w:val="20"/>
                                    <w:szCs w:val="20"/>
                                  </w:rPr>
                                </w:pPr>
                              </w:p>
                              <w:sdt>
                                <w:sdtPr>
                                  <w:rPr>
                                    <w:b/>
                                    <w:bCs/>
                                    <w:color w:val="1F497D" w:themeColor="text2"/>
                                    <w:spacing w:val="60"/>
                                    <w:sz w:val="20"/>
                                    <w:szCs w:val="20"/>
                                  </w:rPr>
                                  <w:alias w:val="Date"/>
                                  <w:id w:val="-2004651626"/>
                                  <w:showingPlcHdr/>
                                  <w:dataBinding w:prefixMappings="xmlns:ns0='http://schemas.microsoft.com/office/2006/coverPageProps'" w:xpath="/ns0:CoverPageProperties[1]/ns0:PublishDate[1]" w:storeItemID="{55AF091B-3C7A-41E3-B477-F2FDAA23CFDA}"/>
                                  <w:date w:fullDate="2019-02-15T00:00:00Z">
                                    <w:dateFormat w:val="M/d/yyyy"/>
                                    <w:lid w:val="en-US"/>
                                    <w:storeMappedDataAs w:val="dateTime"/>
                                    <w:calendar w:val="gregorian"/>
                                  </w:date>
                                </w:sdtPr>
                                <w:sdtContent>
                                  <w:p w14:paraId="245BB0FB" w14:textId="77777777" w:rsidR="005F297C" w:rsidRDefault="005F297C" w:rsidP="004A2E8F">
                                    <w:pPr>
                                      <w:suppressOverlap/>
                                      <w:jc w:val="right"/>
                                      <w:rPr>
                                        <w:b/>
                                        <w:bCs/>
                                        <w:color w:val="1F497D" w:themeColor="text2"/>
                                        <w:spacing w:val="60"/>
                                        <w:sz w:val="20"/>
                                        <w:szCs w:val="20"/>
                                      </w:rPr>
                                    </w:pPr>
                                    <w:r>
                                      <w:rPr>
                                        <w:b/>
                                        <w:bCs/>
                                        <w:color w:val="1F497D" w:themeColor="text2"/>
                                        <w:spacing w:val="60"/>
                                        <w:sz w:val="20"/>
                                        <w:szCs w:val="20"/>
                                      </w:rPr>
                                      <w:t xml:space="preserve">     </w:t>
                                    </w:r>
                                  </w:p>
                                </w:sdtContent>
                              </w:sdt>
                            </w:txbxContent>
                          </wps:txbx>
                          <wps:bodyPr rot="0" spcFirstLastPara="0" vertOverflow="overflow" horzOverflow="overflow" vert="horz" wrap="square" lIns="91440" tIns="91440" rIns="91440" bIns="91440" numCol="1" spcCol="0" rtlCol="0" fromWordArt="0" anchor="b" anchorCtr="0" forceAA="0" compatLnSpc="1">
                            <a:prstTxWarp prst="textNoShape">
                              <a:avLst/>
                            </a:prstTxWarp>
                            <a:noAutofit/>
                          </wps:bodyPr>
                        </wps:wsp>
                      </a:graphicData>
                    </a:graphic>
                    <wp14:sizeRelH relativeFrom="margin">
                      <wp14:pctWidth>49500</wp14:pctWidth>
                    </wp14:sizeRelH>
                    <wp14:sizeRelV relativeFrom="margin">
                      <wp14:pctHeight>45000</wp14:pctHeight>
                    </wp14:sizeRelV>
                  </wp:anchor>
                </w:drawing>
              </mc:Choice>
              <mc:Fallback>
                <w:pict>
                  <v:shapetype w14:anchorId="68A1B040" id="_x0000_t202" coordsize="21600,21600" o:spt="202" path="m,l,21600r21600,l21600,xe">
                    <v:stroke joinstyle="miter"/>
                    <v:path gradientshapeok="t" o:connecttype="rect"/>
                  </v:shapetype>
                  <v:shape id="Text Box 386" o:spid="_x0000_s1027" type="#_x0000_t202" style="position:absolute;margin-left:0;margin-top:0;width:231.65pt;height:291.6pt;z-index:251661312;visibility:visible;mso-wrap-style:square;mso-width-percent:495;mso-height-percent:450;mso-left-percent:-50;mso-top-percent:590;mso-wrap-distance-left:9pt;mso-wrap-distance-top:0;mso-wrap-distance-right:9pt;mso-wrap-distance-bottom:0;mso-position-horizontal-relative:margin;mso-position-vertical-relative:margin;mso-width-percent:495;mso-height-percent:450;mso-left-percent:-50;mso-top-percent:59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" filled="f" stroked="f" strokeweight=".5pt">
                    <v:textbox inset=",7.2pt,,7.2pt">
                      <w:txbxContent>
                        <w:p w14:paraId="49864D8A" w14:textId="77777777" w:rsidR="005F297C" w:rsidRDefault="005F297C" w:rsidP="004A2E8F">
                          <w:pPr>
                            <w:suppressOverlap/>
                            <w:jc w:val="right"/>
                            <w:rPr>
                              <w:rFonts w:ascii="Arial Narrow" w:eastAsia="Calibri" w:hAnsi="Arial Narrow" w:cs="Times New Roman"/>
                              <w:b/>
                              <w:bCs/>
                              <w:color w:val="00B050"/>
                              <w:spacing w:val="60"/>
                            </w:rPr>
                          </w:pPr>
                          <w:r>
                            <w:rPr>
                              <w:rFonts w:ascii="Arial Narrow" w:eastAsia="Calibri" w:hAnsi="Arial Narrow" w:cs="Times New Roman"/>
                              <w:b/>
                              <w:bCs/>
                              <w:color w:val="00B050"/>
                              <w:spacing w:val="60"/>
                            </w:rPr>
                            <w:t>NIGERIA EXTRACTIVE INDUSTRIES TRANPARENCY INITIATIVE</w:t>
                          </w:r>
                          <w:r w:rsidRPr="00C5685B">
                            <w:rPr>
                              <w:rFonts w:ascii="Arial Narrow" w:eastAsia="Calibri" w:hAnsi="Arial Narrow" w:cs="Times New Roman"/>
                              <w:b/>
                              <w:bCs/>
                              <w:color w:val="00B050"/>
                              <w:spacing w:val="60"/>
                            </w:rPr>
                            <w:t>.</w:t>
                          </w:r>
                          <w:r>
                            <w:rPr>
                              <w:rFonts w:ascii="Arial Narrow" w:eastAsia="Calibri" w:hAnsi="Arial Narrow" w:cs="Times New Roman"/>
                              <w:b/>
                              <w:bCs/>
                              <w:color w:val="00B050"/>
                              <w:spacing w:val="60"/>
                            </w:rPr>
                            <w:t xml:space="preserve"> </w:t>
                          </w:r>
                        </w:p>
                        <w:p w14:paraId="40598C36" w14:textId="77777777" w:rsidR="005F297C" w:rsidRDefault="005F297C" w:rsidP="004A2E8F">
                          <w:pPr>
                            <w:suppressOverlap/>
                            <w:jc w:val="right"/>
                            <w:rPr>
                              <w:b/>
                              <w:bCs/>
                              <w:color w:val="1F497D" w:themeColor="text2"/>
                              <w:spacing w:val="60"/>
                              <w:sz w:val="20"/>
                              <w:szCs w:val="20"/>
                            </w:rPr>
                          </w:pPr>
                          <w:r>
                            <w:rPr>
                              <w:rFonts w:ascii="Arial Narrow" w:eastAsia="Calibri" w:hAnsi="Arial Narrow" w:cs="Times New Roman"/>
                              <w:b/>
                              <w:bCs/>
                              <w:color w:val="00B050"/>
                              <w:spacing w:val="60"/>
                            </w:rPr>
                            <w:t>NO.</w:t>
                          </w:r>
                          <w:r w:rsidRPr="00C5685B">
                            <w:rPr>
                              <w:rFonts w:ascii="Arial Narrow" w:eastAsia="Calibri" w:hAnsi="Arial Narrow" w:cs="Times New Roman"/>
                              <w:b/>
                              <w:bCs/>
                              <w:color w:val="00B050"/>
                              <w:spacing w:val="60"/>
                            </w:rPr>
                            <w:t>60 NELSON MANDELA STREET, OFF KWAME NKRUMAH ASOKORO ABUJA</w:t>
                          </w:r>
                          <w:r>
                            <w:rPr>
                              <w:rFonts w:ascii="Arial Narrow" w:eastAsia="Calibri" w:hAnsi="Arial Narrow" w:cs="Times New Roman"/>
                              <w:b/>
                              <w:bCs/>
                              <w:color w:val="00B050"/>
                              <w:spacing w:val="60"/>
                            </w:rPr>
                            <w:t>.</w:t>
                          </w:r>
                        </w:p>
                        <w:p w14:paraId="4664CEBB" w14:textId="77777777" w:rsidR="005F297C" w:rsidRDefault="005F297C" w:rsidP="004A2E8F">
                          <w:pPr>
                            <w:suppressOverlap/>
                            <w:jc w:val="right"/>
                            <w:rPr>
                              <w:b/>
                              <w:bCs/>
                              <w:color w:val="1F497D" w:themeColor="text2"/>
                              <w:spacing w:val="60"/>
                              <w:sz w:val="20"/>
                              <w:szCs w:val="20"/>
                            </w:rPr>
                          </w:pPr>
                        </w:p>
                        <w:sdt>
                          <w:sdtPr>
                            <w:rPr>
                              <w:b/>
                              <w:bCs/>
                              <w:color w:val="1F497D" w:themeColor="text2"/>
                              <w:spacing w:val="60"/>
                              <w:sz w:val="20"/>
                              <w:szCs w:val="20"/>
                            </w:rPr>
                            <w:alias w:val="Date"/>
                            <w:id w:val="-2004651626"/>
                            <w:showingPlcHdr/>
                            <w:dataBinding w:prefixMappings="xmlns:ns0='http://schemas.microsoft.com/office/2006/coverPageProps'" w:xpath="/ns0:CoverPageProperties[1]/ns0:PublishDate[1]" w:storeItemID="{55AF091B-3C7A-41E3-B477-F2FDAA23CFDA}"/>
                            <w:date w:fullDate="2019-02-15T00:00:00Z">
                              <w:dateFormat w:val="M/d/yyyy"/>
                              <w:lid w:val="en-US"/>
                              <w:storeMappedDataAs w:val="dateTime"/>
                              <w:calendar w:val="gregorian"/>
                            </w:date>
                          </w:sdtPr>
                          <w:sdtEndPr/>
                          <w:sdtContent>
                            <w:p w14:paraId="245BB0FB" w14:textId="77777777" w:rsidR="005F297C" w:rsidRDefault="005F297C" w:rsidP="004A2E8F">
                              <w:pPr>
                                <w:suppressOverlap/>
                                <w:jc w:val="right"/>
                                <w:rPr>
                                  <w:b/>
                                  <w:bCs/>
                                  <w:color w:val="1F497D" w:themeColor="text2"/>
                                  <w:spacing w:val="60"/>
                                  <w:sz w:val="20"/>
                                  <w:szCs w:val="20"/>
                                </w:rPr>
                              </w:pPr>
                              <w:r>
                                <w:rPr>
                                  <w:b/>
                                  <w:bCs/>
                                  <w:color w:val="1F497D" w:themeColor="text2"/>
                                  <w:spacing w:val="60"/>
                                  <w:sz w:val="20"/>
                                  <w:szCs w:val="20"/>
                                </w:rPr>
                                <w:t xml:space="preserve">     </w:t>
                              </w:r>
                            </w:p>
                          </w:sdtContent>
                        </w:sdt>
                      </w:txbxContent>
                    </v:textbox>
                    <w10:wrap anchorx="margin" anchory="margin"/>
                  </v:shape>
                </w:pict>
              </mc:Fallback>
            </mc:AlternateContent>
          </w:r>
          <w:r w:rsidRPr="006645F2">
            <w:rPr>
              <w:rFonts w:ascii="Century Gothic" w:hAnsi="Century Gothic"/>
              <w:noProof/>
            </w:rPr>
            <mc:AlternateContent>
              <mc:Choice Requires="wps">
                <w:drawing>
                  <wp:anchor distT="0" distB="0" distL="114300" distR="114300" simplePos="0" relativeHeight="251662336" behindDoc="0" locked="0" layoutInCell="1" allowOverlap="1" wp14:anchorId="1E6A4F50" wp14:editId="6F716DF3">
                    <wp:simplePos x="0" y="0"/>
                    <mc:AlternateContent>
                      <mc:Choice Requires="wp14">
                        <wp:positionH relativeFrom="margin">
                          <wp14:pctPosHOffset>44500</wp14:pctPosHOffset>
                        </wp:positionH>
                      </mc:Choice>
                      <mc:Fallback>
                        <wp:positionH relativeFrom="page">
                          <wp:posOffset>3559175</wp:posOffset>
                        </wp:positionH>
                      </mc:Fallback>
                    </mc:AlternateContent>
                    <mc:AlternateContent>
                      <mc:Choice Requires="wp14">
                        <wp:positionV relativeFrom="margin">
                          <wp14:pctPosVOffset>59000</wp14:pctPosVOffset>
                        </wp:positionV>
                      </mc:Choice>
                      <mc:Fallback>
                        <wp:positionV relativeFrom="page">
                          <wp:posOffset>5769610</wp:posOffset>
                        </wp:positionV>
                      </mc:Fallback>
                    </mc:AlternateContent>
                    <wp:extent cx="3596005" cy="3703320"/>
                    <wp:effectExtent l="0" t="0" r="0" b="0"/>
                    <wp:wrapNone/>
                    <wp:docPr id="387" name="Text Box 387"/>
                    <wp:cNvGraphicFramePr/>
                    <a:graphic xmlns:a="http://schemas.openxmlformats.org/drawingml/2006/main">
                      <a:graphicData uri="http://schemas.microsoft.com/office/word/2010/wordprocessingShape">
                        <wps:wsp>
                          <wps:cNvSpPr txBox="1"/>
                          <wps:spPr>
                            <a:xfrm>
                              <a:off x="0" y="0"/>
                              <a:ext cx="3596005" cy="3703320"/>
                            </a:xfrm>
                            <a:prstGeom prst="rect">
                              <a:avLst/>
                            </a:prstGeom>
                            <a:noFill/>
                            <a:ln w="6350">
                              <a:noFill/>
                            </a:ln>
                            <a:effectLst/>
                          </wps:spPr>
                          <wps:txbx>
                            <w:txbxContent>
                              <w:sdt>
                                <w:sdtPr>
                                  <w:rPr>
                                    <w:rFonts w:asciiTheme="majorHAnsi" w:eastAsiaTheme="majorEastAsia" w:hAnsiTheme="majorHAnsi" w:cstheme="majorBidi"/>
                                    <w:color w:val="1F497D" w:themeColor="text2"/>
                                    <w:sz w:val="32"/>
                                    <w:szCs w:val="32"/>
                                  </w:rPr>
                                  <w:alias w:val="Author"/>
                                  <w:id w:val="-801616311"/>
                                  <w:dataBinding w:prefixMappings="xmlns:ns0='http://schemas.openxmlformats.org/package/2006/metadata/core-properties' xmlns:ns1='http://purl.org/dc/elements/1.1/'" w:xpath="/ns0:coreProperties[1]/ns1:creator[1]" w:storeItemID="{6C3C8BC8-F283-45AE-878A-BAB7291924A1}"/>
                                  <w:text/>
                                </w:sdtPr>
                                <w:sdtContent>
                                  <w:p w14:paraId="0228FA56" w14:textId="1CBEE4D6" w:rsidR="005F297C" w:rsidRPr="00451C68" w:rsidRDefault="005F297C" w:rsidP="004A2E8F">
                                    <w:pPr>
                                      <w:suppressOverlap/>
                                      <w:rPr>
                                        <w:rFonts w:asciiTheme="majorHAnsi" w:eastAsiaTheme="majorEastAsia" w:hAnsiTheme="majorHAnsi" w:cstheme="majorBidi"/>
                                        <w:color w:val="1F497D" w:themeColor="text2"/>
                                        <w:sz w:val="32"/>
                                        <w:szCs w:val="32"/>
                                      </w:rPr>
                                    </w:pPr>
                                    <w:r w:rsidRPr="00451C68">
                                      <w:rPr>
                                        <w:rFonts w:asciiTheme="majorHAnsi" w:eastAsiaTheme="majorEastAsia" w:hAnsiTheme="majorHAnsi" w:cstheme="majorBidi"/>
                                        <w:color w:val="1F497D" w:themeColor="text2"/>
                                        <w:sz w:val="32"/>
                                        <w:szCs w:val="32"/>
                                      </w:rPr>
                                      <w:t>Planning Policy &amp; Strategy Dept</w:t>
                                    </w:r>
                                  </w:p>
                                </w:sdtContent>
                              </w:sdt>
                              <w:sdt>
                                <w:sdtPr>
                                  <w:rPr>
                                    <w:color w:val="1F497D" w:themeColor="text2"/>
                                  </w:rPr>
                                  <w:alias w:val="Abstract"/>
                                  <w:id w:val="-1607958633"/>
                                  <w:showingPlcHdr/>
                                  <w:dataBinding w:prefixMappings="xmlns:ns0='http://schemas.microsoft.com/office/2006/coverPageProps'" w:xpath="/ns0:CoverPageProperties[1]/ns0:Abstract[1]" w:storeItemID="{55AF091B-3C7A-41E3-B477-F2FDAA23CFDA}"/>
                                  <w:text/>
                                </w:sdtPr>
                                <w:sdtContent>
                                  <w:p w14:paraId="79186B90" w14:textId="77777777" w:rsidR="005F297C" w:rsidRDefault="005F297C" w:rsidP="004A2E8F">
                                    <w:pPr>
                                      <w:suppressOverlap/>
                                      <w:rPr>
                                        <w:color w:val="1F497D" w:themeColor="text2"/>
                                      </w:rPr>
                                    </w:pPr>
                                    <w:r>
                                      <w:rPr>
                                        <w:color w:val="1F497D" w:themeColor="text2"/>
                                      </w:rPr>
                                      <w:t xml:space="preserve">     </w:t>
                                    </w:r>
                                  </w:p>
                                </w:sdtContent>
                              </w:sdt>
                              <w:p w14:paraId="38E3679B" w14:textId="77777777" w:rsidR="005F297C" w:rsidRDefault="005F297C" w:rsidP="004A2E8F"/>
                            </w:txbxContent>
                          </wps:txbx>
                          <wps:bodyPr rot="0" spcFirstLastPara="0" vertOverflow="overflow" horzOverflow="overflow" vert="horz" wrap="square" lIns="91440" tIns="182880" rIns="91440" bIns="91440" numCol="1" spcCol="0" rtlCol="0" fromWordArt="0" anchor="t" anchorCtr="0" forceAA="0" compatLnSpc="1">
                            <a:prstTxWarp prst="textNoShape">
                              <a:avLst/>
                            </a:prstTxWarp>
                            <a:noAutofit/>
                          </wps:bodyPr>
                        </wps:wsp>
                      </a:graphicData>
                    </a:graphic>
                    <wp14:sizeRelH relativeFrom="margin">
                      <wp14:pctWidth>60500</wp14:pctWidth>
                    </wp14:sizeRelH>
                    <wp14:sizeRelV relativeFrom="margin">
                      <wp14:pctHeight>45000</wp14:pctHeight>
                    </wp14:sizeRelV>
                  </wp:anchor>
                </w:drawing>
              </mc:Choice>
              <mc:Fallback>
                <w:pict>
                  <v:shape w14:anchorId="1E6A4F50" id="Text Box 387" o:spid="_x0000_s1028" type="#_x0000_t202" style="position:absolute;margin-left:0;margin-top:0;width:283.15pt;height:291.6pt;z-index:251662336;visibility:visible;mso-wrap-style:square;mso-width-percent:605;mso-height-percent:450;mso-left-percent:445;mso-top-percent:590;mso-wrap-distance-left:9pt;mso-wrap-distance-top:0;mso-wrap-distance-right:9pt;mso-wrap-distance-bottom:0;mso-position-horizontal-relative:margin;mso-position-vertical-relative:margin;mso-width-percent:605;mso-height-percent:450;mso-left-percent:445;mso-top-percent:5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" filled="f" stroked="f" strokeweight=".5pt">
                    <v:textbox inset=",14.4pt,,7.2pt">
                      <w:txbxContent>
                        <w:sdt>
                          <w:sdtPr>
                            <w:rPr>
                              <w:rFonts w:asciiTheme="majorHAnsi" w:eastAsiaTheme="majorEastAsia" w:hAnsiTheme="majorHAnsi" w:cstheme="majorBidi"/>
                              <w:color w:val="1F497D" w:themeColor="text2"/>
                              <w:sz w:val="32"/>
                              <w:szCs w:val="32"/>
                            </w:rPr>
                            <w:alias w:val="Author"/>
                            <w:id w:val="-801616311"/>
                            <w:dataBinding w:prefixMappings="xmlns:ns0='http://schemas.openxmlformats.org/package/2006/metadata/core-properties' xmlns:ns1='http://purl.org/dc/elements/1.1/'" w:xpath="/ns0:coreProperties[1]/ns1:creator[1]" w:storeItemID="{6C3C8BC8-F283-45AE-878A-BAB7291924A1}"/>
                            <w:text/>
                          </w:sdtPr>
                          <w:sdtEndPr/>
                          <w:sdtContent>
                            <w:p w14:paraId="0228FA56" w14:textId="1CBEE4D6" w:rsidR="005F297C" w:rsidRPr="00451C68" w:rsidRDefault="005F297C" w:rsidP="004A2E8F">
                              <w:pPr>
                                <w:suppressOverlap/>
                                <w:rPr>
                                  <w:rFonts w:asciiTheme="majorHAnsi" w:eastAsiaTheme="majorEastAsia" w:hAnsiTheme="majorHAnsi" w:cstheme="majorBidi"/>
                                  <w:color w:val="1F497D" w:themeColor="text2"/>
                                  <w:sz w:val="32"/>
                                  <w:szCs w:val="32"/>
                                </w:rPr>
                              </w:pPr>
                              <w:r w:rsidRPr="00451C68">
                                <w:rPr>
                                  <w:rFonts w:asciiTheme="majorHAnsi" w:eastAsiaTheme="majorEastAsia" w:hAnsiTheme="majorHAnsi" w:cstheme="majorBidi"/>
                                  <w:color w:val="1F497D" w:themeColor="text2"/>
                                  <w:sz w:val="32"/>
                                  <w:szCs w:val="32"/>
                                </w:rPr>
                                <w:t>Planning Policy &amp; Strategy Dept</w:t>
                              </w:r>
                            </w:p>
                          </w:sdtContent>
                        </w:sdt>
                        <w:sdt>
                          <w:sdtPr>
                            <w:rPr>
                              <w:color w:val="1F497D" w:themeColor="text2"/>
                            </w:rPr>
                            <w:alias w:val="Abstract"/>
                            <w:id w:val="-1607958633"/>
                            <w:showingPlcHdr/>
                            <w:dataBinding w:prefixMappings="xmlns:ns0='http://schemas.microsoft.com/office/2006/coverPageProps'" w:xpath="/ns0:CoverPageProperties[1]/ns0:Abstract[1]" w:storeItemID="{55AF091B-3C7A-41E3-B477-F2FDAA23CFDA}"/>
                            <w:text/>
                          </w:sdtPr>
                          <w:sdtEndPr/>
                          <w:sdtContent>
                            <w:p w14:paraId="79186B90" w14:textId="77777777" w:rsidR="005F297C" w:rsidRDefault="005F297C" w:rsidP="004A2E8F">
                              <w:pPr>
                                <w:suppressOverlap/>
                                <w:rPr>
                                  <w:color w:val="1F497D" w:themeColor="text2"/>
                                </w:rPr>
                              </w:pPr>
                              <w:r>
                                <w:rPr>
                                  <w:color w:val="1F497D" w:themeColor="text2"/>
                                </w:rPr>
                                <w:t xml:space="preserve">     </w:t>
                              </w:r>
                            </w:p>
                          </w:sdtContent>
                        </w:sdt>
                        <w:p w14:paraId="38E3679B" w14:textId="77777777" w:rsidR="005F297C" w:rsidRDefault="005F297C" w:rsidP="004A2E8F"/>
                      </w:txbxContent>
                    </v:textbox>
                    <w10:wrap anchorx="margin" anchory="margin"/>
                  </v:shape>
                </w:pict>
              </mc:Fallback>
            </mc:AlternateContent>
          </w:r>
          <w:r w:rsidRPr="006645F2">
            <w:rPr>
              <w:rFonts w:ascii="Century Gothic" w:hAnsi="Century Gothic"/>
              <w:noProof/>
            </w:rPr>
            <mc:AlternateContent>
              <mc:Choice Requires="wps">
                <w:drawing>
                  <wp:anchor distT="0" distB="0" distL="114300" distR="114300" simplePos="0" relativeHeight="251659264" behindDoc="1" locked="0" layoutInCell="1" allowOverlap="1" wp14:anchorId="6D9404D3" wp14:editId="628A151A">
                    <wp:simplePos x="0" y="0"/>
                    <wp:positionH relativeFrom="margin">
                      <wp:align>center</wp:align>
                    </wp:positionH>
                    <mc:AlternateContent>
                      <mc:Choice Requires="wp14">
                        <wp:positionV relativeFrom="margin">
                          <wp14:pctPosVOffset>59000</wp14:pctPosVOffset>
                        </wp:positionV>
                      </mc:Choice>
                      <mc:Fallback>
                        <wp:positionV relativeFrom="page">
                          <wp:posOffset>5769610</wp:posOffset>
                        </wp:positionV>
                      </mc:Fallback>
                    </mc:AlternateContent>
                    <wp:extent cx="6537960" cy="3703320"/>
                    <wp:effectExtent l="0" t="0" r="0" b="0"/>
                    <wp:wrapNone/>
                    <wp:docPr id="388" name="Rectangle 388"/>
                    <wp:cNvGraphicFramePr/>
                    <a:graphic xmlns:a="http://schemas.openxmlformats.org/drawingml/2006/main">
                      <a:graphicData uri="http://schemas.microsoft.com/office/word/2010/wordprocessingShape">
                        <wps:wsp>
                          <wps:cNvSpPr/>
                          <wps:spPr>
                            <a:xfrm>
                              <a:off x="0" y="0"/>
                              <a:ext cx="6537960" cy="3703320"/>
                            </a:xfrm>
                            <a:prstGeom prst="rect">
                              <a:avLst/>
                            </a:prstGeom>
                            <a:gradFill rotWithShape="1">
                              <a:gsLst>
                                <a:gs pos="0">
                                  <a:sysClr val="window" lastClr="FFFFFF">
                                    <a:tint val="80000"/>
                                    <a:satMod val="300000"/>
                                  </a:sysClr>
                                </a:gs>
                                <a:gs pos="100000">
                                  <a:sysClr val="window" lastClr="FFFFFF">
                                    <a:shade val="30000"/>
                                    <a:satMod val="200000"/>
                                  </a:sysClr>
                                </a:gs>
                              </a:gsLst>
                              <a:path path="circle">
                                <a:fillToRect l="50000" t="50000" r="50000" b="50000"/>
                              </a:path>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110000</wp14:pctWidth>
                    </wp14:sizeRelH>
                    <wp14:sizeRelV relativeFrom="margin">
                      <wp14:pctHeight>45000</wp14:pctHeight>
                    </wp14:sizeRelV>
                  </wp:anchor>
                </w:drawing>
              </mc:Choice>
              <mc:Fallback>
                <w:pict>
                  <v:rect w14:anchorId="70DA6EE9" id="Rectangle 388" o:spid="_x0000_s1026" style="position:absolute;margin-left:0;margin-top:0;width:514.8pt;height:291.6pt;z-index:-251657216;visibility:visible;mso-wrap-style:square;mso-width-percent:1100;mso-height-percent:450;mso-top-percent:590;mso-wrap-distance-left:9pt;mso-wrap-distance-top:0;mso-wrap-distance-right:9pt;mso-wrap-distance-bottom:0;mso-position-horizontal:center;mso-position-horizontal-relative:margin;mso-position-vertical-relative:margin;mso-width-percent:1100;mso-height-percent:450;mso-top-percent:59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" stroked="f" strokeweight="2pt">
                    <v:fill color2="#959595" rotate="t" focusposition=".5,.5" focussize="" focus="100%" type="gradientRadial"/>
                    <w10:wrap anchorx="margin" anchory="margin"/>
                  </v:rect>
                </w:pict>
              </mc:Fallback>
            </mc:AlternateContent>
          </w:r>
          <w:r w:rsidRPr="006645F2">
            <w:rPr>
              <w:rFonts w:ascii="Century Gothic" w:hAnsi="Century Gothic"/>
            </w:rPr>
            <w:br w:type="page"/>
          </w:r>
        </w:p>
      </w:sdtContent>
    </w:sdt>
    <w:bookmarkStart w:id="0" w:name="_Toc514836830" w:displacedByCustomXml="next"/>
    <w:bookmarkStart w:id="1" w:name="_Toc472602860" w:displacedByCustomXml="next"/>
    <w:sdt>
      <w:sdtPr>
        <w:rPr>
          <w:rFonts w:ascii="Arial Narrow" w:eastAsiaTheme="minorHAnsi" w:hAnsi="Arial Narrow" w:cstheme="minorBidi"/>
          <w:b w:val="0"/>
          <w:bCs w:val="0"/>
          <w:color w:val="auto"/>
          <w:sz w:val="24"/>
          <w:szCs w:val="24"/>
          <w:lang w:eastAsia="en-US"/>
        </w:rPr>
        <w:id w:val="-1734920553"/>
        <w:docPartObj>
          <w:docPartGallery w:val="Table of Contents"/>
          <w:docPartUnique/>
        </w:docPartObj>
      </w:sdtPr>
      <w:sdtEndPr>
        <w:rPr>
          <w:noProof/>
        </w:rPr>
      </w:sdtEndPr>
      <w:sdtContent>
        <w:p w14:paraId="56ED9C41" w14:textId="77777777" w:rsidR="004A2E8F" w:rsidRPr="009B5254" w:rsidRDefault="004A2E8F" w:rsidP="004A2E8F">
          <w:pPr>
            <w:pStyle w:val="TOCHeading"/>
            <w:rPr>
              <w:rFonts w:ascii="Arial Narrow" w:hAnsi="Arial Narrow"/>
              <w:sz w:val="24"/>
              <w:szCs w:val="24"/>
            </w:rPr>
          </w:pPr>
          <w:r w:rsidRPr="009B5254">
            <w:rPr>
              <w:rFonts w:ascii="Arial Narrow" w:hAnsi="Arial Narrow"/>
              <w:sz w:val="24"/>
              <w:szCs w:val="24"/>
            </w:rPr>
            <w:t>Contents</w:t>
          </w:r>
        </w:p>
        <w:p w14:paraId="74904699" w14:textId="77777777" w:rsidR="004A2E8F" w:rsidRPr="009B5254" w:rsidRDefault="004A2E8F" w:rsidP="004A2E8F">
          <w:pPr>
            <w:rPr>
              <w:rFonts w:ascii="Arial Narrow" w:hAnsi="Arial Narrow"/>
              <w:sz w:val="24"/>
              <w:szCs w:val="24"/>
              <w:lang w:eastAsia="ja-JP"/>
            </w:rPr>
          </w:pPr>
        </w:p>
        <w:p w14:paraId="1D784301" w14:textId="70A7257C" w:rsidR="00B824B4" w:rsidRDefault="004A2E8F">
          <w:pPr>
            <w:pStyle w:val="TOC1"/>
            <w:tabs>
              <w:tab w:val="right" w:leader="dot" w:pos="9350"/>
            </w:tabs>
            <w:rPr>
              <w:rFonts w:eastAsiaTheme="minorEastAsia"/>
              <w:noProof/>
              <w:lang/>
            </w:rPr>
          </w:pPr>
          <w:r w:rsidRPr="009B5254">
            <w:rPr>
              <w:rFonts w:ascii="Arial Narrow" w:hAnsi="Arial Narrow"/>
              <w:sz w:val="24"/>
              <w:szCs w:val="24"/>
            </w:rPr>
            <w:fldChar w:fldCharType="begin"/>
          </w:r>
          <w:r w:rsidRPr="009B5254">
            <w:rPr>
              <w:rFonts w:ascii="Arial Narrow" w:hAnsi="Arial Narrow"/>
              <w:sz w:val="24"/>
              <w:szCs w:val="24"/>
            </w:rPr>
            <w:instrText xml:space="preserve"> TOC \o "1-3" \h \z \u </w:instrText>
          </w:r>
          <w:r w:rsidRPr="009B5254">
            <w:rPr>
              <w:rFonts w:ascii="Arial Narrow" w:hAnsi="Arial Narrow"/>
              <w:sz w:val="24"/>
              <w:szCs w:val="24"/>
            </w:rPr>
            <w:fldChar w:fldCharType="separate"/>
          </w:r>
          <w:hyperlink w:anchor="_Toc68602178" w:history="1">
            <w:r w:rsidR="00B824B4" w:rsidRPr="00E70139">
              <w:rPr>
                <w:rStyle w:val="Hyperlink"/>
                <w:rFonts w:asciiTheme="majorHAnsi" w:eastAsiaTheme="majorEastAsia" w:hAnsiTheme="majorHAnsi" w:cstheme="majorBidi"/>
                <w:b/>
                <w:bCs/>
                <w:noProof/>
              </w:rPr>
              <w:t>Executive Summary:</w:t>
            </w:r>
            <w:r w:rsidR="00B824B4">
              <w:rPr>
                <w:noProof/>
                <w:webHidden/>
              </w:rPr>
              <w:tab/>
            </w:r>
            <w:r w:rsidR="00B824B4">
              <w:rPr>
                <w:noProof/>
                <w:webHidden/>
              </w:rPr>
              <w:fldChar w:fldCharType="begin"/>
            </w:r>
            <w:r w:rsidR="00B824B4">
              <w:rPr>
                <w:noProof/>
                <w:webHidden/>
              </w:rPr>
              <w:instrText xml:space="preserve"> PAGEREF _Toc68602178 \h </w:instrText>
            </w:r>
            <w:r w:rsidR="00B824B4">
              <w:rPr>
                <w:noProof/>
                <w:webHidden/>
              </w:rPr>
            </w:r>
            <w:r w:rsidR="00B824B4">
              <w:rPr>
                <w:noProof/>
                <w:webHidden/>
              </w:rPr>
              <w:fldChar w:fldCharType="separate"/>
            </w:r>
            <w:r w:rsidR="00B824B4">
              <w:rPr>
                <w:noProof/>
                <w:webHidden/>
              </w:rPr>
              <w:t>3</w:t>
            </w:r>
            <w:r w:rsidR="00B824B4">
              <w:rPr>
                <w:noProof/>
                <w:webHidden/>
              </w:rPr>
              <w:fldChar w:fldCharType="end"/>
            </w:r>
          </w:hyperlink>
        </w:p>
        <w:p w14:paraId="29AF3410" w14:textId="16D08461" w:rsidR="00B824B4" w:rsidRDefault="00000000">
          <w:pPr>
            <w:pStyle w:val="TOC2"/>
            <w:tabs>
              <w:tab w:val="right" w:leader="dot" w:pos="9350"/>
            </w:tabs>
            <w:rPr>
              <w:rFonts w:eastAsiaTheme="minorEastAsia"/>
              <w:noProof/>
              <w:lang/>
            </w:rPr>
          </w:pPr>
          <w:hyperlink w:anchor="_Toc68602179" w:history="1">
            <w:r w:rsidR="00B824B4" w:rsidRPr="00E70139">
              <w:rPr>
                <w:rStyle w:val="Hyperlink"/>
                <w:rFonts w:asciiTheme="majorHAnsi" w:eastAsiaTheme="majorEastAsia" w:hAnsiTheme="majorHAnsi" w:cstheme="majorBidi"/>
                <w:b/>
                <w:bCs/>
                <w:noProof/>
              </w:rPr>
              <w:t>Strategic Objectives Performance Review</w:t>
            </w:r>
            <w:r w:rsidR="00B824B4">
              <w:rPr>
                <w:noProof/>
                <w:webHidden/>
              </w:rPr>
              <w:tab/>
            </w:r>
            <w:r w:rsidR="00B824B4">
              <w:rPr>
                <w:noProof/>
                <w:webHidden/>
              </w:rPr>
              <w:fldChar w:fldCharType="begin"/>
            </w:r>
            <w:r w:rsidR="00B824B4">
              <w:rPr>
                <w:noProof/>
                <w:webHidden/>
              </w:rPr>
              <w:instrText xml:space="preserve"> PAGEREF _Toc68602179 \h </w:instrText>
            </w:r>
            <w:r w:rsidR="00B824B4">
              <w:rPr>
                <w:noProof/>
                <w:webHidden/>
              </w:rPr>
            </w:r>
            <w:r w:rsidR="00B824B4">
              <w:rPr>
                <w:noProof/>
                <w:webHidden/>
              </w:rPr>
              <w:fldChar w:fldCharType="separate"/>
            </w:r>
            <w:r w:rsidR="00B824B4">
              <w:rPr>
                <w:noProof/>
                <w:webHidden/>
              </w:rPr>
              <w:t>3</w:t>
            </w:r>
            <w:r w:rsidR="00B824B4">
              <w:rPr>
                <w:noProof/>
                <w:webHidden/>
              </w:rPr>
              <w:fldChar w:fldCharType="end"/>
            </w:r>
          </w:hyperlink>
        </w:p>
        <w:p w14:paraId="416D1437" w14:textId="3EBBCAC6" w:rsidR="00B824B4" w:rsidRDefault="00000000">
          <w:pPr>
            <w:pStyle w:val="TOC1"/>
            <w:tabs>
              <w:tab w:val="right" w:leader="dot" w:pos="9350"/>
            </w:tabs>
            <w:rPr>
              <w:rFonts w:eastAsiaTheme="minorEastAsia"/>
              <w:noProof/>
              <w:lang/>
            </w:rPr>
          </w:pPr>
          <w:hyperlink w:anchor="_Toc68602180" w:history="1">
            <w:r w:rsidR="00B824B4" w:rsidRPr="00E70139">
              <w:rPr>
                <w:rStyle w:val="Hyperlink"/>
                <w:rFonts w:asciiTheme="majorHAnsi" w:eastAsiaTheme="majorEastAsia" w:hAnsiTheme="majorHAnsi" w:cstheme="majorBidi"/>
                <w:b/>
                <w:bCs/>
                <w:noProof/>
              </w:rPr>
              <w:t>Figure 1: General Performance chart</w:t>
            </w:r>
            <w:r w:rsidR="00B824B4">
              <w:rPr>
                <w:noProof/>
                <w:webHidden/>
              </w:rPr>
              <w:tab/>
            </w:r>
            <w:r w:rsidR="00B824B4">
              <w:rPr>
                <w:noProof/>
                <w:webHidden/>
              </w:rPr>
              <w:fldChar w:fldCharType="begin"/>
            </w:r>
            <w:r w:rsidR="00B824B4">
              <w:rPr>
                <w:noProof/>
                <w:webHidden/>
              </w:rPr>
              <w:instrText xml:space="preserve"> PAGEREF _Toc68602180 \h </w:instrText>
            </w:r>
            <w:r w:rsidR="00B824B4">
              <w:rPr>
                <w:noProof/>
                <w:webHidden/>
              </w:rPr>
            </w:r>
            <w:r w:rsidR="00B824B4">
              <w:rPr>
                <w:noProof/>
                <w:webHidden/>
              </w:rPr>
              <w:fldChar w:fldCharType="separate"/>
            </w:r>
            <w:r w:rsidR="00B824B4">
              <w:rPr>
                <w:noProof/>
                <w:webHidden/>
              </w:rPr>
              <w:t>4</w:t>
            </w:r>
            <w:r w:rsidR="00B824B4">
              <w:rPr>
                <w:noProof/>
                <w:webHidden/>
              </w:rPr>
              <w:fldChar w:fldCharType="end"/>
            </w:r>
          </w:hyperlink>
        </w:p>
        <w:p w14:paraId="10AD69FC" w14:textId="1A792287" w:rsidR="00B824B4" w:rsidRPr="00B824B4" w:rsidRDefault="00000000">
          <w:pPr>
            <w:pStyle w:val="TOC1"/>
            <w:tabs>
              <w:tab w:val="right" w:leader="dot" w:pos="9350"/>
            </w:tabs>
            <w:rPr>
              <w:rFonts w:eastAsiaTheme="minorEastAsia"/>
              <w:b/>
              <w:bCs/>
              <w:noProof/>
              <w:lang/>
            </w:rPr>
          </w:pPr>
          <w:hyperlink w:anchor="_Toc68602181" w:history="1">
            <w:r w:rsidR="00B824B4" w:rsidRPr="00B824B4">
              <w:rPr>
                <w:rStyle w:val="Hyperlink"/>
                <w:rFonts w:ascii="Arial Narrow" w:hAnsi="Arial Narrow"/>
                <w:b/>
                <w:bCs/>
                <w:noProof/>
              </w:rPr>
              <w:t>Introduction</w:t>
            </w:r>
            <w:r w:rsidR="00B824B4" w:rsidRPr="00B824B4">
              <w:rPr>
                <w:b/>
                <w:bCs/>
                <w:noProof/>
                <w:webHidden/>
              </w:rPr>
              <w:tab/>
            </w:r>
            <w:r w:rsidR="00B824B4" w:rsidRPr="00B824B4">
              <w:rPr>
                <w:b/>
                <w:bCs/>
                <w:noProof/>
                <w:webHidden/>
              </w:rPr>
              <w:fldChar w:fldCharType="begin"/>
            </w:r>
            <w:r w:rsidR="00B824B4" w:rsidRPr="00B824B4">
              <w:rPr>
                <w:b/>
                <w:bCs/>
                <w:noProof/>
                <w:webHidden/>
              </w:rPr>
              <w:instrText xml:space="preserve"> PAGEREF _Toc68602181 \h </w:instrText>
            </w:r>
            <w:r w:rsidR="00B824B4" w:rsidRPr="00B824B4">
              <w:rPr>
                <w:b/>
                <w:bCs/>
                <w:noProof/>
                <w:webHidden/>
              </w:rPr>
            </w:r>
            <w:r w:rsidR="00B824B4" w:rsidRPr="00B824B4">
              <w:rPr>
                <w:b/>
                <w:bCs/>
                <w:noProof/>
                <w:webHidden/>
              </w:rPr>
              <w:fldChar w:fldCharType="separate"/>
            </w:r>
            <w:r w:rsidR="00B824B4" w:rsidRPr="00B824B4">
              <w:rPr>
                <w:b/>
                <w:bCs/>
                <w:noProof/>
                <w:webHidden/>
              </w:rPr>
              <w:t>5</w:t>
            </w:r>
            <w:r w:rsidR="00B824B4" w:rsidRPr="00B824B4">
              <w:rPr>
                <w:b/>
                <w:bCs/>
                <w:noProof/>
                <w:webHidden/>
              </w:rPr>
              <w:fldChar w:fldCharType="end"/>
            </w:r>
          </w:hyperlink>
        </w:p>
        <w:p w14:paraId="67C7A084" w14:textId="1FDD12C6" w:rsidR="00B824B4" w:rsidRPr="00B824B4" w:rsidRDefault="00000000">
          <w:pPr>
            <w:pStyle w:val="TOC1"/>
            <w:tabs>
              <w:tab w:val="right" w:leader="dot" w:pos="9350"/>
            </w:tabs>
            <w:rPr>
              <w:rFonts w:eastAsiaTheme="minorEastAsia"/>
              <w:b/>
              <w:bCs/>
              <w:noProof/>
              <w:lang/>
            </w:rPr>
          </w:pPr>
          <w:hyperlink w:anchor="_Toc68602182" w:history="1">
            <w:r w:rsidR="00B824B4" w:rsidRPr="00B824B4">
              <w:rPr>
                <w:rStyle w:val="Hyperlink"/>
                <w:rFonts w:ascii="Arial Narrow" w:hAnsi="Arial Narrow"/>
                <w:b/>
                <w:bCs/>
                <w:noProof/>
              </w:rPr>
              <w:t>Overall Objective</w:t>
            </w:r>
            <w:r w:rsidR="00B824B4" w:rsidRPr="00B824B4">
              <w:rPr>
                <w:b/>
                <w:bCs/>
                <w:noProof/>
                <w:webHidden/>
              </w:rPr>
              <w:tab/>
            </w:r>
            <w:r w:rsidR="00B824B4" w:rsidRPr="00B824B4">
              <w:rPr>
                <w:b/>
                <w:bCs/>
                <w:noProof/>
                <w:webHidden/>
              </w:rPr>
              <w:fldChar w:fldCharType="begin"/>
            </w:r>
            <w:r w:rsidR="00B824B4" w:rsidRPr="00B824B4">
              <w:rPr>
                <w:b/>
                <w:bCs/>
                <w:noProof/>
                <w:webHidden/>
              </w:rPr>
              <w:instrText xml:space="preserve"> PAGEREF _Toc68602182 \h </w:instrText>
            </w:r>
            <w:r w:rsidR="00B824B4" w:rsidRPr="00B824B4">
              <w:rPr>
                <w:b/>
                <w:bCs/>
                <w:noProof/>
                <w:webHidden/>
              </w:rPr>
            </w:r>
            <w:r w:rsidR="00B824B4" w:rsidRPr="00B824B4">
              <w:rPr>
                <w:b/>
                <w:bCs/>
                <w:noProof/>
                <w:webHidden/>
              </w:rPr>
              <w:fldChar w:fldCharType="separate"/>
            </w:r>
            <w:r w:rsidR="00B824B4" w:rsidRPr="00B824B4">
              <w:rPr>
                <w:b/>
                <w:bCs/>
                <w:noProof/>
                <w:webHidden/>
              </w:rPr>
              <w:t>5</w:t>
            </w:r>
            <w:r w:rsidR="00B824B4" w:rsidRPr="00B824B4">
              <w:rPr>
                <w:b/>
                <w:bCs/>
                <w:noProof/>
                <w:webHidden/>
              </w:rPr>
              <w:fldChar w:fldCharType="end"/>
            </w:r>
          </w:hyperlink>
        </w:p>
        <w:p w14:paraId="7065DC17" w14:textId="4CB62FEA" w:rsidR="00B824B4" w:rsidRPr="00B824B4" w:rsidRDefault="00000000">
          <w:pPr>
            <w:pStyle w:val="TOC2"/>
            <w:tabs>
              <w:tab w:val="right" w:leader="dot" w:pos="9350"/>
            </w:tabs>
            <w:rPr>
              <w:rFonts w:eastAsiaTheme="minorEastAsia"/>
              <w:b/>
              <w:bCs/>
              <w:noProof/>
              <w:lang/>
            </w:rPr>
          </w:pPr>
          <w:hyperlink w:anchor="_Toc68602183" w:history="1">
            <w:r w:rsidR="00B824B4" w:rsidRPr="00B824B4">
              <w:rPr>
                <w:rStyle w:val="Hyperlink"/>
                <w:rFonts w:ascii="Arial Narrow" w:hAnsi="Arial Narrow"/>
                <w:b/>
                <w:bCs/>
                <w:noProof/>
              </w:rPr>
              <w:t>2020 Work Plan Objectives</w:t>
            </w:r>
            <w:r w:rsidR="00B824B4" w:rsidRPr="00B824B4">
              <w:rPr>
                <w:b/>
                <w:bCs/>
                <w:noProof/>
                <w:webHidden/>
              </w:rPr>
              <w:tab/>
            </w:r>
            <w:r w:rsidR="00B824B4" w:rsidRPr="00B824B4">
              <w:rPr>
                <w:b/>
                <w:bCs/>
                <w:noProof/>
                <w:webHidden/>
              </w:rPr>
              <w:fldChar w:fldCharType="begin"/>
            </w:r>
            <w:r w:rsidR="00B824B4" w:rsidRPr="00B824B4">
              <w:rPr>
                <w:b/>
                <w:bCs/>
                <w:noProof/>
                <w:webHidden/>
              </w:rPr>
              <w:instrText xml:space="preserve"> PAGEREF _Toc68602183 \h </w:instrText>
            </w:r>
            <w:r w:rsidR="00B824B4" w:rsidRPr="00B824B4">
              <w:rPr>
                <w:b/>
                <w:bCs/>
                <w:noProof/>
                <w:webHidden/>
              </w:rPr>
            </w:r>
            <w:r w:rsidR="00B824B4" w:rsidRPr="00B824B4">
              <w:rPr>
                <w:b/>
                <w:bCs/>
                <w:noProof/>
                <w:webHidden/>
              </w:rPr>
              <w:fldChar w:fldCharType="separate"/>
            </w:r>
            <w:r w:rsidR="00B824B4" w:rsidRPr="00B824B4">
              <w:rPr>
                <w:b/>
                <w:bCs/>
                <w:noProof/>
                <w:webHidden/>
              </w:rPr>
              <w:t>5</w:t>
            </w:r>
            <w:r w:rsidR="00B824B4" w:rsidRPr="00B824B4">
              <w:rPr>
                <w:b/>
                <w:bCs/>
                <w:noProof/>
                <w:webHidden/>
              </w:rPr>
              <w:fldChar w:fldCharType="end"/>
            </w:r>
          </w:hyperlink>
        </w:p>
        <w:p w14:paraId="0EB94D07" w14:textId="3E58A7C1" w:rsidR="00B824B4" w:rsidRPr="00B824B4" w:rsidRDefault="00000000">
          <w:pPr>
            <w:pStyle w:val="TOC1"/>
            <w:tabs>
              <w:tab w:val="right" w:leader="dot" w:pos="9350"/>
            </w:tabs>
            <w:rPr>
              <w:rFonts w:eastAsiaTheme="minorEastAsia"/>
              <w:b/>
              <w:bCs/>
              <w:noProof/>
              <w:lang/>
            </w:rPr>
          </w:pPr>
          <w:hyperlink w:anchor="_Toc68602184" w:history="1">
            <w:r w:rsidR="00B824B4" w:rsidRPr="00B824B4">
              <w:rPr>
                <w:rStyle w:val="Hyperlink"/>
                <w:rFonts w:ascii="Arial Narrow" w:hAnsi="Arial Narrow"/>
                <w:b/>
                <w:bCs/>
                <w:noProof/>
              </w:rPr>
              <w:t>The NEITI Strategic objectives are:</w:t>
            </w:r>
            <w:r w:rsidR="00B824B4" w:rsidRPr="00B824B4">
              <w:rPr>
                <w:b/>
                <w:bCs/>
                <w:noProof/>
                <w:webHidden/>
              </w:rPr>
              <w:tab/>
            </w:r>
            <w:r w:rsidR="00B824B4" w:rsidRPr="00B824B4">
              <w:rPr>
                <w:b/>
                <w:bCs/>
                <w:noProof/>
                <w:webHidden/>
              </w:rPr>
              <w:fldChar w:fldCharType="begin"/>
            </w:r>
            <w:r w:rsidR="00B824B4" w:rsidRPr="00B824B4">
              <w:rPr>
                <w:b/>
                <w:bCs/>
                <w:noProof/>
                <w:webHidden/>
              </w:rPr>
              <w:instrText xml:space="preserve"> PAGEREF _Toc68602184 \h </w:instrText>
            </w:r>
            <w:r w:rsidR="00B824B4" w:rsidRPr="00B824B4">
              <w:rPr>
                <w:b/>
                <w:bCs/>
                <w:noProof/>
                <w:webHidden/>
              </w:rPr>
            </w:r>
            <w:r w:rsidR="00B824B4" w:rsidRPr="00B824B4">
              <w:rPr>
                <w:b/>
                <w:bCs/>
                <w:noProof/>
                <w:webHidden/>
              </w:rPr>
              <w:fldChar w:fldCharType="separate"/>
            </w:r>
            <w:r w:rsidR="00B824B4" w:rsidRPr="00B824B4">
              <w:rPr>
                <w:b/>
                <w:bCs/>
                <w:noProof/>
                <w:webHidden/>
              </w:rPr>
              <w:t>5</w:t>
            </w:r>
            <w:r w:rsidR="00B824B4" w:rsidRPr="00B824B4">
              <w:rPr>
                <w:b/>
                <w:bCs/>
                <w:noProof/>
                <w:webHidden/>
              </w:rPr>
              <w:fldChar w:fldCharType="end"/>
            </w:r>
          </w:hyperlink>
        </w:p>
        <w:p w14:paraId="75CCC3F5" w14:textId="0659171D" w:rsidR="00B824B4" w:rsidRPr="00B824B4" w:rsidRDefault="00000000">
          <w:pPr>
            <w:pStyle w:val="TOC2"/>
            <w:tabs>
              <w:tab w:val="right" w:leader="dot" w:pos="9350"/>
            </w:tabs>
            <w:rPr>
              <w:rFonts w:eastAsiaTheme="minorEastAsia"/>
              <w:b/>
              <w:bCs/>
              <w:noProof/>
              <w:lang/>
            </w:rPr>
          </w:pPr>
          <w:hyperlink w:anchor="_Toc68602185" w:history="1">
            <w:r w:rsidR="00B824B4" w:rsidRPr="00B824B4">
              <w:rPr>
                <w:rStyle w:val="Hyperlink"/>
                <w:rFonts w:ascii="Arial Narrow" w:hAnsi="Arial Narrow"/>
                <w:b/>
                <w:bCs/>
                <w:noProof/>
              </w:rPr>
              <w:t>Core National Priority Objectives</w:t>
            </w:r>
            <w:r w:rsidR="00B824B4" w:rsidRPr="00B824B4">
              <w:rPr>
                <w:b/>
                <w:bCs/>
                <w:noProof/>
                <w:webHidden/>
              </w:rPr>
              <w:tab/>
            </w:r>
            <w:r w:rsidR="00B824B4" w:rsidRPr="00B824B4">
              <w:rPr>
                <w:b/>
                <w:bCs/>
                <w:noProof/>
                <w:webHidden/>
              </w:rPr>
              <w:fldChar w:fldCharType="begin"/>
            </w:r>
            <w:r w:rsidR="00B824B4" w:rsidRPr="00B824B4">
              <w:rPr>
                <w:b/>
                <w:bCs/>
                <w:noProof/>
                <w:webHidden/>
              </w:rPr>
              <w:instrText xml:space="preserve"> PAGEREF _Toc68602185 \h </w:instrText>
            </w:r>
            <w:r w:rsidR="00B824B4" w:rsidRPr="00B824B4">
              <w:rPr>
                <w:b/>
                <w:bCs/>
                <w:noProof/>
                <w:webHidden/>
              </w:rPr>
            </w:r>
            <w:r w:rsidR="00B824B4" w:rsidRPr="00B824B4">
              <w:rPr>
                <w:b/>
                <w:bCs/>
                <w:noProof/>
                <w:webHidden/>
              </w:rPr>
              <w:fldChar w:fldCharType="separate"/>
            </w:r>
            <w:r w:rsidR="00B824B4" w:rsidRPr="00B824B4">
              <w:rPr>
                <w:b/>
                <w:bCs/>
                <w:noProof/>
                <w:webHidden/>
              </w:rPr>
              <w:t>6</w:t>
            </w:r>
            <w:r w:rsidR="00B824B4" w:rsidRPr="00B824B4">
              <w:rPr>
                <w:b/>
                <w:bCs/>
                <w:noProof/>
                <w:webHidden/>
              </w:rPr>
              <w:fldChar w:fldCharType="end"/>
            </w:r>
          </w:hyperlink>
        </w:p>
        <w:p w14:paraId="4B86739B" w14:textId="5621E1B3" w:rsidR="00B824B4" w:rsidRPr="00B824B4" w:rsidRDefault="00000000">
          <w:pPr>
            <w:pStyle w:val="TOC1"/>
            <w:tabs>
              <w:tab w:val="right" w:leader="dot" w:pos="9350"/>
            </w:tabs>
            <w:rPr>
              <w:rFonts w:eastAsiaTheme="minorEastAsia"/>
              <w:b/>
              <w:bCs/>
              <w:noProof/>
              <w:lang/>
            </w:rPr>
          </w:pPr>
          <w:hyperlink w:anchor="_Toc68602186" w:history="1">
            <w:r w:rsidR="00B824B4" w:rsidRPr="00B824B4">
              <w:rPr>
                <w:rStyle w:val="Hyperlink"/>
                <w:rFonts w:ascii="Arial Narrow" w:hAnsi="Arial Narrow"/>
                <w:b/>
                <w:bCs/>
                <w:noProof/>
              </w:rPr>
              <w:t>Evaluation Methodology</w:t>
            </w:r>
            <w:r w:rsidR="00B824B4" w:rsidRPr="00B824B4">
              <w:rPr>
                <w:b/>
                <w:bCs/>
                <w:noProof/>
                <w:webHidden/>
              </w:rPr>
              <w:tab/>
            </w:r>
            <w:r w:rsidR="00B824B4" w:rsidRPr="00B824B4">
              <w:rPr>
                <w:b/>
                <w:bCs/>
                <w:noProof/>
                <w:webHidden/>
              </w:rPr>
              <w:fldChar w:fldCharType="begin"/>
            </w:r>
            <w:r w:rsidR="00B824B4" w:rsidRPr="00B824B4">
              <w:rPr>
                <w:b/>
                <w:bCs/>
                <w:noProof/>
                <w:webHidden/>
              </w:rPr>
              <w:instrText xml:space="preserve"> PAGEREF _Toc68602186 \h </w:instrText>
            </w:r>
            <w:r w:rsidR="00B824B4" w:rsidRPr="00B824B4">
              <w:rPr>
                <w:b/>
                <w:bCs/>
                <w:noProof/>
                <w:webHidden/>
              </w:rPr>
            </w:r>
            <w:r w:rsidR="00B824B4" w:rsidRPr="00B824B4">
              <w:rPr>
                <w:b/>
                <w:bCs/>
                <w:noProof/>
                <w:webHidden/>
              </w:rPr>
              <w:fldChar w:fldCharType="separate"/>
            </w:r>
            <w:r w:rsidR="00B824B4" w:rsidRPr="00B824B4">
              <w:rPr>
                <w:b/>
                <w:bCs/>
                <w:noProof/>
                <w:webHidden/>
              </w:rPr>
              <w:t>6</w:t>
            </w:r>
            <w:r w:rsidR="00B824B4" w:rsidRPr="00B824B4">
              <w:rPr>
                <w:b/>
                <w:bCs/>
                <w:noProof/>
                <w:webHidden/>
              </w:rPr>
              <w:fldChar w:fldCharType="end"/>
            </w:r>
          </w:hyperlink>
        </w:p>
        <w:p w14:paraId="000DE6D7" w14:textId="328CCB54" w:rsidR="00B824B4" w:rsidRPr="00B824B4" w:rsidRDefault="00000000">
          <w:pPr>
            <w:pStyle w:val="TOC1"/>
            <w:tabs>
              <w:tab w:val="right" w:leader="dot" w:pos="9350"/>
            </w:tabs>
            <w:rPr>
              <w:rFonts w:eastAsiaTheme="minorEastAsia"/>
              <w:b/>
              <w:bCs/>
              <w:noProof/>
              <w:lang/>
            </w:rPr>
          </w:pPr>
          <w:hyperlink w:anchor="_Toc68602187" w:history="1">
            <w:r w:rsidR="00B824B4" w:rsidRPr="00B824B4">
              <w:rPr>
                <w:rStyle w:val="Hyperlink"/>
                <w:b/>
                <w:bCs/>
                <w:noProof/>
              </w:rPr>
              <w:t>Basis of Evaluation</w:t>
            </w:r>
            <w:r w:rsidR="00B824B4" w:rsidRPr="00B824B4">
              <w:rPr>
                <w:b/>
                <w:bCs/>
                <w:noProof/>
                <w:webHidden/>
              </w:rPr>
              <w:tab/>
            </w:r>
            <w:r w:rsidR="00B824B4" w:rsidRPr="00B824B4">
              <w:rPr>
                <w:b/>
                <w:bCs/>
                <w:noProof/>
                <w:webHidden/>
              </w:rPr>
              <w:fldChar w:fldCharType="begin"/>
            </w:r>
            <w:r w:rsidR="00B824B4" w:rsidRPr="00B824B4">
              <w:rPr>
                <w:b/>
                <w:bCs/>
                <w:noProof/>
                <w:webHidden/>
              </w:rPr>
              <w:instrText xml:space="preserve"> PAGEREF _Toc68602187 \h </w:instrText>
            </w:r>
            <w:r w:rsidR="00B824B4" w:rsidRPr="00B824B4">
              <w:rPr>
                <w:b/>
                <w:bCs/>
                <w:noProof/>
                <w:webHidden/>
              </w:rPr>
            </w:r>
            <w:r w:rsidR="00B824B4" w:rsidRPr="00B824B4">
              <w:rPr>
                <w:b/>
                <w:bCs/>
                <w:noProof/>
                <w:webHidden/>
              </w:rPr>
              <w:fldChar w:fldCharType="separate"/>
            </w:r>
            <w:r w:rsidR="00B824B4" w:rsidRPr="00B824B4">
              <w:rPr>
                <w:b/>
                <w:bCs/>
                <w:noProof/>
                <w:webHidden/>
              </w:rPr>
              <w:t>7</w:t>
            </w:r>
            <w:r w:rsidR="00B824B4" w:rsidRPr="00B824B4">
              <w:rPr>
                <w:b/>
                <w:bCs/>
                <w:noProof/>
                <w:webHidden/>
              </w:rPr>
              <w:fldChar w:fldCharType="end"/>
            </w:r>
          </w:hyperlink>
        </w:p>
        <w:p w14:paraId="305D7E4E" w14:textId="387083CD" w:rsidR="00B824B4" w:rsidRPr="00B824B4" w:rsidRDefault="00000000">
          <w:pPr>
            <w:pStyle w:val="TOC1"/>
            <w:tabs>
              <w:tab w:val="right" w:leader="dot" w:pos="9350"/>
            </w:tabs>
            <w:rPr>
              <w:rFonts w:eastAsiaTheme="minorEastAsia"/>
              <w:b/>
              <w:bCs/>
              <w:noProof/>
              <w:lang/>
            </w:rPr>
          </w:pPr>
          <w:hyperlink w:anchor="_Toc68602188" w:history="1">
            <w:r w:rsidR="00B824B4" w:rsidRPr="00B824B4">
              <w:rPr>
                <w:rStyle w:val="Hyperlink"/>
                <w:b/>
                <w:bCs/>
                <w:noProof/>
              </w:rPr>
              <w:t>Executive Summary</w:t>
            </w:r>
            <w:r w:rsidR="00B824B4" w:rsidRPr="00B824B4">
              <w:rPr>
                <w:b/>
                <w:bCs/>
                <w:noProof/>
                <w:webHidden/>
              </w:rPr>
              <w:tab/>
            </w:r>
            <w:r w:rsidR="00B824B4" w:rsidRPr="00B824B4">
              <w:rPr>
                <w:b/>
                <w:bCs/>
                <w:noProof/>
                <w:webHidden/>
              </w:rPr>
              <w:fldChar w:fldCharType="begin"/>
            </w:r>
            <w:r w:rsidR="00B824B4" w:rsidRPr="00B824B4">
              <w:rPr>
                <w:b/>
                <w:bCs/>
                <w:noProof/>
                <w:webHidden/>
              </w:rPr>
              <w:instrText xml:space="preserve"> PAGEREF _Toc68602188 \h </w:instrText>
            </w:r>
            <w:r w:rsidR="00B824B4" w:rsidRPr="00B824B4">
              <w:rPr>
                <w:b/>
                <w:bCs/>
                <w:noProof/>
                <w:webHidden/>
              </w:rPr>
            </w:r>
            <w:r w:rsidR="00B824B4" w:rsidRPr="00B824B4">
              <w:rPr>
                <w:b/>
                <w:bCs/>
                <w:noProof/>
                <w:webHidden/>
              </w:rPr>
              <w:fldChar w:fldCharType="separate"/>
            </w:r>
            <w:r w:rsidR="00B824B4" w:rsidRPr="00B824B4">
              <w:rPr>
                <w:b/>
                <w:bCs/>
                <w:noProof/>
                <w:webHidden/>
              </w:rPr>
              <w:t>7</w:t>
            </w:r>
            <w:r w:rsidR="00B824B4" w:rsidRPr="00B824B4">
              <w:rPr>
                <w:b/>
                <w:bCs/>
                <w:noProof/>
                <w:webHidden/>
              </w:rPr>
              <w:fldChar w:fldCharType="end"/>
            </w:r>
          </w:hyperlink>
        </w:p>
        <w:p w14:paraId="0DC332A8" w14:textId="4DA5967C" w:rsidR="00B824B4" w:rsidRPr="00B824B4" w:rsidRDefault="00000000">
          <w:pPr>
            <w:pStyle w:val="TOC2"/>
            <w:tabs>
              <w:tab w:val="right" w:leader="dot" w:pos="9350"/>
            </w:tabs>
            <w:rPr>
              <w:rFonts w:eastAsiaTheme="minorEastAsia"/>
              <w:b/>
              <w:bCs/>
              <w:noProof/>
              <w:lang/>
            </w:rPr>
          </w:pPr>
          <w:hyperlink w:anchor="_Toc68602189" w:history="1">
            <w:r w:rsidR="00B824B4" w:rsidRPr="00B824B4">
              <w:rPr>
                <w:rStyle w:val="Hyperlink"/>
                <w:b/>
                <w:bCs/>
                <w:noProof/>
              </w:rPr>
              <w:t>Figure 1: General Performance chart</w:t>
            </w:r>
            <w:r w:rsidR="00B824B4" w:rsidRPr="00B824B4">
              <w:rPr>
                <w:b/>
                <w:bCs/>
                <w:noProof/>
                <w:webHidden/>
              </w:rPr>
              <w:tab/>
            </w:r>
            <w:r w:rsidR="00B824B4" w:rsidRPr="00B824B4">
              <w:rPr>
                <w:b/>
                <w:bCs/>
                <w:noProof/>
                <w:webHidden/>
              </w:rPr>
              <w:fldChar w:fldCharType="begin"/>
            </w:r>
            <w:r w:rsidR="00B824B4" w:rsidRPr="00B824B4">
              <w:rPr>
                <w:b/>
                <w:bCs/>
                <w:noProof/>
                <w:webHidden/>
              </w:rPr>
              <w:instrText xml:space="preserve"> PAGEREF _Toc68602189 \h </w:instrText>
            </w:r>
            <w:r w:rsidR="00B824B4" w:rsidRPr="00B824B4">
              <w:rPr>
                <w:b/>
                <w:bCs/>
                <w:noProof/>
                <w:webHidden/>
              </w:rPr>
            </w:r>
            <w:r w:rsidR="00B824B4" w:rsidRPr="00B824B4">
              <w:rPr>
                <w:b/>
                <w:bCs/>
                <w:noProof/>
                <w:webHidden/>
              </w:rPr>
              <w:fldChar w:fldCharType="separate"/>
            </w:r>
            <w:r w:rsidR="00B824B4" w:rsidRPr="00B824B4">
              <w:rPr>
                <w:b/>
                <w:bCs/>
                <w:noProof/>
                <w:webHidden/>
              </w:rPr>
              <w:t>7</w:t>
            </w:r>
            <w:r w:rsidR="00B824B4" w:rsidRPr="00B824B4">
              <w:rPr>
                <w:b/>
                <w:bCs/>
                <w:noProof/>
                <w:webHidden/>
              </w:rPr>
              <w:fldChar w:fldCharType="end"/>
            </w:r>
          </w:hyperlink>
        </w:p>
        <w:p w14:paraId="147B209D" w14:textId="70A232A3" w:rsidR="00B824B4" w:rsidRPr="00B824B4" w:rsidRDefault="00000000">
          <w:pPr>
            <w:pStyle w:val="TOC1"/>
            <w:tabs>
              <w:tab w:val="right" w:leader="dot" w:pos="9350"/>
            </w:tabs>
            <w:rPr>
              <w:rFonts w:eastAsiaTheme="minorEastAsia"/>
              <w:b/>
              <w:bCs/>
              <w:noProof/>
              <w:lang/>
            </w:rPr>
          </w:pPr>
          <w:hyperlink w:anchor="_Toc68602190" w:history="1">
            <w:r w:rsidR="00B824B4" w:rsidRPr="00B824B4">
              <w:rPr>
                <w:rStyle w:val="Hyperlink"/>
                <w:b/>
                <w:bCs/>
                <w:noProof/>
              </w:rPr>
              <w:t>Objectives Implementation Evaluation.</w:t>
            </w:r>
            <w:r w:rsidR="00B824B4" w:rsidRPr="00B824B4">
              <w:rPr>
                <w:b/>
                <w:bCs/>
                <w:noProof/>
                <w:webHidden/>
              </w:rPr>
              <w:tab/>
            </w:r>
            <w:r w:rsidR="00B824B4" w:rsidRPr="00B824B4">
              <w:rPr>
                <w:b/>
                <w:bCs/>
                <w:noProof/>
                <w:webHidden/>
              </w:rPr>
              <w:fldChar w:fldCharType="begin"/>
            </w:r>
            <w:r w:rsidR="00B824B4" w:rsidRPr="00B824B4">
              <w:rPr>
                <w:b/>
                <w:bCs/>
                <w:noProof/>
                <w:webHidden/>
              </w:rPr>
              <w:instrText xml:space="preserve"> PAGEREF _Toc68602190 \h </w:instrText>
            </w:r>
            <w:r w:rsidR="00B824B4" w:rsidRPr="00B824B4">
              <w:rPr>
                <w:b/>
                <w:bCs/>
                <w:noProof/>
                <w:webHidden/>
              </w:rPr>
            </w:r>
            <w:r w:rsidR="00B824B4" w:rsidRPr="00B824B4">
              <w:rPr>
                <w:b/>
                <w:bCs/>
                <w:noProof/>
                <w:webHidden/>
              </w:rPr>
              <w:fldChar w:fldCharType="separate"/>
            </w:r>
            <w:r w:rsidR="00B824B4" w:rsidRPr="00B824B4">
              <w:rPr>
                <w:b/>
                <w:bCs/>
                <w:noProof/>
                <w:webHidden/>
              </w:rPr>
              <w:t>8</w:t>
            </w:r>
            <w:r w:rsidR="00B824B4" w:rsidRPr="00B824B4">
              <w:rPr>
                <w:b/>
                <w:bCs/>
                <w:noProof/>
                <w:webHidden/>
              </w:rPr>
              <w:fldChar w:fldCharType="end"/>
            </w:r>
          </w:hyperlink>
        </w:p>
        <w:p w14:paraId="529EE8BF" w14:textId="5EAB4D3F" w:rsidR="00B824B4" w:rsidRPr="00B824B4" w:rsidRDefault="00000000">
          <w:pPr>
            <w:pStyle w:val="TOC2"/>
            <w:tabs>
              <w:tab w:val="right" w:leader="dot" w:pos="9350"/>
            </w:tabs>
            <w:rPr>
              <w:rFonts w:eastAsiaTheme="minorEastAsia"/>
              <w:b/>
              <w:bCs/>
              <w:noProof/>
              <w:lang/>
            </w:rPr>
          </w:pPr>
          <w:hyperlink w:anchor="_Toc68602191" w:history="1">
            <w:r w:rsidR="00B824B4" w:rsidRPr="00B824B4">
              <w:rPr>
                <w:rStyle w:val="Hyperlink"/>
                <w:rFonts w:ascii="Century Gothic" w:hAnsi="Century Gothic"/>
                <w:b/>
                <w:bCs/>
                <w:noProof/>
              </w:rPr>
              <w:t>Figure 2: Objectives Evaluation Chart</w:t>
            </w:r>
            <w:r w:rsidR="00B824B4" w:rsidRPr="00B824B4">
              <w:rPr>
                <w:b/>
                <w:bCs/>
                <w:noProof/>
                <w:webHidden/>
              </w:rPr>
              <w:tab/>
            </w:r>
            <w:r w:rsidR="00B824B4" w:rsidRPr="00B824B4">
              <w:rPr>
                <w:b/>
                <w:bCs/>
                <w:noProof/>
                <w:webHidden/>
              </w:rPr>
              <w:fldChar w:fldCharType="begin"/>
            </w:r>
            <w:r w:rsidR="00B824B4" w:rsidRPr="00B824B4">
              <w:rPr>
                <w:b/>
                <w:bCs/>
                <w:noProof/>
                <w:webHidden/>
              </w:rPr>
              <w:instrText xml:space="preserve"> PAGEREF _Toc68602191 \h </w:instrText>
            </w:r>
            <w:r w:rsidR="00B824B4" w:rsidRPr="00B824B4">
              <w:rPr>
                <w:b/>
                <w:bCs/>
                <w:noProof/>
                <w:webHidden/>
              </w:rPr>
            </w:r>
            <w:r w:rsidR="00B824B4" w:rsidRPr="00B824B4">
              <w:rPr>
                <w:b/>
                <w:bCs/>
                <w:noProof/>
                <w:webHidden/>
              </w:rPr>
              <w:fldChar w:fldCharType="separate"/>
            </w:r>
            <w:r w:rsidR="00B824B4" w:rsidRPr="00B824B4">
              <w:rPr>
                <w:b/>
                <w:bCs/>
                <w:noProof/>
                <w:webHidden/>
              </w:rPr>
              <w:t>9</w:t>
            </w:r>
            <w:r w:rsidR="00B824B4" w:rsidRPr="00B824B4">
              <w:rPr>
                <w:b/>
                <w:bCs/>
                <w:noProof/>
                <w:webHidden/>
              </w:rPr>
              <w:fldChar w:fldCharType="end"/>
            </w:r>
          </w:hyperlink>
        </w:p>
        <w:p w14:paraId="3553CCB1" w14:textId="0F64CE77" w:rsidR="00B824B4" w:rsidRPr="00B824B4" w:rsidRDefault="00000000">
          <w:pPr>
            <w:pStyle w:val="TOC2"/>
            <w:tabs>
              <w:tab w:val="right" w:leader="dot" w:pos="9350"/>
            </w:tabs>
            <w:rPr>
              <w:rFonts w:eastAsiaTheme="minorEastAsia"/>
              <w:b/>
              <w:bCs/>
              <w:noProof/>
              <w:lang/>
            </w:rPr>
          </w:pPr>
          <w:hyperlink w:anchor="_Toc68602192" w:history="1">
            <w:r w:rsidR="00B824B4" w:rsidRPr="00B824B4">
              <w:rPr>
                <w:rStyle w:val="Hyperlink"/>
                <w:rFonts w:ascii="Century Gothic" w:hAnsi="Century Gothic"/>
                <w:b/>
                <w:bCs/>
                <w:noProof/>
              </w:rPr>
              <w:t>General Performance Trend Analysis (3 years)</w:t>
            </w:r>
            <w:r w:rsidR="00B824B4" w:rsidRPr="00B824B4">
              <w:rPr>
                <w:b/>
                <w:bCs/>
                <w:noProof/>
                <w:webHidden/>
              </w:rPr>
              <w:tab/>
            </w:r>
            <w:r w:rsidR="00B824B4" w:rsidRPr="00B824B4">
              <w:rPr>
                <w:b/>
                <w:bCs/>
                <w:noProof/>
                <w:webHidden/>
              </w:rPr>
              <w:fldChar w:fldCharType="begin"/>
            </w:r>
            <w:r w:rsidR="00B824B4" w:rsidRPr="00B824B4">
              <w:rPr>
                <w:b/>
                <w:bCs/>
                <w:noProof/>
                <w:webHidden/>
              </w:rPr>
              <w:instrText xml:space="preserve"> PAGEREF _Toc68602192 \h </w:instrText>
            </w:r>
            <w:r w:rsidR="00B824B4" w:rsidRPr="00B824B4">
              <w:rPr>
                <w:b/>
                <w:bCs/>
                <w:noProof/>
                <w:webHidden/>
              </w:rPr>
            </w:r>
            <w:r w:rsidR="00B824B4" w:rsidRPr="00B824B4">
              <w:rPr>
                <w:b/>
                <w:bCs/>
                <w:noProof/>
                <w:webHidden/>
              </w:rPr>
              <w:fldChar w:fldCharType="separate"/>
            </w:r>
            <w:r w:rsidR="00B824B4" w:rsidRPr="00B824B4">
              <w:rPr>
                <w:b/>
                <w:bCs/>
                <w:noProof/>
                <w:webHidden/>
              </w:rPr>
              <w:t>10</w:t>
            </w:r>
            <w:r w:rsidR="00B824B4" w:rsidRPr="00B824B4">
              <w:rPr>
                <w:b/>
                <w:bCs/>
                <w:noProof/>
                <w:webHidden/>
              </w:rPr>
              <w:fldChar w:fldCharType="end"/>
            </w:r>
          </w:hyperlink>
        </w:p>
        <w:p w14:paraId="6AE06BF4" w14:textId="09945253" w:rsidR="00B824B4" w:rsidRPr="00B824B4" w:rsidRDefault="00000000">
          <w:pPr>
            <w:pStyle w:val="TOC1"/>
            <w:tabs>
              <w:tab w:val="right" w:leader="dot" w:pos="9350"/>
            </w:tabs>
            <w:rPr>
              <w:rFonts w:eastAsiaTheme="minorEastAsia"/>
              <w:b/>
              <w:bCs/>
              <w:noProof/>
              <w:lang/>
            </w:rPr>
          </w:pPr>
          <w:hyperlink w:anchor="_Toc68602193" w:history="1">
            <w:r w:rsidR="00B824B4" w:rsidRPr="00B824B4">
              <w:rPr>
                <w:rStyle w:val="Hyperlink"/>
                <w:rFonts w:ascii="Century Gothic" w:hAnsi="Century Gothic"/>
                <w:b/>
                <w:bCs/>
                <w:noProof/>
              </w:rPr>
              <w:t>Risk Factors</w:t>
            </w:r>
            <w:r w:rsidR="00B824B4" w:rsidRPr="00B824B4">
              <w:rPr>
                <w:b/>
                <w:bCs/>
                <w:noProof/>
                <w:webHidden/>
              </w:rPr>
              <w:tab/>
            </w:r>
            <w:r w:rsidR="00B824B4" w:rsidRPr="00B824B4">
              <w:rPr>
                <w:b/>
                <w:bCs/>
                <w:noProof/>
                <w:webHidden/>
              </w:rPr>
              <w:fldChar w:fldCharType="begin"/>
            </w:r>
            <w:r w:rsidR="00B824B4" w:rsidRPr="00B824B4">
              <w:rPr>
                <w:b/>
                <w:bCs/>
                <w:noProof/>
                <w:webHidden/>
              </w:rPr>
              <w:instrText xml:space="preserve"> PAGEREF _Toc68602193 \h </w:instrText>
            </w:r>
            <w:r w:rsidR="00B824B4" w:rsidRPr="00B824B4">
              <w:rPr>
                <w:b/>
                <w:bCs/>
                <w:noProof/>
                <w:webHidden/>
              </w:rPr>
            </w:r>
            <w:r w:rsidR="00B824B4" w:rsidRPr="00B824B4">
              <w:rPr>
                <w:b/>
                <w:bCs/>
                <w:noProof/>
                <w:webHidden/>
              </w:rPr>
              <w:fldChar w:fldCharType="separate"/>
            </w:r>
            <w:r w:rsidR="00B824B4" w:rsidRPr="00B824B4">
              <w:rPr>
                <w:b/>
                <w:bCs/>
                <w:noProof/>
                <w:webHidden/>
              </w:rPr>
              <w:t>11</w:t>
            </w:r>
            <w:r w:rsidR="00B824B4" w:rsidRPr="00B824B4">
              <w:rPr>
                <w:b/>
                <w:bCs/>
                <w:noProof/>
                <w:webHidden/>
              </w:rPr>
              <w:fldChar w:fldCharType="end"/>
            </w:r>
          </w:hyperlink>
        </w:p>
        <w:p w14:paraId="3E9A5EAF" w14:textId="3CA8D990" w:rsidR="00B824B4" w:rsidRPr="00B824B4" w:rsidRDefault="00000000">
          <w:pPr>
            <w:pStyle w:val="TOC1"/>
            <w:tabs>
              <w:tab w:val="right" w:leader="dot" w:pos="9350"/>
            </w:tabs>
            <w:rPr>
              <w:rFonts w:eastAsiaTheme="minorEastAsia"/>
              <w:b/>
              <w:bCs/>
              <w:noProof/>
              <w:lang/>
            </w:rPr>
          </w:pPr>
          <w:hyperlink w:anchor="_Toc68602194" w:history="1">
            <w:r w:rsidR="00B824B4" w:rsidRPr="00B824B4">
              <w:rPr>
                <w:rStyle w:val="Hyperlink"/>
                <w:rFonts w:ascii="Century Gothic" w:hAnsi="Century Gothic"/>
                <w:b/>
                <w:bCs/>
                <w:noProof/>
              </w:rPr>
              <w:t>Mitigation Factors</w:t>
            </w:r>
            <w:r w:rsidR="00B824B4" w:rsidRPr="00B824B4">
              <w:rPr>
                <w:b/>
                <w:bCs/>
                <w:noProof/>
                <w:webHidden/>
              </w:rPr>
              <w:tab/>
            </w:r>
            <w:r w:rsidR="00B824B4" w:rsidRPr="00B824B4">
              <w:rPr>
                <w:b/>
                <w:bCs/>
                <w:noProof/>
                <w:webHidden/>
              </w:rPr>
              <w:fldChar w:fldCharType="begin"/>
            </w:r>
            <w:r w:rsidR="00B824B4" w:rsidRPr="00B824B4">
              <w:rPr>
                <w:b/>
                <w:bCs/>
                <w:noProof/>
                <w:webHidden/>
              </w:rPr>
              <w:instrText xml:space="preserve"> PAGEREF _Toc68602194 \h </w:instrText>
            </w:r>
            <w:r w:rsidR="00B824B4" w:rsidRPr="00B824B4">
              <w:rPr>
                <w:b/>
                <w:bCs/>
                <w:noProof/>
                <w:webHidden/>
              </w:rPr>
            </w:r>
            <w:r w:rsidR="00B824B4" w:rsidRPr="00B824B4">
              <w:rPr>
                <w:b/>
                <w:bCs/>
                <w:noProof/>
                <w:webHidden/>
              </w:rPr>
              <w:fldChar w:fldCharType="separate"/>
            </w:r>
            <w:r w:rsidR="00B824B4" w:rsidRPr="00B824B4">
              <w:rPr>
                <w:b/>
                <w:bCs/>
                <w:noProof/>
                <w:webHidden/>
              </w:rPr>
              <w:t>11</w:t>
            </w:r>
            <w:r w:rsidR="00B824B4" w:rsidRPr="00B824B4">
              <w:rPr>
                <w:b/>
                <w:bCs/>
                <w:noProof/>
                <w:webHidden/>
              </w:rPr>
              <w:fldChar w:fldCharType="end"/>
            </w:r>
          </w:hyperlink>
        </w:p>
        <w:p w14:paraId="432F40E8" w14:textId="4A4FA1EE" w:rsidR="00B824B4" w:rsidRPr="00B824B4" w:rsidRDefault="00000000">
          <w:pPr>
            <w:pStyle w:val="TOC1"/>
            <w:tabs>
              <w:tab w:val="right" w:leader="dot" w:pos="9350"/>
            </w:tabs>
            <w:rPr>
              <w:rFonts w:eastAsiaTheme="minorEastAsia"/>
              <w:b/>
              <w:bCs/>
              <w:noProof/>
              <w:lang/>
            </w:rPr>
          </w:pPr>
          <w:hyperlink w:anchor="_Toc68602195" w:history="1">
            <w:r w:rsidR="00B824B4" w:rsidRPr="00B824B4">
              <w:rPr>
                <w:rStyle w:val="Hyperlink"/>
                <w:rFonts w:asciiTheme="majorBidi" w:hAnsiTheme="majorBidi"/>
                <w:b/>
                <w:bCs/>
                <w:noProof/>
              </w:rPr>
              <w:t>Work Plan Activities Status</w:t>
            </w:r>
            <w:r w:rsidR="00B824B4" w:rsidRPr="00B824B4">
              <w:rPr>
                <w:b/>
                <w:bCs/>
                <w:noProof/>
                <w:webHidden/>
              </w:rPr>
              <w:tab/>
            </w:r>
            <w:r w:rsidR="00B824B4" w:rsidRPr="00B824B4">
              <w:rPr>
                <w:b/>
                <w:bCs/>
                <w:noProof/>
                <w:webHidden/>
              </w:rPr>
              <w:fldChar w:fldCharType="begin"/>
            </w:r>
            <w:r w:rsidR="00B824B4" w:rsidRPr="00B824B4">
              <w:rPr>
                <w:b/>
                <w:bCs/>
                <w:noProof/>
                <w:webHidden/>
              </w:rPr>
              <w:instrText xml:space="preserve"> PAGEREF _Toc68602195 \h </w:instrText>
            </w:r>
            <w:r w:rsidR="00B824B4" w:rsidRPr="00B824B4">
              <w:rPr>
                <w:b/>
                <w:bCs/>
                <w:noProof/>
                <w:webHidden/>
              </w:rPr>
            </w:r>
            <w:r w:rsidR="00B824B4" w:rsidRPr="00B824B4">
              <w:rPr>
                <w:b/>
                <w:bCs/>
                <w:noProof/>
                <w:webHidden/>
              </w:rPr>
              <w:fldChar w:fldCharType="separate"/>
            </w:r>
            <w:r w:rsidR="00B824B4" w:rsidRPr="00B824B4">
              <w:rPr>
                <w:b/>
                <w:bCs/>
                <w:noProof/>
                <w:webHidden/>
              </w:rPr>
              <w:t>12</w:t>
            </w:r>
            <w:r w:rsidR="00B824B4" w:rsidRPr="00B824B4">
              <w:rPr>
                <w:b/>
                <w:bCs/>
                <w:noProof/>
                <w:webHidden/>
              </w:rPr>
              <w:fldChar w:fldCharType="end"/>
            </w:r>
          </w:hyperlink>
        </w:p>
        <w:p w14:paraId="06D9DC40" w14:textId="46CBCFA6" w:rsidR="00B824B4" w:rsidRPr="00B824B4" w:rsidRDefault="00000000">
          <w:pPr>
            <w:pStyle w:val="TOC1"/>
            <w:tabs>
              <w:tab w:val="right" w:leader="dot" w:pos="9350"/>
            </w:tabs>
            <w:rPr>
              <w:rFonts w:eastAsiaTheme="minorEastAsia"/>
              <w:b/>
              <w:bCs/>
              <w:noProof/>
              <w:lang/>
            </w:rPr>
          </w:pPr>
          <w:hyperlink w:anchor="_Toc68602196" w:history="1">
            <w:r w:rsidR="00B824B4" w:rsidRPr="00B824B4">
              <w:rPr>
                <w:rStyle w:val="Hyperlink"/>
                <w:b/>
                <w:bCs/>
                <w:noProof/>
              </w:rPr>
              <w:t>Conclusion</w:t>
            </w:r>
            <w:r w:rsidR="00B824B4" w:rsidRPr="00B824B4">
              <w:rPr>
                <w:b/>
                <w:bCs/>
                <w:noProof/>
                <w:webHidden/>
              </w:rPr>
              <w:tab/>
            </w:r>
            <w:r w:rsidR="00B824B4" w:rsidRPr="00B824B4">
              <w:rPr>
                <w:b/>
                <w:bCs/>
                <w:noProof/>
                <w:webHidden/>
              </w:rPr>
              <w:fldChar w:fldCharType="begin"/>
            </w:r>
            <w:r w:rsidR="00B824B4" w:rsidRPr="00B824B4">
              <w:rPr>
                <w:b/>
                <w:bCs/>
                <w:noProof/>
                <w:webHidden/>
              </w:rPr>
              <w:instrText xml:space="preserve"> PAGEREF _Toc68602196 \h </w:instrText>
            </w:r>
            <w:r w:rsidR="00B824B4" w:rsidRPr="00B824B4">
              <w:rPr>
                <w:b/>
                <w:bCs/>
                <w:noProof/>
                <w:webHidden/>
              </w:rPr>
            </w:r>
            <w:r w:rsidR="00B824B4" w:rsidRPr="00B824B4">
              <w:rPr>
                <w:b/>
                <w:bCs/>
                <w:noProof/>
                <w:webHidden/>
              </w:rPr>
              <w:fldChar w:fldCharType="separate"/>
            </w:r>
            <w:r w:rsidR="00B824B4" w:rsidRPr="00B824B4">
              <w:rPr>
                <w:b/>
                <w:bCs/>
                <w:noProof/>
                <w:webHidden/>
              </w:rPr>
              <w:t>18</w:t>
            </w:r>
            <w:r w:rsidR="00B824B4" w:rsidRPr="00B824B4">
              <w:rPr>
                <w:b/>
                <w:bCs/>
                <w:noProof/>
                <w:webHidden/>
              </w:rPr>
              <w:fldChar w:fldCharType="end"/>
            </w:r>
          </w:hyperlink>
        </w:p>
        <w:p w14:paraId="06D46BC5" w14:textId="6EE3402A" w:rsidR="004A2E8F" w:rsidRPr="009B5254" w:rsidRDefault="004A2E8F" w:rsidP="004A2E8F">
          <w:pPr>
            <w:rPr>
              <w:rFonts w:ascii="Arial Narrow" w:hAnsi="Arial Narrow"/>
              <w:sz w:val="24"/>
              <w:szCs w:val="24"/>
            </w:rPr>
          </w:pPr>
          <w:r w:rsidRPr="009B5254">
            <w:rPr>
              <w:rFonts w:ascii="Arial Narrow" w:hAnsi="Arial Narrow"/>
              <w:b/>
              <w:bCs/>
              <w:noProof/>
              <w:sz w:val="24"/>
              <w:szCs w:val="24"/>
            </w:rPr>
            <w:fldChar w:fldCharType="end"/>
          </w:r>
        </w:p>
      </w:sdtContent>
    </w:sdt>
    <w:p w14:paraId="1E3728FA" w14:textId="77777777" w:rsidR="004A2E8F" w:rsidRPr="009B5254" w:rsidRDefault="004A2E8F" w:rsidP="004A2E8F">
      <w:pPr>
        <w:pStyle w:val="Heading1"/>
        <w:rPr>
          <w:rFonts w:ascii="Arial Narrow" w:hAnsi="Arial Narrow"/>
          <w:sz w:val="24"/>
          <w:szCs w:val="24"/>
        </w:rPr>
      </w:pPr>
    </w:p>
    <w:p w14:paraId="452BD271" w14:textId="77777777" w:rsidR="004A2E8F" w:rsidRPr="009B5254" w:rsidRDefault="004A2E8F" w:rsidP="004A2E8F">
      <w:pPr>
        <w:pStyle w:val="Heading1"/>
        <w:rPr>
          <w:rFonts w:ascii="Arial Narrow" w:hAnsi="Arial Narrow"/>
          <w:sz w:val="24"/>
          <w:szCs w:val="24"/>
        </w:rPr>
      </w:pPr>
    </w:p>
    <w:p w14:paraId="4CC5F43A" w14:textId="4C292282" w:rsidR="004A2E8F" w:rsidRDefault="004A2E8F" w:rsidP="004A2E8F">
      <w:pPr>
        <w:rPr>
          <w:rFonts w:ascii="Arial Narrow" w:hAnsi="Arial Narrow"/>
          <w:sz w:val="24"/>
          <w:szCs w:val="24"/>
        </w:rPr>
      </w:pPr>
    </w:p>
    <w:p w14:paraId="611DB97B" w14:textId="4C617EDF" w:rsidR="00041451" w:rsidRDefault="00041451" w:rsidP="004A2E8F">
      <w:pPr>
        <w:rPr>
          <w:rFonts w:ascii="Arial Narrow" w:hAnsi="Arial Narrow"/>
          <w:sz w:val="24"/>
          <w:szCs w:val="24"/>
        </w:rPr>
      </w:pPr>
    </w:p>
    <w:p w14:paraId="534D0D06" w14:textId="77777777" w:rsidR="00041451" w:rsidRPr="009B5254" w:rsidRDefault="00041451" w:rsidP="004A2E8F">
      <w:pPr>
        <w:rPr>
          <w:rFonts w:ascii="Arial Narrow" w:hAnsi="Arial Narrow"/>
          <w:sz w:val="24"/>
          <w:szCs w:val="24"/>
        </w:rPr>
      </w:pPr>
    </w:p>
    <w:p w14:paraId="5405D894" w14:textId="3D76DD66" w:rsidR="00B32222" w:rsidRDefault="00B32222" w:rsidP="00B32222">
      <w:pPr>
        <w:keepNext/>
        <w:keepLines/>
        <w:spacing w:before="480" w:after="0"/>
        <w:outlineLvl w:val="0"/>
        <w:rPr>
          <w:rFonts w:asciiTheme="majorHAnsi" w:eastAsiaTheme="majorEastAsia" w:hAnsiTheme="majorHAnsi" w:cstheme="majorBidi"/>
          <w:b/>
          <w:bCs/>
          <w:color w:val="365F91" w:themeColor="accent1" w:themeShade="BF"/>
        </w:rPr>
      </w:pPr>
      <w:bookmarkStart w:id="2" w:name="_Toc68602178"/>
      <w:r w:rsidRPr="00B32222">
        <w:rPr>
          <w:rFonts w:asciiTheme="majorHAnsi" w:eastAsiaTheme="majorEastAsia" w:hAnsiTheme="majorHAnsi" w:cstheme="majorBidi"/>
          <w:b/>
          <w:bCs/>
          <w:color w:val="365F91" w:themeColor="accent1" w:themeShade="BF"/>
        </w:rPr>
        <w:lastRenderedPageBreak/>
        <w:t>Executive Summary</w:t>
      </w:r>
      <w:r w:rsidR="002A5C3A">
        <w:rPr>
          <w:rFonts w:asciiTheme="majorHAnsi" w:eastAsiaTheme="majorEastAsia" w:hAnsiTheme="majorHAnsi" w:cstheme="majorBidi"/>
          <w:b/>
          <w:bCs/>
          <w:color w:val="365F91" w:themeColor="accent1" w:themeShade="BF"/>
        </w:rPr>
        <w:t>:</w:t>
      </w:r>
      <w:bookmarkEnd w:id="2"/>
    </w:p>
    <w:p w14:paraId="1B384C02" w14:textId="7B9D6590" w:rsidR="00B32222" w:rsidRPr="00B32222" w:rsidRDefault="00B32222" w:rsidP="00B32222">
      <w:pPr>
        <w:spacing w:after="0" w:line="240" w:lineRule="auto"/>
        <w:jc w:val="both"/>
        <w:rPr>
          <w:rFonts w:ascii="Century Gothic" w:hAnsi="Century Gothic"/>
          <w:sz w:val="20"/>
          <w:szCs w:val="20"/>
        </w:rPr>
      </w:pPr>
      <w:r w:rsidRPr="00B32222">
        <w:rPr>
          <w:rFonts w:ascii="Century Gothic" w:hAnsi="Century Gothic"/>
          <w:sz w:val="20"/>
          <w:szCs w:val="20"/>
        </w:rPr>
        <w:t>The 20</w:t>
      </w:r>
      <w:r w:rsidR="00F4121F">
        <w:rPr>
          <w:rFonts w:ascii="Century Gothic" w:hAnsi="Century Gothic"/>
          <w:sz w:val="20"/>
          <w:szCs w:val="20"/>
        </w:rPr>
        <w:t>20</w:t>
      </w:r>
      <w:r w:rsidRPr="00B32222">
        <w:rPr>
          <w:rFonts w:ascii="Century Gothic" w:hAnsi="Century Gothic"/>
          <w:sz w:val="20"/>
          <w:szCs w:val="20"/>
        </w:rPr>
        <w:t xml:space="preserve"> </w:t>
      </w:r>
      <w:r w:rsidR="00F4121F">
        <w:rPr>
          <w:rFonts w:ascii="Century Gothic" w:hAnsi="Century Gothic"/>
          <w:sz w:val="20"/>
          <w:szCs w:val="20"/>
        </w:rPr>
        <w:t>NEITI work plan</w:t>
      </w:r>
      <w:r w:rsidRPr="00B32222">
        <w:rPr>
          <w:rFonts w:ascii="Century Gothic" w:hAnsi="Century Gothic"/>
          <w:sz w:val="20"/>
          <w:szCs w:val="20"/>
        </w:rPr>
        <w:t xml:space="preserve"> performance evaluation covers the </w:t>
      </w:r>
      <w:r w:rsidRPr="00B32222">
        <w:rPr>
          <w:rFonts w:ascii="Century Gothic" w:hAnsi="Century Gothic"/>
          <w:bCs/>
          <w:sz w:val="20"/>
          <w:szCs w:val="20"/>
        </w:rPr>
        <w:t>period</w:t>
      </w:r>
      <w:r w:rsidRPr="00B32222">
        <w:rPr>
          <w:rFonts w:ascii="Century Gothic" w:hAnsi="Century Gothic"/>
          <w:b/>
          <w:sz w:val="20"/>
          <w:szCs w:val="20"/>
        </w:rPr>
        <w:t xml:space="preserve"> January- December 20</w:t>
      </w:r>
      <w:r w:rsidR="00F4121F">
        <w:rPr>
          <w:rFonts w:ascii="Century Gothic" w:hAnsi="Century Gothic"/>
          <w:b/>
          <w:sz w:val="20"/>
          <w:szCs w:val="20"/>
        </w:rPr>
        <w:t>20</w:t>
      </w:r>
      <w:r w:rsidRPr="00B32222">
        <w:rPr>
          <w:rFonts w:ascii="Century Gothic" w:hAnsi="Century Gothic"/>
          <w:sz w:val="20"/>
          <w:szCs w:val="20"/>
        </w:rPr>
        <w:t xml:space="preserve">. The overall performance report indicates that </w:t>
      </w:r>
      <w:r w:rsidRPr="00B32222">
        <w:rPr>
          <w:rFonts w:ascii="Century Gothic" w:hAnsi="Century Gothic"/>
          <w:b/>
          <w:sz w:val="20"/>
          <w:szCs w:val="20"/>
        </w:rPr>
        <w:t>7</w:t>
      </w:r>
      <w:r w:rsidR="00545034">
        <w:rPr>
          <w:rFonts w:ascii="Century Gothic" w:hAnsi="Century Gothic"/>
          <w:b/>
          <w:sz w:val="20"/>
          <w:szCs w:val="20"/>
        </w:rPr>
        <w:t>3</w:t>
      </w:r>
      <w:r w:rsidRPr="00B32222">
        <w:rPr>
          <w:rFonts w:ascii="Century Gothic" w:hAnsi="Century Gothic"/>
          <w:b/>
          <w:sz w:val="20"/>
          <w:szCs w:val="20"/>
        </w:rPr>
        <w:t xml:space="preserve">% </w:t>
      </w:r>
      <w:r w:rsidRPr="00B32222">
        <w:rPr>
          <w:rFonts w:ascii="Century Gothic" w:hAnsi="Century Gothic"/>
          <w:sz w:val="20"/>
          <w:szCs w:val="20"/>
        </w:rPr>
        <w:t xml:space="preserve">of the activities were completed, </w:t>
      </w:r>
      <w:r w:rsidR="00545034">
        <w:rPr>
          <w:rFonts w:ascii="Century Gothic" w:hAnsi="Century Gothic"/>
          <w:b/>
          <w:sz w:val="20"/>
          <w:szCs w:val="20"/>
        </w:rPr>
        <w:t>23</w:t>
      </w:r>
      <w:r w:rsidRPr="00B32222">
        <w:rPr>
          <w:rFonts w:ascii="Century Gothic" w:hAnsi="Century Gothic"/>
          <w:b/>
          <w:sz w:val="20"/>
          <w:szCs w:val="20"/>
        </w:rPr>
        <w:t>%</w:t>
      </w:r>
      <w:r w:rsidRPr="00B32222">
        <w:rPr>
          <w:rFonts w:ascii="Century Gothic" w:hAnsi="Century Gothic"/>
          <w:sz w:val="20"/>
          <w:szCs w:val="20"/>
        </w:rPr>
        <w:t xml:space="preserve"> in progress and </w:t>
      </w:r>
      <w:r w:rsidR="00545034">
        <w:rPr>
          <w:rFonts w:ascii="Century Gothic" w:hAnsi="Century Gothic"/>
          <w:b/>
          <w:sz w:val="20"/>
          <w:szCs w:val="20"/>
        </w:rPr>
        <w:t>4</w:t>
      </w:r>
      <w:r w:rsidRPr="00B32222">
        <w:rPr>
          <w:rFonts w:ascii="Century Gothic" w:hAnsi="Century Gothic"/>
          <w:b/>
          <w:sz w:val="20"/>
          <w:szCs w:val="20"/>
        </w:rPr>
        <w:t>%</w:t>
      </w:r>
      <w:r w:rsidRPr="00B32222">
        <w:rPr>
          <w:rFonts w:ascii="Century Gothic" w:hAnsi="Century Gothic"/>
          <w:sz w:val="20"/>
          <w:szCs w:val="20"/>
        </w:rPr>
        <w:t xml:space="preserve"> not started as at reporting period.</w:t>
      </w:r>
    </w:p>
    <w:p w14:paraId="59C8B022" w14:textId="0B872F73" w:rsidR="00B32222" w:rsidRDefault="00B32222" w:rsidP="00B32222">
      <w:pPr>
        <w:spacing w:after="0" w:line="240" w:lineRule="auto"/>
        <w:jc w:val="both"/>
        <w:rPr>
          <w:rFonts w:ascii="Century Gothic" w:hAnsi="Century Gothic"/>
        </w:rPr>
      </w:pPr>
      <w:r w:rsidRPr="00B32222">
        <w:rPr>
          <w:rFonts w:ascii="Century Gothic" w:hAnsi="Century Gothic"/>
          <w:sz w:val="20"/>
          <w:szCs w:val="20"/>
        </w:rPr>
        <w:t>The 20</w:t>
      </w:r>
      <w:r w:rsidR="00545034">
        <w:rPr>
          <w:rFonts w:ascii="Century Gothic" w:hAnsi="Century Gothic"/>
          <w:sz w:val="20"/>
          <w:szCs w:val="20"/>
        </w:rPr>
        <w:t>20</w:t>
      </w:r>
      <w:r w:rsidRPr="00B32222">
        <w:rPr>
          <w:rFonts w:ascii="Century Gothic" w:hAnsi="Century Gothic"/>
          <w:sz w:val="20"/>
          <w:szCs w:val="20"/>
        </w:rPr>
        <w:t xml:space="preserve"> evaluation shows a slight performance improvement in all aspect of the work plan implementation</w:t>
      </w:r>
      <w:r w:rsidR="009956B1">
        <w:rPr>
          <w:rFonts w:ascii="Century Gothic" w:hAnsi="Century Gothic"/>
        </w:rPr>
        <w:t xml:space="preserve"> despite the effect of the COVID 19 pandemic on the global economy.</w:t>
      </w:r>
    </w:p>
    <w:p w14:paraId="64F0D8FF" w14:textId="77777777" w:rsidR="002A5C3A" w:rsidRPr="002A5C3A" w:rsidRDefault="002A5C3A" w:rsidP="002A5C3A">
      <w:pPr>
        <w:keepNext/>
        <w:keepLines/>
        <w:spacing w:before="200" w:after="0"/>
        <w:outlineLvl w:val="1"/>
        <w:rPr>
          <w:rFonts w:asciiTheme="majorHAnsi" w:eastAsiaTheme="majorEastAsia" w:hAnsiTheme="majorHAnsi" w:cstheme="majorBidi"/>
          <w:b/>
          <w:bCs/>
          <w:color w:val="4F81BD" w:themeColor="accent1"/>
          <w:sz w:val="24"/>
          <w:szCs w:val="24"/>
        </w:rPr>
      </w:pPr>
      <w:bookmarkStart w:id="3" w:name="_Toc32572217"/>
      <w:bookmarkStart w:id="4" w:name="_Toc68602179"/>
      <w:r w:rsidRPr="00B32222">
        <w:rPr>
          <w:rFonts w:asciiTheme="majorHAnsi" w:eastAsiaTheme="majorEastAsia" w:hAnsiTheme="majorHAnsi" w:cstheme="majorBidi"/>
          <w:b/>
          <w:bCs/>
          <w:color w:val="4F81BD" w:themeColor="accent1"/>
          <w:sz w:val="24"/>
          <w:szCs w:val="24"/>
        </w:rPr>
        <w:t>Strategic Objectives Performance Review</w:t>
      </w:r>
      <w:bookmarkEnd w:id="3"/>
      <w:bookmarkEnd w:id="4"/>
    </w:p>
    <w:p w14:paraId="7BCF5BA9" w14:textId="5CFC643E" w:rsidR="003914AF" w:rsidRDefault="003914AF" w:rsidP="00B32222">
      <w:pPr>
        <w:spacing w:after="0" w:line="240" w:lineRule="auto"/>
        <w:jc w:val="both"/>
        <w:rPr>
          <w:rFonts w:ascii="Century Gothic" w:hAnsi="Century Gothic"/>
        </w:rPr>
      </w:pPr>
    </w:p>
    <w:p w14:paraId="39BFC42B" w14:textId="7900429E" w:rsidR="003914AF" w:rsidRPr="00B32222" w:rsidRDefault="003914AF" w:rsidP="003914AF">
      <w:pPr>
        <w:jc w:val="both"/>
        <w:rPr>
          <w:rFonts w:ascii="Century Gothic" w:hAnsi="Century Gothic"/>
          <w:sz w:val="20"/>
          <w:szCs w:val="20"/>
        </w:rPr>
      </w:pPr>
      <w:r w:rsidRPr="00B32222">
        <w:rPr>
          <w:rFonts w:ascii="Century Gothic" w:hAnsi="Century Gothic"/>
          <w:b/>
          <w:sz w:val="20"/>
          <w:szCs w:val="20"/>
        </w:rPr>
        <w:t>Objective 1</w:t>
      </w:r>
      <w:r>
        <w:rPr>
          <w:rFonts w:ascii="Century Gothic" w:hAnsi="Century Gothic"/>
          <w:b/>
          <w:sz w:val="20"/>
          <w:szCs w:val="20"/>
        </w:rPr>
        <w:t>:</w:t>
      </w:r>
      <w:r w:rsidRPr="00B32222">
        <w:rPr>
          <w:rFonts w:ascii="Century Gothic" w:hAnsi="Century Gothic"/>
          <w:sz w:val="20"/>
          <w:szCs w:val="20"/>
        </w:rPr>
        <w:t xml:space="preserve"> </w:t>
      </w:r>
      <w:r>
        <w:rPr>
          <w:rFonts w:ascii="Century Gothic" w:hAnsi="Century Gothic"/>
          <w:sz w:val="20"/>
          <w:szCs w:val="20"/>
        </w:rPr>
        <w:t>A</w:t>
      </w:r>
      <w:r w:rsidRPr="00B32222">
        <w:rPr>
          <w:rFonts w:ascii="Century Gothic" w:hAnsi="Century Gothic"/>
          <w:sz w:val="20"/>
          <w:szCs w:val="20"/>
        </w:rPr>
        <w:t xml:space="preserve">ctivity review indicates that </w:t>
      </w:r>
      <w:r>
        <w:rPr>
          <w:rFonts w:ascii="Century Gothic" w:hAnsi="Century Gothic"/>
          <w:b/>
          <w:sz w:val="20"/>
          <w:szCs w:val="20"/>
        </w:rPr>
        <w:t>68.75</w:t>
      </w:r>
      <w:r w:rsidRPr="00B32222">
        <w:rPr>
          <w:rFonts w:ascii="Century Gothic" w:hAnsi="Century Gothic"/>
          <w:b/>
          <w:sz w:val="20"/>
          <w:szCs w:val="20"/>
        </w:rPr>
        <w:t>%</w:t>
      </w:r>
      <w:r w:rsidRPr="00B32222">
        <w:rPr>
          <w:rFonts w:ascii="Century Gothic" w:hAnsi="Century Gothic"/>
          <w:sz w:val="20"/>
          <w:szCs w:val="20"/>
        </w:rPr>
        <w:t xml:space="preserve"> of the planned activities were completed</w:t>
      </w:r>
      <w:r w:rsidRPr="003914AF">
        <w:rPr>
          <w:rFonts w:ascii="Century Gothic" w:hAnsi="Century Gothic"/>
          <w:b/>
          <w:bCs/>
          <w:sz w:val="20"/>
          <w:szCs w:val="20"/>
        </w:rPr>
        <w:t>, 25%</w:t>
      </w:r>
      <w:r w:rsidRPr="00B32222">
        <w:rPr>
          <w:rFonts w:ascii="Century Gothic" w:hAnsi="Century Gothic"/>
          <w:sz w:val="20"/>
          <w:szCs w:val="20"/>
        </w:rPr>
        <w:t xml:space="preserve"> are in progress and </w:t>
      </w:r>
      <w:r w:rsidRPr="003914AF">
        <w:rPr>
          <w:rFonts w:ascii="Century Gothic" w:hAnsi="Century Gothic"/>
          <w:b/>
          <w:bCs/>
          <w:sz w:val="20"/>
          <w:szCs w:val="20"/>
        </w:rPr>
        <w:t>6.25%</w:t>
      </w:r>
      <w:r w:rsidRPr="00B32222">
        <w:rPr>
          <w:rFonts w:ascii="Century Gothic" w:hAnsi="Century Gothic"/>
          <w:sz w:val="20"/>
          <w:szCs w:val="20"/>
        </w:rPr>
        <w:t xml:space="preserve"> are not implemented (Not Started.</w:t>
      </w:r>
      <w:r>
        <w:rPr>
          <w:rFonts w:ascii="Century Gothic" w:hAnsi="Century Gothic"/>
          <w:sz w:val="20"/>
          <w:szCs w:val="20"/>
        </w:rPr>
        <w:t>)</w:t>
      </w:r>
    </w:p>
    <w:p w14:paraId="0CD568AF" w14:textId="77777777" w:rsidR="003914AF" w:rsidRDefault="003914AF" w:rsidP="003914AF">
      <w:pPr>
        <w:jc w:val="both"/>
        <w:rPr>
          <w:rFonts w:ascii="Century Gothic" w:hAnsi="Century Gothic"/>
          <w:sz w:val="20"/>
          <w:szCs w:val="20"/>
        </w:rPr>
      </w:pPr>
      <w:r w:rsidRPr="00B32222">
        <w:rPr>
          <w:rFonts w:ascii="Century Gothic" w:hAnsi="Century Gothic"/>
          <w:sz w:val="20"/>
          <w:szCs w:val="20"/>
        </w:rPr>
        <w:t>Significant progress was made with the completion of the 20</w:t>
      </w:r>
      <w:r>
        <w:rPr>
          <w:rFonts w:ascii="Century Gothic" w:hAnsi="Century Gothic"/>
          <w:sz w:val="20"/>
          <w:szCs w:val="20"/>
        </w:rPr>
        <w:t>18 &amp; 2019</w:t>
      </w:r>
      <w:r w:rsidRPr="00B32222">
        <w:rPr>
          <w:rFonts w:ascii="Century Gothic" w:hAnsi="Century Gothic"/>
          <w:sz w:val="20"/>
          <w:szCs w:val="20"/>
        </w:rPr>
        <w:t xml:space="preserve"> industry audits and the FASD within the reporting period.</w:t>
      </w:r>
    </w:p>
    <w:p w14:paraId="721DCADA" w14:textId="77777777" w:rsidR="003914AF" w:rsidRPr="00B32222" w:rsidRDefault="003914AF" w:rsidP="003914AF">
      <w:pPr>
        <w:jc w:val="both"/>
        <w:rPr>
          <w:rFonts w:ascii="Century Gothic" w:hAnsi="Century Gothic"/>
          <w:sz w:val="20"/>
          <w:szCs w:val="20"/>
        </w:rPr>
      </w:pPr>
      <w:r>
        <w:rPr>
          <w:rFonts w:ascii="Century Gothic" w:hAnsi="Century Gothic"/>
          <w:sz w:val="20"/>
          <w:szCs w:val="20"/>
        </w:rPr>
        <w:t>Partnership was also achieved by the establishment of the NEITI/NNPC joint remediation committee in addressing most of the outstanding issues that frequent the Oil &amp; Gas industry audit report recommendations.</w:t>
      </w:r>
    </w:p>
    <w:p w14:paraId="7BFBFFC2" w14:textId="77777777" w:rsidR="003914AF" w:rsidRPr="00B32222" w:rsidRDefault="003914AF" w:rsidP="003914AF">
      <w:pPr>
        <w:jc w:val="both"/>
        <w:rPr>
          <w:rFonts w:ascii="Century Gothic" w:hAnsi="Century Gothic"/>
          <w:sz w:val="20"/>
          <w:szCs w:val="20"/>
        </w:rPr>
      </w:pPr>
      <w:r w:rsidRPr="00B32222">
        <w:rPr>
          <w:rFonts w:ascii="Century Gothic" w:hAnsi="Century Gothic"/>
          <w:sz w:val="20"/>
          <w:szCs w:val="20"/>
        </w:rPr>
        <w:t>Emerging issues in the EITI implementation such as Data Mainstreaming pilot study, Commodity Trading and Beneficial ownership disclosure</w:t>
      </w:r>
      <w:r>
        <w:rPr>
          <w:rFonts w:ascii="Century Gothic" w:hAnsi="Century Gothic"/>
          <w:sz w:val="20"/>
          <w:szCs w:val="20"/>
        </w:rPr>
        <w:t xml:space="preserve"> implantation was also carried out.</w:t>
      </w:r>
      <w:r w:rsidRPr="00B32222">
        <w:rPr>
          <w:rFonts w:ascii="Century Gothic" w:hAnsi="Century Gothic"/>
          <w:sz w:val="20"/>
          <w:szCs w:val="20"/>
        </w:rPr>
        <w:t xml:space="preserve"> </w:t>
      </w:r>
    </w:p>
    <w:p w14:paraId="5218DB08" w14:textId="2A3D870C" w:rsidR="003914AF" w:rsidRDefault="003914AF" w:rsidP="003914AF">
      <w:pPr>
        <w:jc w:val="both"/>
        <w:rPr>
          <w:rFonts w:ascii="Century Gothic" w:hAnsi="Century Gothic"/>
          <w:sz w:val="20"/>
          <w:szCs w:val="20"/>
        </w:rPr>
      </w:pPr>
      <w:r w:rsidRPr="00B32222">
        <w:rPr>
          <w:rFonts w:ascii="Century Gothic" w:hAnsi="Century Gothic"/>
          <w:b/>
          <w:sz w:val="20"/>
          <w:szCs w:val="20"/>
        </w:rPr>
        <w:t>Objective 2</w:t>
      </w:r>
      <w:r>
        <w:rPr>
          <w:rFonts w:ascii="Century Gothic" w:hAnsi="Century Gothic"/>
          <w:b/>
          <w:sz w:val="20"/>
          <w:szCs w:val="20"/>
        </w:rPr>
        <w:t>:</w:t>
      </w:r>
      <w:r w:rsidRPr="00B32222">
        <w:rPr>
          <w:rFonts w:ascii="Century Gothic" w:hAnsi="Century Gothic"/>
          <w:sz w:val="20"/>
          <w:szCs w:val="20"/>
        </w:rPr>
        <w:t xml:space="preserve"> </w:t>
      </w:r>
      <w:r>
        <w:rPr>
          <w:rFonts w:ascii="Century Gothic" w:hAnsi="Century Gothic"/>
          <w:sz w:val="20"/>
          <w:szCs w:val="20"/>
        </w:rPr>
        <w:t>E</w:t>
      </w:r>
      <w:r w:rsidRPr="00B32222">
        <w:rPr>
          <w:rFonts w:ascii="Century Gothic" w:hAnsi="Century Gothic"/>
          <w:sz w:val="20"/>
          <w:szCs w:val="20"/>
        </w:rPr>
        <w:t xml:space="preserve">valuation shows that </w:t>
      </w:r>
      <w:r>
        <w:rPr>
          <w:rFonts w:ascii="Century Gothic" w:hAnsi="Century Gothic"/>
          <w:b/>
          <w:sz w:val="20"/>
          <w:szCs w:val="20"/>
        </w:rPr>
        <w:t xml:space="preserve">73.7 </w:t>
      </w:r>
      <w:r w:rsidRPr="00B32222">
        <w:rPr>
          <w:rFonts w:ascii="Century Gothic" w:hAnsi="Century Gothic"/>
          <w:b/>
          <w:sz w:val="20"/>
          <w:szCs w:val="20"/>
        </w:rPr>
        <w:t>%</w:t>
      </w:r>
      <w:r w:rsidRPr="00B32222">
        <w:rPr>
          <w:rFonts w:ascii="Century Gothic" w:hAnsi="Century Gothic"/>
          <w:sz w:val="20"/>
          <w:szCs w:val="20"/>
        </w:rPr>
        <w:t xml:space="preserve"> of the planned activities were completed </w:t>
      </w:r>
      <w:r w:rsidRPr="003914AF">
        <w:rPr>
          <w:rFonts w:ascii="Century Gothic" w:hAnsi="Century Gothic"/>
          <w:b/>
          <w:bCs/>
          <w:sz w:val="20"/>
          <w:szCs w:val="20"/>
        </w:rPr>
        <w:t>26.3%</w:t>
      </w:r>
      <w:r w:rsidRPr="00B32222">
        <w:rPr>
          <w:rFonts w:ascii="Century Gothic" w:hAnsi="Century Gothic"/>
          <w:sz w:val="20"/>
          <w:szCs w:val="20"/>
        </w:rPr>
        <w:t xml:space="preserve"> in progress as at the reporting period. This is because of the research being conducted that are beyond the reporting period, and other studies that require inter-agency collaboration and support. There was also limited funding to commence the research </w:t>
      </w:r>
      <w:r>
        <w:rPr>
          <w:rFonts w:ascii="Century Gothic" w:hAnsi="Century Gothic"/>
          <w:sz w:val="20"/>
          <w:szCs w:val="20"/>
        </w:rPr>
        <w:t>activities in some cases as planned.</w:t>
      </w:r>
    </w:p>
    <w:p w14:paraId="5CEC1B5D" w14:textId="45AD9398" w:rsidR="003914AF" w:rsidRPr="00B32222" w:rsidRDefault="003914AF" w:rsidP="003914AF">
      <w:pPr>
        <w:jc w:val="both"/>
        <w:rPr>
          <w:rFonts w:ascii="Century Gothic" w:hAnsi="Century Gothic"/>
          <w:sz w:val="20"/>
          <w:szCs w:val="20"/>
        </w:rPr>
      </w:pPr>
      <w:r w:rsidRPr="00B32222">
        <w:rPr>
          <w:rFonts w:ascii="Century Gothic" w:hAnsi="Century Gothic"/>
          <w:b/>
          <w:sz w:val="20"/>
          <w:szCs w:val="20"/>
        </w:rPr>
        <w:t>Objective 3</w:t>
      </w:r>
      <w:r>
        <w:rPr>
          <w:rFonts w:ascii="Century Gothic" w:hAnsi="Century Gothic"/>
          <w:b/>
          <w:sz w:val="20"/>
          <w:szCs w:val="20"/>
        </w:rPr>
        <w:t>:</w:t>
      </w:r>
      <w:r w:rsidRPr="00B32222">
        <w:rPr>
          <w:rFonts w:ascii="Century Gothic" w:hAnsi="Century Gothic"/>
          <w:sz w:val="20"/>
          <w:szCs w:val="20"/>
        </w:rPr>
        <w:t xml:space="preserve"> </w:t>
      </w:r>
      <w:r>
        <w:rPr>
          <w:rFonts w:ascii="Century Gothic" w:hAnsi="Century Gothic"/>
          <w:sz w:val="20"/>
          <w:szCs w:val="20"/>
        </w:rPr>
        <w:t>I</w:t>
      </w:r>
      <w:r w:rsidRPr="00B32222">
        <w:rPr>
          <w:rFonts w:ascii="Century Gothic" w:hAnsi="Century Gothic"/>
          <w:sz w:val="20"/>
          <w:szCs w:val="20"/>
        </w:rPr>
        <w:t xml:space="preserve">ndicates that </w:t>
      </w:r>
      <w:r>
        <w:rPr>
          <w:rFonts w:ascii="Century Gothic" w:hAnsi="Century Gothic"/>
          <w:b/>
          <w:sz w:val="20"/>
          <w:szCs w:val="20"/>
        </w:rPr>
        <w:t>6</w:t>
      </w:r>
      <w:r w:rsidRPr="00B32222">
        <w:rPr>
          <w:rFonts w:ascii="Century Gothic" w:hAnsi="Century Gothic"/>
          <w:b/>
          <w:sz w:val="20"/>
          <w:szCs w:val="20"/>
        </w:rPr>
        <w:t>1</w:t>
      </w:r>
      <w:r>
        <w:rPr>
          <w:rFonts w:ascii="Century Gothic" w:hAnsi="Century Gothic"/>
          <w:b/>
          <w:sz w:val="20"/>
          <w:szCs w:val="20"/>
        </w:rPr>
        <w:t>.5</w:t>
      </w:r>
      <w:r w:rsidRPr="00B32222">
        <w:rPr>
          <w:rFonts w:ascii="Century Gothic" w:hAnsi="Century Gothic"/>
          <w:b/>
          <w:sz w:val="20"/>
          <w:szCs w:val="20"/>
        </w:rPr>
        <w:t>%</w:t>
      </w:r>
      <w:r w:rsidRPr="00B32222">
        <w:rPr>
          <w:rFonts w:ascii="Century Gothic" w:hAnsi="Century Gothic"/>
          <w:sz w:val="20"/>
          <w:szCs w:val="20"/>
        </w:rPr>
        <w:t xml:space="preserve"> of the planned activities was implemented within the reporting period </w:t>
      </w:r>
      <w:r w:rsidRPr="003914AF">
        <w:rPr>
          <w:rFonts w:ascii="Century Gothic" w:hAnsi="Century Gothic"/>
          <w:b/>
          <w:bCs/>
          <w:sz w:val="20"/>
          <w:szCs w:val="20"/>
        </w:rPr>
        <w:t>7.7 %</w:t>
      </w:r>
      <w:r w:rsidRPr="00B32222">
        <w:rPr>
          <w:rFonts w:ascii="Century Gothic" w:hAnsi="Century Gothic"/>
          <w:sz w:val="20"/>
          <w:szCs w:val="20"/>
        </w:rPr>
        <w:t xml:space="preserve"> is in Progress and </w:t>
      </w:r>
      <w:r w:rsidRPr="003914AF">
        <w:rPr>
          <w:rFonts w:ascii="Century Gothic" w:hAnsi="Century Gothic"/>
          <w:b/>
          <w:bCs/>
          <w:sz w:val="20"/>
          <w:szCs w:val="20"/>
        </w:rPr>
        <w:t>30.8 %</w:t>
      </w:r>
      <w:r w:rsidRPr="00B32222">
        <w:rPr>
          <w:rFonts w:ascii="Century Gothic" w:hAnsi="Century Gothic"/>
          <w:sz w:val="20"/>
          <w:szCs w:val="20"/>
        </w:rPr>
        <w:t xml:space="preserve"> not implemented (NOT STARTED). </w:t>
      </w:r>
    </w:p>
    <w:p w14:paraId="68E2AE34" w14:textId="31890647" w:rsidR="003914AF" w:rsidRPr="00B32222" w:rsidRDefault="003914AF" w:rsidP="003914AF">
      <w:pPr>
        <w:jc w:val="both"/>
        <w:rPr>
          <w:rFonts w:ascii="Century Gothic" w:hAnsi="Century Gothic"/>
          <w:sz w:val="20"/>
          <w:szCs w:val="20"/>
        </w:rPr>
      </w:pPr>
      <w:r w:rsidRPr="00B32222">
        <w:rPr>
          <w:rFonts w:ascii="Century Gothic" w:hAnsi="Century Gothic"/>
          <w:sz w:val="20"/>
          <w:szCs w:val="20"/>
        </w:rPr>
        <w:t>The activities designed to implement strategic communication with critical stakeholders aimed at empowering accountability actors were conducted using a multi-dimensional approach. Adequate stakeholders buy-in are expected to broaden and deepen the process of extractive industry transparency and accountability in Nigeria.</w:t>
      </w:r>
    </w:p>
    <w:p w14:paraId="5B41DE8D" w14:textId="4A86069F" w:rsidR="003914AF" w:rsidRPr="00B32222" w:rsidRDefault="003914AF" w:rsidP="003914AF">
      <w:pPr>
        <w:jc w:val="both"/>
        <w:rPr>
          <w:rFonts w:ascii="Century Gothic" w:hAnsi="Century Gothic"/>
          <w:sz w:val="20"/>
          <w:szCs w:val="20"/>
        </w:rPr>
      </w:pPr>
      <w:r w:rsidRPr="00B32222">
        <w:rPr>
          <w:rFonts w:ascii="Century Gothic" w:hAnsi="Century Gothic"/>
          <w:sz w:val="20"/>
          <w:szCs w:val="20"/>
        </w:rPr>
        <w:t xml:space="preserve">Communication with strategic stakeholders </w:t>
      </w:r>
      <w:r>
        <w:rPr>
          <w:rFonts w:ascii="Century Gothic" w:hAnsi="Century Gothic"/>
          <w:sz w:val="20"/>
          <w:szCs w:val="20"/>
        </w:rPr>
        <w:t xml:space="preserve">relatively </w:t>
      </w:r>
      <w:r w:rsidRPr="00B32222">
        <w:rPr>
          <w:rFonts w:ascii="Century Gothic" w:hAnsi="Century Gothic"/>
          <w:sz w:val="20"/>
          <w:szCs w:val="20"/>
        </w:rPr>
        <w:t>improved through routine outreach</w:t>
      </w:r>
      <w:r>
        <w:rPr>
          <w:rFonts w:ascii="Century Gothic" w:hAnsi="Century Gothic"/>
          <w:sz w:val="20"/>
          <w:szCs w:val="20"/>
        </w:rPr>
        <w:t xml:space="preserve"> activities</w:t>
      </w:r>
      <w:r w:rsidRPr="00B32222">
        <w:rPr>
          <w:rFonts w:ascii="Century Gothic" w:hAnsi="Century Gothic"/>
          <w:sz w:val="20"/>
          <w:szCs w:val="20"/>
        </w:rPr>
        <w:t xml:space="preserve"> and strategic engagement.</w:t>
      </w:r>
    </w:p>
    <w:p w14:paraId="4C324BA0" w14:textId="74EA0436" w:rsidR="003914AF" w:rsidRPr="00B32222" w:rsidRDefault="002A5C3A" w:rsidP="003914AF">
      <w:pPr>
        <w:spacing w:after="0" w:line="240" w:lineRule="auto"/>
        <w:jc w:val="both"/>
        <w:rPr>
          <w:rFonts w:ascii="Century Gothic" w:hAnsi="Century Gothic"/>
          <w:sz w:val="20"/>
          <w:szCs w:val="20"/>
        </w:rPr>
      </w:pPr>
      <w:r w:rsidRPr="002A5C3A">
        <w:rPr>
          <w:rFonts w:ascii="Century Gothic" w:hAnsi="Century Gothic"/>
          <w:b/>
          <w:bCs/>
          <w:sz w:val="20"/>
          <w:szCs w:val="20"/>
        </w:rPr>
        <w:t>Objective 4:</w:t>
      </w:r>
      <w:r>
        <w:rPr>
          <w:rFonts w:ascii="Century Gothic" w:hAnsi="Century Gothic"/>
          <w:b/>
          <w:bCs/>
          <w:sz w:val="20"/>
          <w:szCs w:val="20"/>
        </w:rPr>
        <w:t xml:space="preserve"> </w:t>
      </w:r>
      <w:r w:rsidR="003914AF" w:rsidRPr="00B32222">
        <w:rPr>
          <w:rFonts w:ascii="Century Gothic" w:hAnsi="Century Gothic"/>
          <w:sz w:val="20"/>
          <w:szCs w:val="20"/>
        </w:rPr>
        <w:t xml:space="preserve">The Objectives Evaluation Indicates that activities designed to achieve </w:t>
      </w:r>
      <w:r w:rsidR="003914AF" w:rsidRPr="002A5C3A">
        <w:rPr>
          <w:rFonts w:ascii="Century Gothic" w:hAnsi="Century Gothic"/>
          <w:bCs/>
          <w:sz w:val="20"/>
          <w:szCs w:val="20"/>
        </w:rPr>
        <w:t>Objective 4</w:t>
      </w:r>
      <w:r w:rsidR="003914AF" w:rsidRPr="00B32222">
        <w:rPr>
          <w:rFonts w:ascii="Century Gothic" w:hAnsi="Century Gothic"/>
          <w:sz w:val="20"/>
          <w:szCs w:val="20"/>
        </w:rPr>
        <w:t xml:space="preserve"> within the reporting period achieved </w:t>
      </w:r>
      <w:r w:rsidR="003914AF">
        <w:rPr>
          <w:rFonts w:ascii="Century Gothic" w:hAnsi="Century Gothic"/>
          <w:b/>
          <w:sz w:val="20"/>
          <w:szCs w:val="20"/>
        </w:rPr>
        <w:t>100</w:t>
      </w:r>
      <w:r w:rsidR="003914AF" w:rsidRPr="00B32222">
        <w:rPr>
          <w:rFonts w:ascii="Century Gothic" w:hAnsi="Century Gothic"/>
          <w:b/>
          <w:sz w:val="20"/>
          <w:szCs w:val="20"/>
        </w:rPr>
        <w:t>%</w:t>
      </w:r>
      <w:r w:rsidR="003914AF" w:rsidRPr="00B32222">
        <w:rPr>
          <w:rFonts w:ascii="Century Gothic" w:hAnsi="Century Gothic"/>
          <w:sz w:val="20"/>
          <w:szCs w:val="20"/>
        </w:rPr>
        <w:t xml:space="preserve"> implementation, this encouraging performance is due to availability of the required human and financial support received during the implementation of the NEITI 20</w:t>
      </w:r>
      <w:r w:rsidR="003914AF">
        <w:rPr>
          <w:rFonts w:ascii="Century Gothic" w:hAnsi="Century Gothic"/>
          <w:sz w:val="20"/>
          <w:szCs w:val="20"/>
        </w:rPr>
        <w:t>20</w:t>
      </w:r>
      <w:r w:rsidR="003914AF" w:rsidRPr="00B32222">
        <w:rPr>
          <w:rFonts w:ascii="Century Gothic" w:hAnsi="Century Gothic"/>
          <w:sz w:val="20"/>
          <w:szCs w:val="20"/>
        </w:rPr>
        <w:t xml:space="preserve"> work plan activities in accordance with the EITI principles.</w:t>
      </w:r>
    </w:p>
    <w:p w14:paraId="408C1549" w14:textId="77777777" w:rsidR="003914AF" w:rsidRPr="00B32222" w:rsidRDefault="003914AF" w:rsidP="003914AF">
      <w:pPr>
        <w:spacing w:after="0" w:line="240" w:lineRule="auto"/>
        <w:jc w:val="both"/>
        <w:rPr>
          <w:rFonts w:ascii="Century Gothic" w:hAnsi="Century Gothic"/>
          <w:sz w:val="20"/>
          <w:szCs w:val="20"/>
        </w:rPr>
      </w:pPr>
      <w:r w:rsidRPr="00B32222">
        <w:rPr>
          <w:rFonts w:ascii="Century Gothic" w:hAnsi="Century Gothic"/>
          <w:sz w:val="20"/>
          <w:szCs w:val="20"/>
        </w:rPr>
        <w:t>Activities designed under this objective are completed within the reporting period. Enhanced operational capacity was achieved through effective administration</w:t>
      </w:r>
      <w:r>
        <w:rPr>
          <w:rFonts w:ascii="Century Gothic" w:hAnsi="Century Gothic"/>
          <w:sz w:val="20"/>
          <w:szCs w:val="20"/>
        </w:rPr>
        <w:t xml:space="preserve"> with limited capacity development due to</w:t>
      </w:r>
      <w:r w:rsidRPr="00B32222">
        <w:rPr>
          <w:rFonts w:ascii="Century Gothic" w:hAnsi="Century Gothic"/>
          <w:sz w:val="20"/>
          <w:szCs w:val="20"/>
        </w:rPr>
        <w:t xml:space="preserve"> the funding constraints in timely allocation by the FGN.</w:t>
      </w:r>
    </w:p>
    <w:p w14:paraId="1572A01E" w14:textId="77777777" w:rsidR="003914AF" w:rsidRPr="00B32222" w:rsidRDefault="003914AF" w:rsidP="003914AF">
      <w:pPr>
        <w:jc w:val="both"/>
        <w:rPr>
          <w:rFonts w:ascii="Century Gothic" w:hAnsi="Century Gothic"/>
          <w:sz w:val="20"/>
          <w:szCs w:val="20"/>
        </w:rPr>
      </w:pPr>
    </w:p>
    <w:p w14:paraId="599E967B" w14:textId="77777777" w:rsidR="003914AF" w:rsidRPr="00B32222" w:rsidRDefault="003914AF" w:rsidP="00B32222">
      <w:pPr>
        <w:spacing w:after="0" w:line="240" w:lineRule="auto"/>
        <w:jc w:val="both"/>
        <w:rPr>
          <w:rFonts w:ascii="Century Gothic" w:hAnsi="Century Gothic"/>
        </w:rPr>
      </w:pPr>
    </w:p>
    <w:p w14:paraId="0319E62A" w14:textId="77777777" w:rsidR="00B32222" w:rsidRPr="00B32222" w:rsidRDefault="00B32222" w:rsidP="00B32222">
      <w:pPr>
        <w:spacing w:after="0" w:line="240" w:lineRule="auto"/>
        <w:jc w:val="both"/>
        <w:rPr>
          <w:rFonts w:ascii="Century Gothic" w:hAnsi="Century Gothic"/>
        </w:rPr>
      </w:pPr>
    </w:p>
    <w:p w14:paraId="139F9C9F" w14:textId="2B31581A" w:rsidR="00B32222" w:rsidRPr="00B32222" w:rsidRDefault="00B32222" w:rsidP="00B32222">
      <w:pPr>
        <w:jc w:val="both"/>
        <w:rPr>
          <w:rFonts w:ascii="Century Gothic" w:hAnsi="Century Gothic"/>
        </w:rPr>
      </w:pPr>
      <w:r w:rsidRPr="00B32222">
        <w:rPr>
          <w:rFonts w:ascii="Century Gothic" w:hAnsi="Century Gothic"/>
          <w:sz w:val="20"/>
          <w:szCs w:val="20"/>
        </w:rPr>
        <w:lastRenderedPageBreak/>
        <w:t>The General performance of the 20</w:t>
      </w:r>
      <w:r w:rsidR="00545034">
        <w:rPr>
          <w:rFonts w:ascii="Century Gothic" w:hAnsi="Century Gothic"/>
          <w:sz w:val="20"/>
          <w:szCs w:val="20"/>
        </w:rPr>
        <w:t>20</w:t>
      </w:r>
      <w:r w:rsidRPr="00B32222">
        <w:rPr>
          <w:rFonts w:ascii="Century Gothic" w:hAnsi="Century Gothic"/>
          <w:sz w:val="20"/>
          <w:szCs w:val="20"/>
        </w:rPr>
        <w:t xml:space="preserve"> work plan implementation is represented in the diagram below</w:t>
      </w:r>
      <w:r w:rsidRPr="00B32222">
        <w:rPr>
          <w:rFonts w:ascii="Century Gothic" w:hAnsi="Century Gothic"/>
        </w:rPr>
        <w:t>.</w:t>
      </w:r>
    </w:p>
    <w:p w14:paraId="6D483E8D" w14:textId="77777777" w:rsidR="00B32222" w:rsidRPr="00B32222" w:rsidRDefault="00B32222" w:rsidP="00B32222">
      <w:pPr>
        <w:keepNext/>
        <w:keepLines/>
        <w:spacing w:before="480" w:after="0"/>
        <w:outlineLvl w:val="0"/>
        <w:rPr>
          <w:rFonts w:asciiTheme="majorHAnsi" w:eastAsiaTheme="majorEastAsia" w:hAnsiTheme="majorHAnsi" w:cstheme="majorBidi"/>
          <w:b/>
          <w:bCs/>
          <w:color w:val="365F91" w:themeColor="accent1" w:themeShade="BF"/>
          <w:sz w:val="28"/>
          <w:szCs w:val="28"/>
        </w:rPr>
      </w:pPr>
      <w:bookmarkStart w:id="5" w:name="_Toc32572216"/>
      <w:bookmarkStart w:id="6" w:name="_Toc68602180"/>
      <w:r w:rsidRPr="00B32222">
        <w:rPr>
          <w:rFonts w:asciiTheme="majorHAnsi" w:eastAsiaTheme="majorEastAsia" w:hAnsiTheme="majorHAnsi" w:cstheme="majorBidi"/>
          <w:b/>
          <w:bCs/>
          <w:color w:val="365F91" w:themeColor="accent1" w:themeShade="BF"/>
          <w:sz w:val="28"/>
          <w:szCs w:val="28"/>
        </w:rPr>
        <w:t>Figure 1: General Performance chart</w:t>
      </w:r>
      <w:bookmarkEnd w:id="5"/>
      <w:bookmarkEnd w:id="6"/>
    </w:p>
    <w:p w14:paraId="0794A04F" w14:textId="6331F07A" w:rsidR="00B32222" w:rsidRPr="00B32222" w:rsidRDefault="00B32222" w:rsidP="00B32222">
      <w:pPr>
        <w:spacing w:line="240" w:lineRule="auto"/>
        <w:rPr>
          <w:b/>
          <w:bCs/>
          <w:color w:val="4F81BD" w:themeColor="accent1"/>
          <w:sz w:val="18"/>
          <w:szCs w:val="18"/>
        </w:rPr>
      </w:pPr>
      <w:bookmarkStart w:id="7" w:name="_Toc32577033"/>
      <w:r w:rsidRPr="00B32222">
        <w:rPr>
          <w:b/>
          <w:bCs/>
          <w:color w:val="4F81BD" w:themeColor="accent1"/>
          <w:sz w:val="18"/>
          <w:szCs w:val="18"/>
        </w:rPr>
        <w:t xml:space="preserve">Figure </w:t>
      </w:r>
      <w:r w:rsidRPr="00B32222">
        <w:rPr>
          <w:b/>
          <w:bCs/>
          <w:color w:val="4F81BD" w:themeColor="accent1"/>
          <w:sz w:val="18"/>
          <w:szCs w:val="18"/>
        </w:rPr>
        <w:fldChar w:fldCharType="begin"/>
      </w:r>
      <w:r w:rsidRPr="00B32222">
        <w:rPr>
          <w:b/>
          <w:bCs/>
          <w:color w:val="4F81BD" w:themeColor="accent1"/>
          <w:sz w:val="18"/>
          <w:szCs w:val="18"/>
        </w:rPr>
        <w:instrText xml:space="preserve"> SEQ Figure \* ARABIC </w:instrText>
      </w:r>
      <w:r w:rsidRPr="00B32222">
        <w:rPr>
          <w:b/>
          <w:bCs/>
          <w:color w:val="4F81BD" w:themeColor="accent1"/>
          <w:sz w:val="18"/>
          <w:szCs w:val="18"/>
        </w:rPr>
        <w:fldChar w:fldCharType="separate"/>
      </w:r>
      <w:r w:rsidR="00B824B4">
        <w:rPr>
          <w:b/>
          <w:bCs/>
          <w:noProof/>
          <w:color w:val="4F81BD" w:themeColor="accent1"/>
          <w:sz w:val="18"/>
          <w:szCs w:val="18"/>
        </w:rPr>
        <w:t>1</w:t>
      </w:r>
      <w:r w:rsidRPr="00B32222">
        <w:rPr>
          <w:b/>
          <w:bCs/>
          <w:noProof/>
          <w:color w:val="4F81BD" w:themeColor="accent1"/>
          <w:sz w:val="18"/>
          <w:szCs w:val="18"/>
        </w:rPr>
        <w:fldChar w:fldCharType="end"/>
      </w:r>
      <w:r w:rsidRPr="00B32222">
        <w:rPr>
          <w:b/>
          <w:bCs/>
          <w:color w:val="4F81BD" w:themeColor="accent1"/>
          <w:sz w:val="18"/>
          <w:szCs w:val="18"/>
        </w:rPr>
        <w:t xml:space="preserve"> General Performance Chart</w:t>
      </w:r>
      <w:bookmarkEnd w:id="7"/>
    </w:p>
    <w:p w14:paraId="6BD6BE8E" w14:textId="47DB5509" w:rsidR="00B32222" w:rsidRPr="00B32222" w:rsidRDefault="009956B1" w:rsidP="00B32222">
      <w:pPr>
        <w:rPr>
          <w:rFonts w:ascii="Century Gothic" w:hAnsi="Century Gothic"/>
          <w:color w:val="1F497D" w:themeColor="text2"/>
        </w:rPr>
      </w:pPr>
      <w:r>
        <w:rPr>
          <w:rFonts w:ascii="Century Gothic" w:hAnsi="Century Gothic"/>
          <w:noProof/>
          <w:color w:val="1F497D" w:themeColor="text2"/>
        </w:rPr>
        <w:drawing>
          <wp:inline distT="0" distB="0" distL="0" distR="0" wp14:anchorId="445A1801" wp14:editId="711524D3">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8592ED8" w14:textId="77777777" w:rsidR="00B32222" w:rsidRPr="00B32222" w:rsidRDefault="00B32222" w:rsidP="00B32222">
      <w:pPr>
        <w:rPr>
          <w:rFonts w:ascii="Century Gothic" w:hAnsi="Century Gothic"/>
        </w:rPr>
      </w:pPr>
    </w:p>
    <w:p w14:paraId="1203B874" w14:textId="019E8BE1" w:rsidR="00B32222" w:rsidRPr="00211AF0" w:rsidRDefault="00B32222" w:rsidP="00211AF0">
      <w:pPr>
        <w:rPr>
          <w:rFonts w:ascii="Century Gothic" w:hAnsi="Century Gothic"/>
        </w:rPr>
      </w:pPr>
      <w:r w:rsidRPr="00B32222">
        <w:rPr>
          <w:rFonts w:ascii="Century Gothic" w:hAnsi="Century Gothic"/>
        </w:rPr>
        <w:t xml:space="preserve"> </w:t>
      </w:r>
    </w:p>
    <w:p w14:paraId="1EE854F0" w14:textId="77777777" w:rsidR="002A5C3A" w:rsidRPr="002A5C3A" w:rsidRDefault="002A5C3A" w:rsidP="002A5C3A"/>
    <w:p w14:paraId="1DD009A7" w14:textId="65CD5A07" w:rsidR="004A2E8F" w:rsidRPr="009B5254" w:rsidRDefault="004A2E8F" w:rsidP="00F741C6">
      <w:pPr>
        <w:pStyle w:val="Heading1"/>
        <w:rPr>
          <w:rFonts w:ascii="Arial Narrow" w:hAnsi="Arial Narrow"/>
          <w:sz w:val="24"/>
          <w:szCs w:val="24"/>
        </w:rPr>
      </w:pPr>
      <w:bookmarkStart w:id="8" w:name="_Toc68602181"/>
      <w:r w:rsidRPr="009B5254">
        <w:rPr>
          <w:rFonts w:ascii="Arial Narrow" w:hAnsi="Arial Narrow"/>
          <w:sz w:val="24"/>
          <w:szCs w:val="24"/>
        </w:rPr>
        <w:t>Introduction</w:t>
      </w:r>
      <w:bookmarkEnd w:id="1"/>
      <w:bookmarkEnd w:id="0"/>
      <w:bookmarkEnd w:id="8"/>
    </w:p>
    <w:p w14:paraId="510F1D7D" w14:textId="6D9BF3AD" w:rsidR="004A2E8F" w:rsidRPr="009B5254" w:rsidRDefault="004A2E8F" w:rsidP="004A2E8F">
      <w:pPr>
        <w:spacing w:after="0" w:line="240" w:lineRule="auto"/>
        <w:jc w:val="both"/>
        <w:rPr>
          <w:rFonts w:ascii="Arial Narrow" w:hAnsi="Arial Narrow"/>
          <w:sz w:val="24"/>
          <w:szCs w:val="24"/>
        </w:rPr>
      </w:pPr>
      <w:r w:rsidRPr="009B5254">
        <w:rPr>
          <w:rFonts w:ascii="Arial Narrow" w:hAnsi="Arial Narrow"/>
          <w:sz w:val="24"/>
          <w:szCs w:val="24"/>
        </w:rPr>
        <w:t>The 2</w:t>
      </w:r>
      <w:r w:rsidR="00904B4B" w:rsidRPr="009B5254">
        <w:rPr>
          <w:rFonts w:ascii="Arial Narrow" w:hAnsi="Arial Narrow"/>
          <w:sz w:val="24"/>
          <w:szCs w:val="24"/>
        </w:rPr>
        <w:t>0</w:t>
      </w:r>
      <w:r w:rsidR="00451C68" w:rsidRPr="009B5254">
        <w:rPr>
          <w:rFonts w:ascii="Arial Narrow" w:hAnsi="Arial Narrow"/>
          <w:sz w:val="24"/>
          <w:szCs w:val="24"/>
        </w:rPr>
        <w:t>20</w:t>
      </w:r>
      <w:r w:rsidR="00904B4B" w:rsidRPr="009B5254">
        <w:rPr>
          <w:rFonts w:ascii="Arial Narrow" w:hAnsi="Arial Narrow"/>
          <w:sz w:val="24"/>
          <w:szCs w:val="24"/>
        </w:rPr>
        <w:t xml:space="preserve"> </w:t>
      </w:r>
      <w:r w:rsidRPr="009B5254">
        <w:rPr>
          <w:rFonts w:ascii="Arial Narrow" w:hAnsi="Arial Narrow"/>
          <w:sz w:val="24"/>
          <w:szCs w:val="24"/>
        </w:rPr>
        <w:t>w</w:t>
      </w:r>
      <w:r w:rsidR="00904B4B" w:rsidRPr="009B5254">
        <w:rPr>
          <w:rFonts w:ascii="Arial Narrow" w:hAnsi="Arial Narrow"/>
          <w:sz w:val="24"/>
          <w:szCs w:val="24"/>
        </w:rPr>
        <w:t xml:space="preserve">ork plan </w:t>
      </w:r>
      <w:r w:rsidR="00F741C6" w:rsidRPr="009B5254">
        <w:rPr>
          <w:rFonts w:ascii="Arial Narrow" w:hAnsi="Arial Narrow"/>
          <w:sz w:val="24"/>
          <w:szCs w:val="24"/>
        </w:rPr>
        <w:t xml:space="preserve">is NSWG approved document guiding the Nigeria EITI implementation of the year’s activities. The document </w:t>
      </w:r>
      <w:r w:rsidR="00904B4B" w:rsidRPr="009B5254">
        <w:rPr>
          <w:rFonts w:ascii="Arial Narrow" w:hAnsi="Arial Narrow"/>
          <w:sz w:val="24"/>
          <w:szCs w:val="24"/>
        </w:rPr>
        <w:t>outlined detailed</w:t>
      </w:r>
      <w:r w:rsidRPr="009B5254">
        <w:rPr>
          <w:rFonts w:ascii="Arial Narrow" w:hAnsi="Arial Narrow"/>
          <w:sz w:val="24"/>
          <w:szCs w:val="24"/>
        </w:rPr>
        <w:t xml:space="preserve"> action plans and clearly mapped </w:t>
      </w:r>
      <w:r w:rsidR="00904B4B" w:rsidRPr="009B5254">
        <w:rPr>
          <w:rFonts w:ascii="Arial Narrow" w:hAnsi="Arial Narrow"/>
          <w:sz w:val="24"/>
          <w:szCs w:val="24"/>
        </w:rPr>
        <w:t>pe</w:t>
      </w:r>
      <w:r w:rsidR="00DA6ED2" w:rsidRPr="009B5254">
        <w:rPr>
          <w:rFonts w:ascii="Arial Narrow" w:hAnsi="Arial Narrow"/>
          <w:sz w:val="24"/>
          <w:szCs w:val="24"/>
        </w:rPr>
        <w:t>rformance indicators</w:t>
      </w:r>
      <w:r w:rsidRPr="009B5254">
        <w:rPr>
          <w:rFonts w:ascii="Arial Narrow" w:hAnsi="Arial Narrow"/>
          <w:sz w:val="24"/>
          <w:szCs w:val="24"/>
        </w:rPr>
        <w:t xml:space="preserve"> that are </w:t>
      </w:r>
      <w:r w:rsidR="00F741C6" w:rsidRPr="009B5254">
        <w:rPr>
          <w:rFonts w:ascii="Arial Narrow" w:hAnsi="Arial Narrow"/>
          <w:sz w:val="24"/>
          <w:szCs w:val="24"/>
        </w:rPr>
        <w:t xml:space="preserve">costed and </w:t>
      </w:r>
      <w:r w:rsidRPr="009B5254">
        <w:rPr>
          <w:rFonts w:ascii="Arial Narrow" w:hAnsi="Arial Narrow"/>
          <w:sz w:val="24"/>
          <w:szCs w:val="24"/>
        </w:rPr>
        <w:t>time bound</w:t>
      </w:r>
      <w:r w:rsidR="00F741C6" w:rsidRPr="009B5254">
        <w:rPr>
          <w:rFonts w:ascii="Arial Narrow" w:hAnsi="Arial Narrow"/>
          <w:sz w:val="24"/>
          <w:szCs w:val="24"/>
        </w:rPr>
        <w:t>ed.</w:t>
      </w:r>
      <w:r w:rsidRPr="009B5254">
        <w:rPr>
          <w:rFonts w:ascii="Arial Narrow" w:hAnsi="Arial Narrow"/>
          <w:sz w:val="24"/>
          <w:szCs w:val="24"/>
        </w:rPr>
        <w:t xml:space="preserve"> The work plan was </w:t>
      </w:r>
      <w:r w:rsidR="005E2315" w:rsidRPr="009B5254">
        <w:rPr>
          <w:rFonts w:ascii="Arial Narrow" w:hAnsi="Arial Narrow"/>
          <w:sz w:val="24"/>
          <w:szCs w:val="24"/>
        </w:rPr>
        <w:t xml:space="preserve">carefully </w:t>
      </w:r>
      <w:r w:rsidRPr="009B5254">
        <w:rPr>
          <w:rFonts w:ascii="Arial Narrow" w:hAnsi="Arial Narrow"/>
          <w:sz w:val="24"/>
          <w:szCs w:val="24"/>
        </w:rPr>
        <w:t xml:space="preserve">developed in accordance with the key requirement of EITI reflecting national priorities and inputs from Government, </w:t>
      </w:r>
      <w:r w:rsidR="005E2315" w:rsidRPr="009B5254">
        <w:rPr>
          <w:rFonts w:ascii="Arial Narrow" w:hAnsi="Arial Narrow"/>
          <w:sz w:val="24"/>
          <w:szCs w:val="24"/>
        </w:rPr>
        <w:t>Companies,</w:t>
      </w:r>
      <w:r w:rsidRPr="009B5254">
        <w:rPr>
          <w:rFonts w:ascii="Arial Narrow" w:hAnsi="Arial Narrow"/>
          <w:sz w:val="24"/>
          <w:szCs w:val="24"/>
        </w:rPr>
        <w:t xml:space="preserve"> and the Civi</w:t>
      </w:r>
      <w:r w:rsidR="00DA6ED2" w:rsidRPr="009B5254">
        <w:rPr>
          <w:rFonts w:ascii="Arial Narrow" w:hAnsi="Arial Narrow"/>
          <w:sz w:val="24"/>
          <w:szCs w:val="24"/>
        </w:rPr>
        <w:t>l Societies</w:t>
      </w:r>
      <w:r w:rsidRPr="009B5254">
        <w:rPr>
          <w:rFonts w:ascii="Arial Narrow" w:hAnsi="Arial Narrow"/>
          <w:sz w:val="24"/>
          <w:szCs w:val="24"/>
        </w:rPr>
        <w:t>.</w:t>
      </w:r>
    </w:p>
    <w:p w14:paraId="12E02092" w14:textId="3B4E4A18" w:rsidR="005E2315" w:rsidRPr="009B5254" w:rsidRDefault="005E2315" w:rsidP="004A2E8F">
      <w:pPr>
        <w:spacing w:after="0" w:line="240" w:lineRule="auto"/>
        <w:jc w:val="both"/>
        <w:rPr>
          <w:rFonts w:ascii="Arial Narrow" w:hAnsi="Arial Narrow"/>
          <w:sz w:val="24"/>
          <w:szCs w:val="24"/>
        </w:rPr>
      </w:pPr>
    </w:p>
    <w:p w14:paraId="17F9B7A5" w14:textId="710D959E" w:rsidR="004A2E8F" w:rsidRPr="009B5254" w:rsidRDefault="005E2315" w:rsidP="00450CAA">
      <w:pPr>
        <w:pStyle w:val="Heading1"/>
        <w:rPr>
          <w:rFonts w:ascii="Arial Narrow" w:hAnsi="Arial Narrow"/>
          <w:sz w:val="24"/>
          <w:szCs w:val="24"/>
        </w:rPr>
      </w:pPr>
      <w:bookmarkStart w:id="9" w:name="_Toc472602861"/>
      <w:bookmarkStart w:id="10" w:name="_Toc514836831"/>
      <w:bookmarkStart w:id="11" w:name="_Toc68602182"/>
      <w:r w:rsidRPr="009B5254">
        <w:rPr>
          <w:rFonts w:ascii="Arial Narrow" w:hAnsi="Arial Narrow"/>
          <w:sz w:val="24"/>
          <w:szCs w:val="24"/>
        </w:rPr>
        <w:t>O</w:t>
      </w:r>
      <w:r w:rsidR="004A2E8F" w:rsidRPr="009B5254">
        <w:rPr>
          <w:rFonts w:ascii="Arial Narrow" w:hAnsi="Arial Narrow"/>
          <w:sz w:val="24"/>
          <w:szCs w:val="24"/>
        </w:rPr>
        <w:t>verall Objective</w:t>
      </w:r>
      <w:bookmarkEnd w:id="9"/>
      <w:bookmarkEnd w:id="10"/>
      <w:bookmarkEnd w:id="11"/>
    </w:p>
    <w:p w14:paraId="62070171" w14:textId="77777777" w:rsidR="004A2E8F" w:rsidRPr="009B5254" w:rsidRDefault="004A2E8F" w:rsidP="004A2E8F">
      <w:pPr>
        <w:spacing w:after="0" w:line="240" w:lineRule="auto"/>
        <w:rPr>
          <w:rFonts w:ascii="Arial Narrow" w:hAnsi="Arial Narrow"/>
          <w:sz w:val="24"/>
          <w:szCs w:val="24"/>
        </w:rPr>
      </w:pPr>
    </w:p>
    <w:p w14:paraId="2060B447" w14:textId="3891651C" w:rsidR="00D95C5B" w:rsidRPr="009B5254" w:rsidRDefault="004A2E8F" w:rsidP="00D95C5B">
      <w:pPr>
        <w:spacing w:after="0" w:line="240" w:lineRule="auto"/>
        <w:jc w:val="both"/>
        <w:rPr>
          <w:rFonts w:ascii="Arial Narrow" w:hAnsi="Arial Narrow"/>
          <w:sz w:val="24"/>
          <w:szCs w:val="24"/>
        </w:rPr>
      </w:pPr>
      <w:r w:rsidRPr="009B5254">
        <w:rPr>
          <w:rFonts w:ascii="Arial Narrow" w:hAnsi="Arial Narrow"/>
          <w:sz w:val="24"/>
          <w:szCs w:val="24"/>
        </w:rPr>
        <w:t>The</w:t>
      </w:r>
      <w:r w:rsidR="00193EBD" w:rsidRPr="009B5254">
        <w:rPr>
          <w:rFonts w:ascii="Arial Narrow" w:hAnsi="Arial Narrow"/>
          <w:sz w:val="24"/>
          <w:szCs w:val="24"/>
        </w:rPr>
        <w:t xml:space="preserve"> objective of the evaluation</w:t>
      </w:r>
      <w:r w:rsidRPr="009B5254">
        <w:rPr>
          <w:rFonts w:ascii="Arial Narrow" w:hAnsi="Arial Narrow"/>
          <w:sz w:val="24"/>
          <w:szCs w:val="24"/>
        </w:rPr>
        <w:t xml:space="preserve"> report </w:t>
      </w:r>
      <w:r w:rsidR="00193EBD" w:rsidRPr="009B5254">
        <w:rPr>
          <w:rFonts w:ascii="Arial Narrow" w:hAnsi="Arial Narrow"/>
          <w:sz w:val="24"/>
          <w:szCs w:val="24"/>
        </w:rPr>
        <w:t xml:space="preserve">is </w:t>
      </w:r>
      <w:r w:rsidRPr="009B5254">
        <w:rPr>
          <w:rFonts w:ascii="Arial Narrow" w:hAnsi="Arial Narrow"/>
          <w:sz w:val="24"/>
          <w:szCs w:val="24"/>
        </w:rPr>
        <w:t xml:space="preserve">to assess the </w:t>
      </w:r>
      <w:r w:rsidR="00193EBD" w:rsidRPr="009B5254">
        <w:rPr>
          <w:rFonts w:ascii="Arial Narrow" w:hAnsi="Arial Narrow"/>
          <w:sz w:val="24"/>
          <w:szCs w:val="24"/>
        </w:rPr>
        <w:t>extent</w:t>
      </w:r>
      <w:r w:rsidRPr="009B5254">
        <w:rPr>
          <w:rFonts w:ascii="Arial Narrow" w:hAnsi="Arial Narrow"/>
          <w:sz w:val="24"/>
          <w:szCs w:val="24"/>
        </w:rPr>
        <w:t xml:space="preserve"> of </w:t>
      </w:r>
      <w:r w:rsidR="00193EBD" w:rsidRPr="009B5254">
        <w:rPr>
          <w:rFonts w:ascii="Arial Narrow" w:hAnsi="Arial Narrow"/>
          <w:sz w:val="24"/>
          <w:szCs w:val="24"/>
        </w:rPr>
        <w:t xml:space="preserve">the implementation of our 2020 work plan comparatively in achieving our 4 strategic </w:t>
      </w:r>
      <w:r w:rsidR="00D95C5B" w:rsidRPr="009B5254">
        <w:rPr>
          <w:rFonts w:ascii="Arial Narrow" w:hAnsi="Arial Narrow"/>
          <w:sz w:val="24"/>
          <w:szCs w:val="24"/>
        </w:rPr>
        <w:t>long-term</w:t>
      </w:r>
      <w:r w:rsidR="00193EBD" w:rsidRPr="009B5254">
        <w:rPr>
          <w:rFonts w:ascii="Arial Narrow" w:hAnsi="Arial Narrow"/>
          <w:sz w:val="24"/>
          <w:szCs w:val="24"/>
        </w:rPr>
        <w:t xml:space="preserve"> </w:t>
      </w:r>
      <w:r w:rsidR="00D95C5B" w:rsidRPr="009B5254">
        <w:rPr>
          <w:rFonts w:ascii="Arial Narrow" w:hAnsi="Arial Narrow"/>
          <w:sz w:val="24"/>
          <w:szCs w:val="24"/>
        </w:rPr>
        <w:t>objectives</w:t>
      </w:r>
      <w:r w:rsidRPr="009B5254">
        <w:rPr>
          <w:rFonts w:ascii="Arial Narrow" w:hAnsi="Arial Narrow"/>
          <w:sz w:val="24"/>
          <w:szCs w:val="24"/>
        </w:rPr>
        <w:t xml:space="preserve"> within the reporting period. </w:t>
      </w:r>
    </w:p>
    <w:p w14:paraId="41CF3759" w14:textId="0B3426A8" w:rsidR="004A2E8F" w:rsidRPr="009B5254" w:rsidRDefault="004A2E8F" w:rsidP="00D95C5B">
      <w:pPr>
        <w:spacing w:after="0" w:line="240" w:lineRule="auto"/>
        <w:jc w:val="both"/>
        <w:rPr>
          <w:rFonts w:ascii="Arial Narrow" w:hAnsi="Arial Narrow"/>
          <w:sz w:val="24"/>
          <w:szCs w:val="24"/>
        </w:rPr>
      </w:pPr>
      <w:r w:rsidRPr="009B5254">
        <w:rPr>
          <w:rFonts w:ascii="Arial Narrow" w:hAnsi="Arial Narrow"/>
          <w:sz w:val="24"/>
          <w:szCs w:val="24"/>
        </w:rPr>
        <w:lastRenderedPageBreak/>
        <w:t xml:space="preserve">The </w:t>
      </w:r>
      <w:r w:rsidR="00D95C5B" w:rsidRPr="009B5254">
        <w:rPr>
          <w:rFonts w:ascii="Arial Narrow" w:hAnsi="Arial Narrow"/>
          <w:sz w:val="24"/>
          <w:szCs w:val="24"/>
        </w:rPr>
        <w:t xml:space="preserve">monitoring and </w:t>
      </w:r>
      <w:r w:rsidR="00F741C6" w:rsidRPr="009B5254">
        <w:rPr>
          <w:rFonts w:ascii="Arial Narrow" w:hAnsi="Arial Narrow"/>
          <w:sz w:val="24"/>
          <w:szCs w:val="24"/>
        </w:rPr>
        <w:t xml:space="preserve">evaluation </w:t>
      </w:r>
      <w:r w:rsidR="005E2315" w:rsidRPr="009B5254">
        <w:rPr>
          <w:rFonts w:ascii="Arial Narrow" w:hAnsi="Arial Narrow"/>
          <w:sz w:val="24"/>
          <w:szCs w:val="24"/>
        </w:rPr>
        <w:t>are</w:t>
      </w:r>
      <w:r w:rsidR="00D95C5B" w:rsidRPr="009B5254">
        <w:rPr>
          <w:rFonts w:ascii="Arial Narrow" w:hAnsi="Arial Narrow"/>
          <w:sz w:val="24"/>
          <w:szCs w:val="24"/>
        </w:rPr>
        <w:t xml:space="preserve"> conducted </w:t>
      </w:r>
      <w:r w:rsidR="00F741C6" w:rsidRPr="009B5254">
        <w:rPr>
          <w:rFonts w:ascii="Arial Narrow" w:hAnsi="Arial Narrow"/>
          <w:sz w:val="24"/>
          <w:szCs w:val="24"/>
        </w:rPr>
        <w:t xml:space="preserve">in line </w:t>
      </w:r>
      <w:r w:rsidR="00D95C5B" w:rsidRPr="009B5254">
        <w:rPr>
          <w:rFonts w:ascii="Arial Narrow" w:hAnsi="Arial Narrow"/>
          <w:sz w:val="24"/>
          <w:szCs w:val="24"/>
        </w:rPr>
        <w:t xml:space="preserve">with the NEITI M&amp;E </w:t>
      </w:r>
      <w:r w:rsidR="005E2315" w:rsidRPr="009B5254">
        <w:rPr>
          <w:rFonts w:ascii="Arial Narrow" w:hAnsi="Arial Narrow"/>
          <w:sz w:val="24"/>
          <w:szCs w:val="24"/>
        </w:rPr>
        <w:t>framework, compliance</w:t>
      </w:r>
      <w:r w:rsidRPr="009B5254">
        <w:rPr>
          <w:rFonts w:ascii="Arial Narrow" w:hAnsi="Arial Narrow"/>
          <w:sz w:val="24"/>
          <w:szCs w:val="24"/>
        </w:rPr>
        <w:t xml:space="preserve"> with the requirement 1.5 of the EITI standard, and the international best practice &amp;</w:t>
      </w:r>
      <w:r w:rsidR="00F741C6" w:rsidRPr="009B5254">
        <w:rPr>
          <w:rFonts w:ascii="Arial Narrow" w:hAnsi="Arial Narrow"/>
          <w:sz w:val="24"/>
          <w:szCs w:val="24"/>
        </w:rPr>
        <w:t xml:space="preserve"> </w:t>
      </w:r>
      <w:r w:rsidR="003215D4" w:rsidRPr="009B5254">
        <w:rPr>
          <w:rFonts w:ascii="Arial Narrow" w:hAnsi="Arial Narrow"/>
          <w:sz w:val="24"/>
          <w:szCs w:val="24"/>
        </w:rPr>
        <w:t>process of performance review</w:t>
      </w:r>
      <w:r w:rsidRPr="009B5254">
        <w:rPr>
          <w:rFonts w:ascii="Arial Narrow" w:hAnsi="Arial Narrow"/>
          <w:sz w:val="24"/>
          <w:szCs w:val="24"/>
        </w:rPr>
        <w:t xml:space="preserve"> </w:t>
      </w:r>
      <w:r w:rsidR="005E2315" w:rsidRPr="009B5254">
        <w:rPr>
          <w:rFonts w:ascii="Arial Narrow" w:hAnsi="Arial Narrow"/>
          <w:sz w:val="24"/>
          <w:szCs w:val="24"/>
        </w:rPr>
        <w:t>with</w:t>
      </w:r>
      <w:r w:rsidR="00F741C6" w:rsidRPr="009B5254">
        <w:rPr>
          <w:rFonts w:ascii="Arial Narrow" w:hAnsi="Arial Narrow"/>
          <w:sz w:val="24"/>
          <w:szCs w:val="24"/>
        </w:rPr>
        <w:t>in the</w:t>
      </w:r>
      <w:r w:rsidRPr="009B5254">
        <w:rPr>
          <w:rFonts w:ascii="Arial Narrow" w:hAnsi="Arial Narrow"/>
          <w:sz w:val="24"/>
          <w:szCs w:val="24"/>
        </w:rPr>
        <w:t xml:space="preserve"> reporting year.</w:t>
      </w:r>
    </w:p>
    <w:p w14:paraId="458B2F5E" w14:textId="77777777" w:rsidR="004A2E8F" w:rsidRPr="009B5254" w:rsidRDefault="004A2E8F" w:rsidP="004A2E8F">
      <w:pPr>
        <w:spacing w:after="0" w:line="240" w:lineRule="auto"/>
        <w:jc w:val="both"/>
        <w:rPr>
          <w:rFonts w:ascii="Arial Narrow" w:hAnsi="Arial Narrow"/>
          <w:sz w:val="24"/>
          <w:szCs w:val="24"/>
        </w:rPr>
      </w:pPr>
    </w:p>
    <w:p w14:paraId="07A5016B" w14:textId="62CC7B08" w:rsidR="004A2E8F" w:rsidRPr="009B5254" w:rsidRDefault="002157EB" w:rsidP="00450CAA">
      <w:pPr>
        <w:pStyle w:val="Heading2"/>
        <w:rPr>
          <w:rFonts w:ascii="Arial Narrow" w:hAnsi="Arial Narrow"/>
          <w:sz w:val="24"/>
          <w:szCs w:val="24"/>
        </w:rPr>
      </w:pPr>
      <w:bookmarkStart w:id="12" w:name="_Toc514836832"/>
      <w:bookmarkStart w:id="13" w:name="_Toc68602183"/>
      <w:r w:rsidRPr="009B5254">
        <w:rPr>
          <w:rFonts w:ascii="Arial Narrow" w:hAnsi="Arial Narrow"/>
          <w:sz w:val="24"/>
          <w:szCs w:val="24"/>
        </w:rPr>
        <w:t>20</w:t>
      </w:r>
      <w:r w:rsidR="009B5254">
        <w:rPr>
          <w:rFonts w:ascii="Arial Narrow" w:hAnsi="Arial Narrow"/>
          <w:sz w:val="24"/>
          <w:szCs w:val="24"/>
        </w:rPr>
        <w:t>20</w:t>
      </w:r>
      <w:r w:rsidR="004A2E8F" w:rsidRPr="009B5254">
        <w:rPr>
          <w:rFonts w:ascii="Arial Narrow" w:hAnsi="Arial Narrow"/>
          <w:sz w:val="24"/>
          <w:szCs w:val="24"/>
        </w:rPr>
        <w:t xml:space="preserve"> Work Plan Objectives</w:t>
      </w:r>
      <w:bookmarkEnd w:id="12"/>
      <w:bookmarkEnd w:id="13"/>
    </w:p>
    <w:p w14:paraId="6034184C" w14:textId="77777777" w:rsidR="004A2E8F" w:rsidRPr="009B5254" w:rsidRDefault="004A2E8F" w:rsidP="004A2E8F">
      <w:pPr>
        <w:spacing w:after="0" w:line="240" w:lineRule="auto"/>
        <w:rPr>
          <w:rFonts w:ascii="Arial Narrow" w:hAnsi="Arial Narrow"/>
          <w:sz w:val="24"/>
          <w:szCs w:val="24"/>
        </w:rPr>
      </w:pPr>
    </w:p>
    <w:p w14:paraId="4994FED0" w14:textId="45173B14" w:rsidR="004A2E8F" w:rsidRPr="009B5254" w:rsidRDefault="003215D4" w:rsidP="004A2E8F">
      <w:pPr>
        <w:spacing w:after="0" w:line="240" w:lineRule="auto"/>
        <w:jc w:val="both"/>
        <w:rPr>
          <w:rFonts w:ascii="Arial Narrow" w:hAnsi="Arial Narrow"/>
          <w:sz w:val="24"/>
          <w:szCs w:val="24"/>
        </w:rPr>
      </w:pPr>
      <w:r w:rsidRPr="009B5254">
        <w:rPr>
          <w:rFonts w:ascii="Arial Narrow" w:hAnsi="Arial Narrow"/>
          <w:sz w:val="24"/>
          <w:szCs w:val="24"/>
        </w:rPr>
        <w:t>The 20</w:t>
      </w:r>
      <w:r w:rsidR="005E2315" w:rsidRPr="009B5254">
        <w:rPr>
          <w:rFonts w:ascii="Arial Narrow" w:hAnsi="Arial Narrow"/>
          <w:sz w:val="24"/>
          <w:szCs w:val="24"/>
        </w:rPr>
        <w:t>20</w:t>
      </w:r>
      <w:r w:rsidR="004A2E8F" w:rsidRPr="009B5254">
        <w:rPr>
          <w:rFonts w:ascii="Arial Narrow" w:hAnsi="Arial Narrow"/>
          <w:sz w:val="24"/>
          <w:szCs w:val="24"/>
        </w:rPr>
        <w:t xml:space="preserve"> NEITI Work Plan was </w:t>
      </w:r>
      <w:r w:rsidR="005E2315" w:rsidRPr="009B5254">
        <w:rPr>
          <w:rFonts w:ascii="Arial Narrow" w:hAnsi="Arial Narrow"/>
          <w:sz w:val="24"/>
          <w:szCs w:val="24"/>
        </w:rPr>
        <w:t xml:space="preserve">tailored to consolidate the gains </w:t>
      </w:r>
      <w:r w:rsidR="00A51B41" w:rsidRPr="009B5254">
        <w:rPr>
          <w:rFonts w:ascii="Arial Narrow" w:hAnsi="Arial Narrow"/>
          <w:sz w:val="24"/>
          <w:szCs w:val="24"/>
        </w:rPr>
        <w:t>and deepen</w:t>
      </w:r>
      <w:r w:rsidR="005E2315" w:rsidRPr="009B5254">
        <w:rPr>
          <w:rFonts w:ascii="Arial Narrow" w:hAnsi="Arial Narrow"/>
          <w:sz w:val="24"/>
          <w:szCs w:val="24"/>
        </w:rPr>
        <w:t xml:space="preserve"> the process </w:t>
      </w:r>
      <w:r w:rsidR="00A51B41" w:rsidRPr="009B5254">
        <w:rPr>
          <w:rFonts w:ascii="Arial Narrow" w:hAnsi="Arial Narrow"/>
          <w:sz w:val="24"/>
          <w:szCs w:val="24"/>
        </w:rPr>
        <w:t>of EITI</w:t>
      </w:r>
      <w:r w:rsidR="005E2315" w:rsidRPr="009B5254">
        <w:rPr>
          <w:rFonts w:ascii="Arial Narrow" w:hAnsi="Arial Narrow"/>
          <w:sz w:val="24"/>
          <w:szCs w:val="24"/>
        </w:rPr>
        <w:t xml:space="preserve"> implementation in Nigeria by</w:t>
      </w:r>
      <w:r w:rsidR="004A2E8F" w:rsidRPr="009B5254">
        <w:rPr>
          <w:rFonts w:ascii="Arial Narrow" w:hAnsi="Arial Narrow"/>
          <w:sz w:val="24"/>
          <w:szCs w:val="24"/>
        </w:rPr>
        <w:t xml:space="preserve"> ensuring transparency and accountability in the management and application of </w:t>
      </w:r>
      <w:r w:rsidR="00A51B41" w:rsidRPr="009B5254">
        <w:rPr>
          <w:rFonts w:ascii="Arial Narrow" w:hAnsi="Arial Narrow"/>
          <w:sz w:val="24"/>
          <w:szCs w:val="24"/>
        </w:rPr>
        <w:t xml:space="preserve">extractive revenues for </w:t>
      </w:r>
      <w:r w:rsidR="004A2E8F" w:rsidRPr="009B5254">
        <w:rPr>
          <w:rFonts w:ascii="Arial Narrow" w:hAnsi="Arial Narrow"/>
          <w:sz w:val="24"/>
          <w:szCs w:val="24"/>
        </w:rPr>
        <w:t xml:space="preserve">public </w:t>
      </w:r>
      <w:r w:rsidR="00A51B41" w:rsidRPr="009B5254">
        <w:rPr>
          <w:rFonts w:ascii="Arial Narrow" w:hAnsi="Arial Narrow"/>
          <w:sz w:val="24"/>
          <w:szCs w:val="24"/>
        </w:rPr>
        <w:t>good</w:t>
      </w:r>
      <w:r w:rsidR="004A2E8F" w:rsidRPr="009B5254">
        <w:rPr>
          <w:rFonts w:ascii="Arial Narrow" w:hAnsi="Arial Narrow"/>
          <w:sz w:val="24"/>
          <w:szCs w:val="24"/>
        </w:rPr>
        <w:t xml:space="preserve">. </w:t>
      </w:r>
    </w:p>
    <w:p w14:paraId="74005E48" w14:textId="77777777" w:rsidR="00960E74" w:rsidRPr="009B5254" w:rsidRDefault="00960E74" w:rsidP="00960E74">
      <w:pPr>
        <w:autoSpaceDE w:val="0"/>
        <w:autoSpaceDN w:val="0"/>
        <w:adjustRightInd w:val="0"/>
        <w:spacing w:after="0" w:line="240" w:lineRule="auto"/>
        <w:rPr>
          <w:rFonts w:ascii="Arial Narrow" w:hAnsi="Arial Narrow" w:cs="Century Gothic"/>
          <w:b/>
          <w:color w:val="000000"/>
          <w:sz w:val="24"/>
          <w:szCs w:val="24"/>
        </w:rPr>
      </w:pPr>
    </w:p>
    <w:p w14:paraId="4D2DDF80" w14:textId="77777777" w:rsidR="004A2E8F" w:rsidRPr="009B5254" w:rsidRDefault="004A2E8F" w:rsidP="00450CAA">
      <w:pPr>
        <w:pStyle w:val="Heading1"/>
        <w:rPr>
          <w:rFonts w:ascii="Arial Narrow" w:hAnsi="Arial Narrow"/>
          <w:sz w:val="24"/>
          <w:szCs w:val="24"/>
        </w:rPr>
      </w:pPr>
      <w:bookmarkStart w:id="14" w:name="_Toc68602184"/>
      <w:r w:rsidRPr="009B5254">
        <w:rPr>
          <w:rStyle w:val="Heading2Char"/>
          <w:rFonts w:ascii="Arial Narrow" w:hAnsi="Arial Narrow"/>
          <w:color w:val="1F497D" w:themeColor="text2"/>
          <w:sz w:val="24"/>
          <w:szCs w:val="24"/>
        </w:rPr>
        <w:t>The NEITI Strategic objectives</w:t>
      </w:r>
      <w:r w:rsidRPr="009B5254">
        <w:rPr>
          <w:rFonts w:ascii="Arial Narrow" w:hAnsi="Arial Narrow"/>
          <w:sz w:val="24"/>
          <w:szCs w:val="24"/>
        </w:rPr>
        <w:t xml:space="preserve"> are:</w:t>
      </w:r>
      <w:bookmarkEnd w:id="14"/>
    </w:p>
    <w:p w14:paraId="73E40857" w14:textId="77777777" w:rsidR="004A2E8F" w:rsidRPr="001715F5" w:rsidRDefault="004A2E8F" w:rsidP="004A2E8F">
      <w:pPr>
        <w:pStyle w:val="ListParagraph"/>
        <w:numPr>
          <w:ilvl w:val="0"/>
          <w:numId w:val="4"/>
        </w:numPr>
        <w:autoSpaceDE w:val="0"/>
        <w:autoSpaceDN w:val="0"/>
        <w:adjustRightInd w:val="0"/>
        <w:spacing w:after="0" w:line="240" w:lineRule="auto"/>
        <w:jc w:val="both"/>
        <w:rPr>
          <w:rFonts w:ascii="Arial Narrow" w:hAnsi="Arial Narrow" w:cs="Century Gothic"/>
          <w:b/>
          <w:iCs/>
          <w:color w:val="000000"/>
          <w:sz w:val="24"/>
          <w:szCs w:val="24"/>
        </w:rPr>
      </w:pPr>
      <w:r w:rsidRPr="001715F5">
        <w:rPr>
          <w:rFonts w:ascii="Arial Narrow" w:hAnsi="Arial Narrow" w:cs="Century Gothic"/>
          <w:iCs/>
          <w:color w:val="000000"/>
          <w:sz w:val="24"/>
          <w:szCs w:val="24"/>
        </w:rPr>
        <w:t xml:space="preserve"> </w:t>
      </w:r>
      <w:r w:rsidRPr="001715F5">
        <w:rPr>
          <w:rFonts w:ascii="Arial Narrow" w:hAnsi="Arial Narrow" w:cs="Century Gothic"/>
          <w:b/>
          <w:iCs/>
          <w:color w:val="000000"/>
          <w:sz w:val="24"/>
          <w:szCs w:val="24"/>
        </w:rPr>
        <w:t>Deepen openness in the extractive sector through timely audits and other impactful studies.</w:t>
      </w:r>
    </w:p>
    <w:p w14:paraId="0E20DF74" w14:textId="77777777" w:rsidR="004A2E8F" w:rsidRPr="001715F5" w:rsidRDefault="004A2E8F" w:rsidP="004A2E8F">
      <w:pPr>
        <w:pStyle w:val="ListParagraph"/>
        <w:autoSpaceDE w:val="0"/>
        <w:autoSpaceDN w:val="0"/>
        <w:adjustRightInd w:val="0"/>
        <w:spacing w:after="0" w:line="240" w:lineRule="auto"/>
        <w:jc w:val="both"/>
        <w:rPr>
          <w:rFonts w:ascii="Arial Narrow" w:hAnsi="Arial Narrow" w:cs="Century Gothic"/>
          <w:b/>
          <w:iCs/>
          <w:color w:val="000000"/>
          <w:sz w:val="24"/>
          <w:szCs w:val="24"/>
        </w:rPr>
      </w:pPr>
    </w:p>
    <w:p w14:paraId="1E2923B5" w14:textId="77777777" w:rsidR="004A2E8F" w:rsidRPr="001715F5" w:rsidRDefault="004A2E8F" w:rsidP="004A2E8F">
      <w:pPr>
        <w:pStyle w:val="ListParagraph"/>
        <w:numPr>
          <w:ilvl w:val="0"/>
          <w:numId w:val="4"/>
        </w:numPr>
        <w:autoSpaceDE w:val="0"/>
        <w:autoSpaceDN w:val="0"/>
        <w:adjustRightInd w:val="0"/>
        <w:spacing w:after="0" w:line="240" w:lineRule="auto"/>
        <w:jc w:val="both"/>
        <w:rPr>
          <w:rFonts w:ascii="Arial Narrow" w:hAnsi="Arial Narrow" w:cs="Century Gothic"/>
          <w:b/>
          <w:iCs/>
          <w:color w:val="000000"/>
          <w:sz w:val="24"/>
          <w:szCs w:val="24"/>
        </w:rPr>
      </w:pPr>
      <w:r w:rsidRPr="001715F5">
        <w:rPr>
          <w:rFonts w:ascii="Arial Narrow" w:hAnsi="Arial Narrow" w:cs="Century Gothic"/>
          <w:b/>
          <w:iCs/>
          <w:color w:val="000000"/>
          <w:sz w:val="24"/>
          <w:szCs w:val="24"/>
        </w:rPr>
        <w:t>Shape extractive sector and overall governance reforms through policy engagements, thought leadership and inter-agency coordination.</w:t>
      </w:r>
    </w:p>
    <w:p w14:paraId="2B4BA3EE" w14:textId="77777777" w:rsidR="004A2E8F" w:rsidRPr="001715F5" w:rsidRDefault="004A2E8F" w:rsidP="004A2E8F">
      <w:pPr>
        <w:autoSpaceDE w:val="0"/>
        <w:autoSpaceDN w:val="0"/>
        <w:adjustRightInd w:val="0"/>
        <w:spacing w:after="0" w:line="240" w:lineRule="auto"/>
        <w:jc w:val="both"/>
        <w:rPr>
          <w:rFonts w:ascii="Arial Narrow" w:hAnsi="Arial Narrow" w:cs="Century Gothic"/>
          <w:b/>
          <w:iCs/>
          <w:color w:val="000000"/>
          <w:sz w:val="24"/>
          <w:szCs w:val="24"/>
        </w:rPr>
      </w:pPr>
    </w:p>
    <w:p w14:paraId="0FDCBEC0" w14:textId="77777777" w:rsidR="004A2E8F" w:rsidRPr="001715F5" w:rsidRDefault="004A2E8F" w:rsidP="004A2E8F">
      <w:pPr>
        <w:pStyle w:val="ListParagraph"/>
        <w:numPr>
          <w:ilvl w:val="0"/>
          <w:numId w:val="4"/>
        </w:numPr>
        <w:autoSpaceDE w:val="0"/>
        <w:autoSpaceDN w:val="0"/>
        <w:adjustRightInd w:val="0"/>
        <w:spacing w:after="0" w:line="240" w:lineRule="auto"/>
        <w:jc w:val="both"/>
        <w:rPr>
          <w:rFonts w:ascii="Arial Narrow" w:hAnsi="Arial Narrow" w:cs="Century Gothic"/>
          <w:b/>
          <w:iCs/>
          <w:color w:val="000000"/>
          <w:sz w:val="24"/>
          <w:szCs w:val="24"/>
        </w:rPr>
      </w:pPr>
      <w:r w:rsidRPr="001715F5">
        <w:rPr>
          <w:rFonts w:ascii="Arial Narrow" w:hAnsi="Arial Narrow" w:cs="Century Gothic"/>
          <w:b/>
          <w:iCs/>
          <w:color w:val="000000"/>
          <w:sz w:val="24"/>
          <w:szCs w:val="24"/>
        </w:rPr>
        <w:t>To strengthen accountability in the use of extractive revenues through strategic communication with critical stakeholders and empowerment of accountability actors.</w:t>
      </w:r>
    </w:p>
    <w:p w14:paraId="228E84B3" w14:textId="77777777" w:rsidR="004A2E8F" w:rsidRPr="001715F5" w:rsidRDefault="004A2E8F" w:rsidP="004A2E8F">
      <w:pPr>
        <w:pStyle w:val="ListParagraph"/>
        <w:autoSpaceDE w:val="0"/>
        <w:autoSpaceDN w:val="0"/>
        <w:adjustRightInd w:val="0"/>
        <w:spacing w:after="0" w:line="240" w:lineRule="auto"/>
        <w:rPr>
          <w:rFonts w:ascii="Arial Narrow" w:hAnsi="Arial Narrow" w:cs="Century Gothic"/>
          <w:b/>
          <w:iCs/>
          <w:color w:val="000000"/>
          <w:sz w:val="24"/>
          <w:szCs w:val="24"/>
        </w:rPr>
      </w:pPr>
    </w:p>
    <w:p w14:paraId="50857C4D" w14:textId="77777777" w:rsidR="004A2E8F" w:rsidRPr="009B5254" w:rsidRDefault="004A2E8F" w:rsidP="004A2E8F">
      <w:pPr>
        <w:pStyle w:val="ListParagraph"/>
        <w:numPr>
          <w:ilvl w:val="0"/>
          <w:numId w:val="4"/>
        </w:numPr>
        <w:autoSpaceDE w:val="0"/>
        <w:autoSpaceDN w:val="0"/>
        <w:adjustRightInd w:val="0"/>
        <w:spacing w:after="0" w:line="240" w:lineRule="auto"/>
        <w:jc w:val="both"/>
        <w:rPr>
          <w:rFonts w:ascii="Arial Narrow" w:hAnsi="Arial Narrow" w:cs="Century Gothic"/>
          <w:b/>
          <w:i/>
          <w:color w:val="000000"/>
          <w:sz w:val="24"/>
          <w:szCs w:val="24"/>
        </w:rPr>
      </w:pPr>
      <w:r w:rsidRPr="001715F5">
        <w:rPr>
          <w:rFonts w:ascii="Arial Narrow" w:hAnsi="Arial Narrow" w:cs="Century Gothic"/>
          <w:b/>
          <w:iCs/>
          <w:color w:val="000000"/>
          <w:sz w:val="24"/>
          <w:szCs w:val="24"/>
        </w:rPr>
        <w:t>To develop operational capacity, legitimacy and support through effective administration and human resource management and adequate funding</w:t>
      </w:r>
      <w:r w:rsidRPr="009B5254">
        <w:rPr>
          <w:rFonts w:ascii="Arial Narrow" w:hAnsi="Arial Narrow" w:cs="Century Gothic"/>
          <w:b/>
          <w:i/>
          <w:color w:val="000000"/>
          <w:sz w:val="24"/>
          <w:szCs w:val="24"/>
        </w:rPr>
        <w:t>.</w:t>
      </w:r>
    </w:p>
    <w:p w14:paraId="2BFE756F" w14:textId="77777777" w:rsidR="00B4439A" w:rsidRPr="009B5254" w:rsidRDefault="00B4439A" w:rsidP="004A2E8F">
      <w:pPr>
        <w:pStyle w:val="Heading2"/>
        <w:spacing w:before="0" w:line="240" w:lineRule="auto"/>
        <w:rPr>
          <w:rFonts w:ascii="Arial Narrow" w:hAnsi="Arial Narrow"/>
          <w:color w:val="1F497D" w:themeColor="text2"/>
          <w:sz w:val="24"/>
          <w:szCs w:val="24"/>
        </w:rPr>
      </w:pPr>
      <w:bookmarkStart w:id="15" w:name="_Toc514836833"/>
    </w:p>
    <w:p w14:paraId="5BEBE689" w14:textId="77777777" w:rsidR="004A2E8F" w:rsidRPr="009B5254" w:rsidRDefault="00450CAA" w:rsidP="00450CAA">
      <w:pPr>
        <w:pStyle w:val="Heading2"/>
        <w:rPr>
          <w:rFonts w:ascii="Arial Narrow" w:hAnsi="Arial Narrow"/>
          <w:sz w:val="24"/>
          <w:szCs w:val="24"/>
        </w:rPr>
      </w:pPr>
      <w:bookmarkStart w:id="16" w:name="_Toc68602185"/>
      <w:r w:rsidRPr="009B5254">
        <w:rPr>
          <w:rFonts w:ascii="Arial Narrow" w:hAnsi="Arial Narrow"/>
          <w:sz w:val="24"/>
          <w:szCs w:val="24"/>
        </w:rPr>
        <w:t>Core National Priority</w:t>
      </w:r>
      <w:r w:rsidR="004A2E8F" w:rsidRPr="009B5254">
        <w:rPr>
          <w:rFonts w:ascii="Arial Narrow" w:hAnsi="Arial Narrow"/>
          <w:sz w:val="24"/>
          <w:szCs w:val="24"/>
        </w:rPr>
        <w:t xml:space="preserve"> Objectives</w:t>
      </w:r>
      <w:bookmarkEnd w:id="15"/>
      <w:bookmarkEnd w:id="16"/>
      <w:r w:rsidR="004A2E8F" w:rsidRPr="009B5254">
        <w:rPr>
          <w:rFonts w:ascii="Arial Narrow" w:hAnsi="Arial Narrow"/>
          <w:sz w:val="24"/>
          <w:szCs w:val="24"/>
        </w:rPr>
        <w:t xml:space="preserve"> </w:t>
      </w:r>
    </w:p>
    <w:p w14:paraId="03F7ECFD" w14:textId="77777777" w:rsidR="004A2E8F" w:rsidRPr="009B5254" w:rsidRDefault="004A2E8F" w:rsidP="004A2E8F">
      <w:pPr>
        <w:spacing w:after="0" w:line="240" w:lineRule="auto"/>
        <w:rPr>
          <w:rFonts w:ascii="Arial Narrow" w:hAnsi="Arial Narrow"/>
          <w:sz w:val="24"/>
          <w:szCs w:val="24"/>
        </w:rPr>
      </w:pPr>
    </w:p>
    <w:p w14:paraId="594B69DE" w14:textId="1BD43FDE" w:rsidR="004A2E8F" w:rsidRPr="009B5254" w:rsidRDefault="004A2E8F" w:rsidP="004A2E8F">
      <w:pPr>
        <w:autoSpaceDE w:val="0"/>
        <w:autoSpaceDN w:val="0"/>
        <w:adjustRightInd w:val="0"/>
        <w:spacing w:after="0" w:line="240" w:lineRule="auto"/>
        <w:rPr>
          <w:rFonts w:ascii="Arial Narrow" w:hAnsi="Arial Narrow" w:cs="Century Gothic"/>
          <w:color w:val="000000"/>
          <w:sz w:val="24"/>
          <w:szCs w:val="24"/>
        </w:rPr>
      </w:pPr>
      <w:r w:rsidRPr="009B5254">
        <w:rPr>
          <w:rFonts w:ascii="Arial Narrow" w:hAnsi="Arial Narrow" w:cs="Century Gothic"/>
          <w:color w:val="000000"/>
          <w:sz w:val="24"/>
          <w:szCs w:val="24"/>
        </w:rPr>
        <w:t xml:space="preserve">The National priority objectives of the Federal Government of Nigeria include: </w:t>
      </w:r>
    </w:p>
    <w:p w14:paraId="38A2FA5F" w14:textId="5F6BD65E" w:rsidR="00A51B41" w:rsidRPr="009B5254" w:rsidRDefault="00A51B41" w:rsidP="004A2E8F">
      <w:pPr>
        <w:autoSpaceDE w:val="0"/>
        <w:autoSpaceDN w:val="0"/>
        <w:adjustRightInd w:val="0"/>
        <w:spacing w:after="0" w:line="240" w:lineRule="auto"/>
        <w:rPr>
          <w:rFonts w:ascii="Arial Narrow" w:hAnsi="Arial Narrow" w:cs="Century Gothic"/>
          <w:color w:val="000000"/>
          <w:sz w:val="24"/>
          <w:szCs w:val="24"/>
        </w:rPr>
      </w:pPr>
    </w:p>
    <w:p w14:paraId="308BCCB1" w14:textId="77777777" w:rsidR="00A51B41" w:rsidRPr="009B5254" w:rsidRDefault="00A51B41" w:rsidP="00A51B41">
      <w:pPr>
        <w:rPr>
          <w:rFonts w:ascii="Arial Narrow" w:hAnsi="Arial Narrow"/>
          <w:b/>
          <w:sz w:val="24"/>
          <w:szCs w:val="24"/>
          <w:lang w:val="en-GB"/>
        </w:rPr>
      </w:pPr>
      <w:bookmarkStart w:id="17" w:name="_Hlk68530764"/>
      <w:r w:rsidRPr="009B5254">
        <w:rPr>
          <w:rFonts w:ascii="Arial Narrow" w:hAnsi="Arial Narrow"/>
          <w:b/>
          <w:sz w:val="24"/>
          <w:szCs w:val="24"/>
          <w:lang w:val="en-GB"/>
        </w:rPr>
        <w:t>Socio Economic Priority:</w:t>
      </w:r>
    </w:p>
    <w:p w14:paraId="7E387578" w14:textId="77777777" w:rsidR="00A51B41" w:rsidRPr="009B5254" w:rsidRDefault="00A51B41" w:rsidP="00A51B41">
      <w:pPr>
        <w:numPr>
          <w:ilvl w:val="0"/>
          <w:numId w:val="7"/>
        </w:numPr>
        <w:contextualSpacing/>
        <w:rPr>
          <w:rFonts w:ascii="Arial Narrow" w:eastAsia="Arial" w:hAnsi="Arial Narrow" w:cs="Arial"/>
          <w:sz w:val="24"/>
          <w:szCs w:val="24"/>
          <w:lang w:val="en-GB"/>
        </w:rPr>
      </w:pPr>
      <w:r w:rsidRPr="009B5254">
        <w:rPr>
          <w:rFonts w:ascii="Arial Narrow" w:eastAsia="Arial" w:hAnsi="Arial Narrow" w:cs="Arial"/>
          <w:sz w:val="24"/>
          <w:szCs w:val="24"/>
          <w:lang w:val="en-GB"/>
        </w:rPr>
        <w:t xml:space="preserve">Achieve Macroeconomic stability </w:t>
      </w:r>
    </w:p>
    <w:p w14:paraId="56FF6E42" w14:textId="77777777" w:rsidR="00A51B41" w:rsidRPr="009B5254" w:rsidRDefault="00A51B41" w:rsidP="00A51B41">
      <w:pPr>
        <w:numPr>
          <w:ilvl w:val="0"/>
          <w:numId w:val="7"/>
        </w:numPr>
        <w:contextualSpacing/>
        <w:rPr>
          <w:rFonts w:ascii="Arial Narrow" w:eastAsia="Arial" w:hAnsi="Arial Narrow" w:cs="Arial"/>
          <w:sz w:val="24"/>
          <w:szCs w:val="24"/>
          <w:lang w:val="en-GB"/>
        </w:rPr>
      </w:pPr>
      <w:r w:rsidRPr="009B5254">
        <w:rPr>
          <w:rFonts w:ascii="Arial Narrow" w:eastAsia="Arial" w:hAnsi="Arial Narrow" w:cs="Arial"/>
          <w:sz w:val="24"/>
          <w:szCs w:val="24"/>
          <w:lang w:val="en-GB"/>
        </w:rPr>
        <w:t>Improve efficiency &amp; quality of capital spending on critical Infrastructures and maintain 7% GDP Growth</w:t>
      </w:r>
    </w:p>
    <w:p w14:paraId="2035C8F3" w14:textId="46C31D07" w:rsidR="00A51B41" w:rsidRPr="009B5254" w:rsidRDefault="00A51B41" w:rsidP="00A51B41">
      <w:pPr>
        <w:numPr>
          <w:ilvl w:val="0"/>
          <w:numId w:val="7"/>
        </w:numPr>
        <w:contextualSpacing/>
        <w:rPr>
          <w:rFonts w:ascii="Arial Narrow" w:eastAsia="Arial" w:hAnsi="Arial Narrow" w:cs="Arial"/>
          <w:sz w:val="24"/>
          <w:szCs w:val="24"/>
          <w:lang w:val="en-GB"/>
        </w:rPr>
      </w:pPr>
      <w:r w:rsidRPr="009B5254">
        <w:rPr>
          <w:rFonts w:ascii="Arial Narrow" w:eastAsia="Arial" w:hAnsi="Arial Narrow" w:cs="Arial"/>
          <w:sz w:val="24"/>
          <w:szCs w:val="24"/>
          <w:lang w:val="en-GB"/>
        </w:rPr>
        <w:t xml:space="preserve"> Broaden Revenue base, </w:t>
      </w:r>
      <w:r w:rsidR="009B5254" w:rsidRPr="009B5254">
        <w:rPr>
          <w:rFonts w:ascii="Arial Narrow" w:eastAsia="Arial" w:hAnsi="Arial Narrow" w:cs="Arial"/>
          <w:sz w:val="24"/>
          <w:szCs w:val="24"/>
          <w:lang w:val="en-GB"/>
        </w:rPr>
        <w:t>plug</w:t>
      </w:r>
      <w:r w:rsidRPr="009B5254">
        <w:rPr>
          <w:rFonts w:ascii="Arial Narrow" w:eastAsia="Arial" w:hAnsi="Arial Narrow" w:cs="Arial"/>
          <w:sz w:val="24"/>
          <w:szCs w:val="24"/>
          <w:lang w:val="en-GB"/>
        </w:rPr>
        <w:t xml:space="preserve"> leakages and reduce fiscal deficit by 3% of GDP</w:t>
      </w:r>
    </w:p>
    <w:bookmarkEnd w:id="17"/>
    <w:p w14:paraId="4A6AC621" w14:textId="77777777" w:rsidR="00A51B41" w:rsidRPr="009B5254" w:rsidRDefault="00A51B41" w:rsidP="00A51B41">
      <w:pPr>
        <w:contextualSpacing/>
        <w:rPr>
          <w:rFonts w:ascii="Arial Narrow" w:eastAsia="Arial" w:hAnsi="Arial Narrow" w:cs="Arial"/>
          <w:b/>
          <w:sz w:val="24"/>
          <w:szCs w:val="24"/>
          <w:lang w:val="en-GB"/>
        </w:rPr>
      </w:pPr>
      <w:r w:rsidRPr="009B5254">
        <w:rPr>
          <w:rFonts w:ascii="Arial Narrow" w:eastAsia="Arial" w:hAnsi="Arial Narrow" w:cs="Arial"/>
          <w:b/>
          <w:sz w:val="24"/>
          <w:szCs w:val="24"/>
          <w:lang w:val="en-GB"/>
        </w:rPr>
        <w:t>Governance:</w:t>
      </w:r>
    </w:p>
    <w:p w14:paraId="7D3FAE23" w14:textId="77777777" w:rsidR="00A51B41" w:rsidRPr="009B5254" w:rsidRDefault="00A51B41" w:rsidP="00A51B41">
      <w:pPr>
        <w:pStyle w:val="ListParagraph"/>
        <w:numPr>
          <w:ilvl w:val="0"/>
          <w:numId w:val="8"/>
        </w:numPr>
        <w:rPr>
          <w:rFonts w:ascii="Arial Narrow" w:eastAsia="Arial" w:hAnsi="Arial Narrow" w:cs="Arial"/>
          <w:sz w:val="24"/>
          <w:szCs w:val="24"/>
          <w:lang w:val="en-GB"/>
        </w:rPr>
      </w:pPr>
      <w:r w:rsidRPr="009B5254">
        <w:rPr>
          <w:rFonts w:ascii="Arial Narrow" w:eastAsia="Arial" w:hAnsi="Arial Narrow" w:cs="Arial"/>
          <w:sz w:val="24"/>
          <w:szCs w:val="24"/>
          <w:lang w:val="en-GB"/>
        </w:rPr>
        <w:t>Improve on Governance and Reform initiatives</w:t>
      </w:r>
    </w:p>
    <w:p w14:paraId="0F085FDE" w14:textId="77777777" w:rsidR="00A51B41" w:rsidRPr="009B5254" w:rsidRDefault="00A51B41" w:rsidP="00A51B41">
      <w:pPr>
        <w:pStyle w:val="ListParagraph"/>
        <w:numPr>
          <w:ilvl w:val="0"/>
          <w:numId w:val="8"/>
        </w:numPr>
        <w:rPr>
          <w:rFonts w:ascii="Arial Narrow" w:eastAsia="Arial" w:hAnsi="Arial Narrow" w:cs="Arial"/>
          <w:sz w:val="24"/>
          <w:szCs w:val="24"/>
          <w:lang w:val="en-GB"/>
        </w:rPr>
      </w:pPr>
      <w:r w:rsidRPr="009B5254">
        <w:rPr>
          <w:rFonts w:ascii="Arial Narrow" w:eastAsia="Arial" w:hAnsi="Arial Narrow" w:cs="Arial"/>
          <w:sz w:val="24"/>
          <w:szCs w:val="24"/>
          <w:lang w:val="en-GB"/>
        </w:rPr>
        <w:t>Intensify Fight against corruption</w:t>
      </w:r>
    </w:p>
    <w:p w14:paraId="4F527188" w14:textId="77777777" w:rsidR="00A51B41" w:rsidRPr="009B5254" w:rsidRDefault="00A51B41" w:rsidP="00A51B41">
      <w:pPr>
        <w:pStyle w:val="ListParagraph"/>
        <w:numPr>
          <w:ilvl w:val="0"/>
          <w:numId w:val="8"/>
        </w:numPr>
        <w:rPr>
          <w:rFonts w:ascii="Arial Narrow" w:eastAsia="Arial" w:hAnsi="Arial Narrow" w:cs="Arial"/>
          <w:sz w:val="24"/>
          <w:szCs w:val="24"/>
          <w:lang w:val="en-GB"/>
        </w:rPr>
      </w:pPr>
      <w:r w:rsidRPr="009B5254">
        <w:rPr>
          <w:rFonts w:ascii="Arial Narrow" w:eastAsia="Arial" w:hAnsi="Arial Narrow" w:cs="Arial"/>
          <w:sz w:val="24"/>
          <w:szCs w:val="24"/>
          <w:lang w:val="en-GB"/>
        </w:rPr>
        <w:t>Improve Fiscal disciple in management of public spending</w:t>
      </w:r>
    </w:p>
    <w:p w14:paraId="28DA5CDA" w14:textId="77777777" w:rsidR="00A51B41" w:rsidRPr="009B5254" w:rsidRDefault="00A51B41" w:rsidP="00A51B41">
      <w:pPr>
        <w:rPr>
          <w:rFonts w:ascii="Arial Narrow" w:eastAsia="Arial" w:hAnsi="Arial Narrow" w:cs="Arial"/>
          <w:b/>
          <w:sz w:val="24"/>
          <w:szCs w:val="24"/>
          <w:lang w:val="en-GB"/>
        </w:rPr>
      </w:pPr>
      <w:r w:rsidRPr="009B5254">
        <w:rPr>
          <w:rFonts w:ascii="Arial Narrow" w:eastAsia="Arial" w:hAnsi="Arial Narrow" w:cs="Arial"/>
          <w:b/>
          <w:sz w:val="24"/>
          <w:szCs w:val="24"/>
          <w:lang w:val="en-GB"/>
        </w:rPr>
        <w:t>Environment:</w:t>
      </w:r>
    </w:p>
    <w:p w14:paraId="28328946" w14:textId="321B1BBE" w:rsidR="00A51B41" w:rsidRPr="009B5254" w:rsidRDefault="00A51B41" w:rsidP="009B5254">
      <w:pPr>
        <w:pStyle w:val="ListParagraph"/>
        <w:numPr>
          <w:ilvl w:val="0"/>
          <w:numId w:val="9"/>
        </w:numPr>
        <w:rPr>
          <w:rFonts w:ascii="Arial Narrow" w:eastAsia="Arial" w:hAnsi="Arial Narrow" w:cs="Arial"/>
          <w:sz w:val="24"/>
          <w:szCs w:val="24"/>
          <w:lang w:val="en-GB"/>
        </w:rPr>
      </w:pPr>
      <w:r w:rsidRPr="009B5254">
        <w:rPr>
          <w:rFonts w:ascii="Arial Narrow" w:eastAsia="Arial" w:hAnsi="Arial Narrow" w:cs="Arial"/>
          <w:sz w:val="24"/>
          <w:szCs w:val="24"/>
          <w:lang w:val="en-GB"/>
        </w:rPr>
        <w:t>Improve Eco friendly environment</w:t>
      </w:r>
    </w:p>
    <w:p w14:paraId="470BB568" w14:textId="77777777" w:rsidR="00A51B41" w:rsidRPr="009B5254" w:rsidRDefault="00A51B41" w:rsidP="004A2E8F">
      <w:pPr>
        <w:autoSpaceDE w:val="0"/>
        <w:autoSpaceDN w:val="0"/>
        <w:adjustRightInd w:val="0"/>
        <w:spacing w:after="0" w:line="240" w:lineRule="auto"/>
        <w:rPr>
          <w:rFonts w:ascii="Arial Narrow" w:hAnsi="Arial Narrow" w:cs="Century Gothic"/>
          <w:color w:val="000000"/>
          <w:sz w:val="24"/>
          <w:szCs w:val="24"/>
        </w:rPr>
      </w:pPr>
    </w:p>
    <w:p w14:paraId="20CFBCDC" w14:textId="0A891AD8" w:rsidR="00DB687C" w:rsidRPr="009B5254" w:rsidRDefault="00AD137A" w:rsidP="00DB687C">
      <w:pPr>
        <w:autoSpaceDE w:val="0"/>
        <w:autoSpaceDN w:val="0"/>
        <w:adjustRightInd w:val="0"/>
        <w:spacing w:after="0" w:line="240" w:lineRule="auto"/>
        <w:jc w:val="both"/>
        <w:rPr>
          <w:rFonts w:ascii="Arial Narrow" w:hAnsi="Arial Narrow" w:cs="Century Gothic"/>
          <w:color w:val="000000"/>
          <w:sz w:val="24"/>
          <w:szCs w:val="24"/>
        </w:rPr>
      </w:pPr>
      <w:r w:rsidRPr="009B5254">
        <w:rPr>
          <w:rFonts w:ascii="Arial Narrow" w:hAnsi="Arial Narrow" w:cs="Century Gothic"/>
          <w:color w:val="000000"/>
          <w:sz w:val="24"/>
          <w:szCs w:val="24"/>
        </w:rPr>
        <w:lastRenderedPageBreak/>
        <w:t xml:space="preserve">The </w:t>
      </w:r>
      <w:r w:rsidR="00DB687C" w:rsidRPr="009B5254">
        <w:rPr>
          <w:rFonts w:ascii="Arial Narrow" w:hAnsi="Arial Narrow" w:cs="Century Gothic"/>
          <w:color w:val="000000"/>
          <w:sz w:val="24"/>
          <w:szCs w:val="24"/>
        </w:rPr>
        <w:t xml:space="preserve">2020 </w:t>
      </w:r>
      <w:r w:rsidRPr="009B5254">
        <w:rPr>
          <w:rFonts w:ascii="Arial Narrow" w:hAnsi="Arial Narrow" w:cs="Century Gothic"/>
          <w:color w:val="000000"/>
          <w:sz w:val="24"/>
          <w:szCs w:val="24"/>
        </w:rPr>
        <w:t>work plan</w:t>
      </w:r>
      <w:r w:rsidR="004A2E8F" w:rsidRPr="009B5254">
        <w:rPr>
          <w:rFonts w:ascii="Arial Narrow" w:hAnsi="Arial Narrow" w:cs="Century Gothic"/>
          <w:color w:val="000000"/>
          <w:sz w:val="24"/>
          <w:szCs w:val="24"/>
        </w:rPr>
        <w:t xml:space="preserve"> is </w:t>
      </w:r>
      <w:r w:rsidR="00DB687C" w:rsidRPr="009B5254">
        <w:rPr>
          <w:rFonts w:ascii="Arial Narrow" w:hAnsi="Arial Narrow" w:cs="Century Gothic"/>
          <w:color w:val="000000"/>
          <w:sz w:val="24"/>
          <w:szCs w:val="24"/>
        </w:rPr>
        <w:t>purposefully</w:t>
      </w:r>
      <w:r w:rsidRPr="009B5254">
        <w:rPr>
          <w:rFonts w:ascii="Arial Narrow" w:hAnsi="Arial Narrow" w:cs="Century Gothic"/>
          <w:color w:val="000000"/>
          <w:sz w:val="24"/>
          <w:szCs w:val="24"/>
        </w:rPr>
        <w:t xml:space="preserve"> de</w:t>
      </w:r>
      <w:r w:rsidR="00DB687C" w:rsidRPr="009B5254">
        <w:rPr>
          <w:rFonts w:ascii="Arial Narrow" w:hAnsi="Arial Narrow" w:cs="Century Gothic"/>
          <w:color w:val="000000"/>
          <w:sz w:val="24"/>
          <w:szCs w:val="24"/>
        </w:rPr>
        <w:t>signed to support the national</w:t>
      </w:r>
      <w:r w:rsidR="004A2E8F" w:rsidRPr="009B5254">
        <w:rPr>
          <w:rFonts w:ascii="Arial Narrow" w:hAnsi="Arial Narrow" w:cs="Century Gothic"/>
          <w:color w:val="000000"/>
          <w:sz w:val="24"/>
          <w:szCs w:val="24"/>
        </w:rPr>
        <w:t xml:space="preserve"> core priority objectives</w:t>
      </w:r>
      <w:r w:rsidR="00DB687C" w:rsidRPr="009B5254">
        <w:rPr>
          <w:rFonts w:ascii="Arial Narrow" w:hAnsi="Arial Narrow" w:cs="Century Gothic"/>
          <w:color w:val="000000"/>
          <w:sz w:val="24"/>
          <w:szCs w:val="24"/>
        </w:rPr>
        <w:t xml:space="preserve"> of governance by improving in governance and reform initiatives, amplified the fight against corruption and improve fiscal discipline in management of public spending.</w:t>
      </w:r>
      <w:r w:rsidR="004A2E8F" w:rsidRPr="009B5254">
        <w:rPr>
          <w:rFonts w:ascii="Arial Narrow" w:hAnsi="Arial Narrow" w:cs="Century Gothic"/>
          <w:color w:val="000000"/>
          <w:sz w:val="24"/>
          <w:szCs w:val="24"/>
        </w:rPr>
        <w:t xml:space="preserve"> </w:t>
      </w:r>
      <w:r w:rsidR="00DB687C" w:rsidRPr="009B5254">
        <w:rPr>
          <w:rFonts w:ascii="Arial Narrow" w:hAnsi="Arial Narrow" w:cs="Century Gothic"/>
          <w:color w:val="000000"/>
          <w:sz w:val="24"/>
          <w:szCs w:val="24"/>
        </w:rPr>
        <w:t xml:space="preserve"> The plan will also support Socio Economic Priority of the FGN to achieve Macroeconomic stability, </w:t>
      </w:r>
      <w:r w:rsidR="009B5254" w:rsidRPr="009B5254">
        <w:rPr>
          <w:rFonts w:ascii="Arial Narrow" w:hAnsi="Arial Narrow" w:cs="Century Gothic"/>
          <w:color w:val="000000"/>
          <w:sz w:val="24"/>
          <w:szCs w:val="24"/>
        </w:rPr>
        <w:t>improve</w:t>
      </w:r>
      <w:r w:rsidR="00DB687C" w:rsidRPr="009B5254">
        <w:rPr>
          <w:rFonts w:ascii="Arial Narrow" w:hAnsi="Arial Narrow" w:cs="Century Gothic"/>
          <w:color w:val="000000"/>
          <w:sz w:val="24"/>
          <w:szCs w:val="24"/>
        </w:rPr>
        <w:t xml:space="preserve"> efficiency &amp; quality of capital spending on critical Infrastructures and maintain 7% GDP Growth, Broaden Revenue base, </w:t>
      </w:r>
      <w:r w:rsidR="009B5254" w:rsidRPr="009B5254">
        <w:rPr>
          <w:rFonts w:ascii="Arial Narrow" w:hAnsi="Arial Narrow" w:cs="Century Gothic"/>
          <w:color w:val="000000"/>
          <w:sz w:val="24"/>
          <w:szCs w:val="24"/>
        </w:rPr>
        <w:t>plug</w:t>
      </w:r>
      <w:r w:rsidR="00DB687C" w:rsidRPr="009B5254">
        <w:rPr>
          <w:rFonts w:ascii="Arial Narrow" w:hAnsi="Arial Narrow" w:cs="Century Gothic"/>
          <w:color w:val="000000"/>
          <w:sz w:val="24"/>
          <w:szCs w:val="24"/>
        </w:rPr>
        <w:t xml:space="preserve"> leakages and reduce fiscal deficit by 3% of GDP among other priority objectives.</w:t>
      </w:r>
    </w:p>
    <w:p w14:paraId="7A5B1711" w14:textId="77777777" w:rsidR="004A2E8F" w:rsidRPr="009B5254" w:rsidRDefault="00450CAA" w:rsidP="00450CAA">
      <w:pPr>
        <w:pStyle w:val="Heading1"/>
        <w:rPr>
          <w:rFonts w:ascii="Arial Narrow" w:hAnsi="Arial Narrow"/>
          <w:sz w:val="24"/>
          <w:szCs w:val="24"/>
        </w:rPr>
      </w:pPr>
      <w:bookmarkStart w:id="18" w:name="_Toc472602862"/>
      <w:bookmarkStart w:id="19" w:name="_Toc514836834"/>
      <w:bookmarkStart w:id="20" w:name="_Toc68602186"/>
      <w:r w:rsidRPr="009B5254">
        <w:rPr>
          <w:rFonts w:ascii="Arial Narrow" w:hAnsi="Arial Narrow"/>
          <w:sz w:val="24"/>
          <w:szCs w:val="24"/>
        </w:rPr>
        <w:t xml:space="preserve">Evaluation </w:t>
      </w:r>
      <w:r w:rsidR="004A2E8F" w:rsidRPr="009B5254">
        <w:rPr>
          <w:rFonts w:ascii="Arial Narrow" w:hAnsi="Arial Narrow"/>
          <w:sz w:val="24"/>
          <w:szCs w:val="24"/>
        </w:rPr>
        <w:t>Methodology</w:t>
      </w:r>
      <w:bookmarkEnd w:id="18"/>
      <w:bookmarkEnd w:id="19"/>
      <w:bookmarkEnd w:id="20"/>
    </w:p>
    <w:p w14:paraId="1390D386" w14:textId="77777777" w:rsidR="004A2E8F" w:rsidRPr="009B5254" w:rsidRDefault="004A2E8F" w:rsidP="004A2E8F">
      <w:pPr>
        <w:spacing w:after="0" w:line="240" w:lineRule="auto"/>
        <w:rPr>
          <w:rFonts w:ascii="Arial Narrow" w:hAnsi="Arial Narrow"/>
          <w:sz w:val="24"/>
          <w:szCs w:val="24"/>
        </w:rPr>
      </w:pPr>
    </w:p>
    <w:p w14:paraId="360F8855" w14:textId="1D6954D1" w:rsidR="004A2E8F" w:rsidRPr="009B5254" w:rsidRDefault="004A2E8F" w:rsidP="004A2E8F">
      <w:pPr>
        <w:spacing w:after="0" w:line="240" w:lineRule="auto"/>
        <w:jc w:val="both"/>
        <w:rPr>
          <w:rFonts w:ascii="Arial Narrow" w:hAnsi="Arial Narrow"/>
          <w:sz w:val="24"/>
          <w:szCs w:val="24"/>
        </w:rPr>
      </w:pPr>
      <w:r w:rsidRPr="009B5254">
        <w:rPr>
          <w:rFonts w:ascii="Arial Narrow" w:hAnsi="Arial Narrow"/>
          <w:sz w:val="24"/>
          <w:szCs w:val="24"/>
        </w:rPr>
        <w:t>Modified Logical Framework Analysis (MLFA) was adopted for the 20</w:t>
      </w:r>
      <w:r w:rsidR="009B5254">
        <w:rPr>
          <w:rFonts w:ascii="Arial Narrow" w:hAnsi="Arial Narrow"/>
          <w:sz w:val="24"/>
          <w:szCs w:val="24"/>
        </w:rPr>
        <w:t>20</w:t>
      </w:r>
      <w:r w:rsidRPr="009B5254">
        <w:rPr>
          <w:rFonts w:ascii="Arial Narrow" w:hAnsi="Arial Narrow"/>
          <w:sz w:val="24"/>
          <w:szCs w:val="24"/>
        </w:rPr>
        <w:t xml:space="preserve"> work plan Evaluation. The template was populated </w:t>
      </w:r>
      <w:r w:rsidR="009B5254" w:rsidRPr="009B5254">
        <w:rPr>
          <w:rFonts w:ascii="Arial Narrow" w:hAnsi="Arial Narrow"/>
          <w:sz w:val="24"/>
          <w:szCs w:val="24"/>
        </w:rPr>
        <w:t>based on</w:t>
      </w:r>
      <w:r w:rsidRPr="009B5254">
        <w:rPr>
          <w:rFonts w:ascii="Arial Narrow" w:hAnsi="Arial Narrow"/>
          <w:sz w:val="24"/>
          <w:szCs w:val="24"/>
        </w:rPr>
        <w:t xml:space="preserve"> the 20</w:t>
      </w:r>
      <w:r w:rsidR="009B5254">
        <w:rPr>
          <w:rFonts w:ascii="Arial Narrow" w:hAnsi="Arial Narrow"/>
          <w:sz w:val="24"/>
          <w:szCs w:val="24"/>
        </w:rPr>
        <w:t>20</w:t>
      </w:r>
      <w:r w:rsidRPr="009B5254">
        <w:rPr>
          <w:rFonts w:ascii="Arial Narrow" w:hAnsi="Arial Narrow"/>
          <w:sz w:val="24"/>
          <w:szCs w:val="24"/>
        </w:rPr>
        <w:t xml:space="preserve"> approved work plan. </w:t>
      </w:r>
    </w:p>
    <w:p w14:paraId="0CEDF7C1" w14:textId="787BA7D6" w:rsidR="004A2E8F" w:rsidRPr="009B5254" w:rsidRDefault="004A2E8F" w:rsidP="004A2E8F">
      <w:pPr>
        <w:spacing w:line="240" w:lineRule="auto"/>
        <w:jc w:val="both"/>
        <w:rPr>
          <w:rFonts w:ascii="Arial Narrow" w:hAnsi="Arial Narrow"/>
          <w:sz w:val="24"/>
          <w:szCs w:val="24"/>
        </w:rPr>
      </w:pPr>
      <w:r w:rsidRPr="009B5254">
        <w:rPr>
          <w:rFonts w:ascii="Arial Narrow" w:hAnsi="Arial Narrow"/>
          <w:sz w:val="24"/>
          <w:szCs w:val="24"/>
        </w:rPr>
        <w:t>The work plan activities were</w:t>
      </w:r>
      <w:r w:rsidR="001715F5">
        <w:rPr>
          <w:rFonts w:ascii="Arial Narrow" w:hAnsi="Arial Narrow"/>
          <w:sz w:val="24"/>
          <w:szCs w:val="24"/>
        </w:rPr>
        <w:t xml:space="preserve"> </w:t>
      </w:r>
      <w:r w:rsidR="00211AF0">
        <w:rPr>
          <w:rFonts w:ascii="Arial Narrow" w:hAnsi="Arial Narrow"/>
          <w:sz w:val="24"/>
          <w:szCs w:val="24"/>
        </w:rPr>
        <w:t>monitored,</w:t>
      </w:r>
      <w:r w:rsidR="001715F5">
        <w:rPr>
          <w:rFonts w:ascii="Arial Narrow" w:hAnsi="Arial Narrow"/>
          <w:sz w:val="24"/>
          <w:szCs w:val="24"/>
        </w:rPr>
        <w:t xml:space="preserve"> implementation data collected and </w:t>
      </w:r>
      <w:r w:rsidRPr="009B5254">
        <w:rPr>
          <w:rFonts w:ascii="Arial Narrow" w:hAnsi="Arial Narrow"/>
          <w:sz w:val="24"/>
          <w:szCs w:val="24"/>
        </w:rPr>
        <w:t xml:space="preserve">evaluated </w:t>
      </w:r>
      <w:r w:rsidR="009B5254" w:rsidRPr="009B5254">
        <w:rPr>
          <w:rFonts w:ascii="Arial Narrow" w:hAnsi="Arial Narrow"/>
          <w:sz w:val="24"/>
          <w:szCs w:val="24"/>
        </w:rPr>
        <w:t>based on</w:t>
      </w:r>
      <w:r w:rsidRPr="009B5254">
        <w:rPr>
          <w:rFonts w:ascii="Arial Narrow" w:hAnsi="Arial Narrow"/>
          <w:sz w:val="24"/>
          <w:szCs w:val="24"/>
        </w:rPr>
        <w:t xml:space="preserve"> the information supplied by departments in filling the MLFA template and absolute conformity with the NEITI Financial Guidelines.</w:t>
      </w:r>
    </w:p>
    <w:p w14:paraId="4572EB83" w14:textId="3F76FBB0" w:rsidR="004A2E8F" w:rsidRPr="001715F5" w:rsidRDefault="009B5254" w:rsidP="001715F5">
      <w:pPr>
        <w:jc w:val="both"/>
        <w:rPr>
          <w:rFonts w:ascii="Century Gothic" w:hAnsi="Century Gothic" w:cs="Times New Roman"/>
          <w:sz w:val="24"/>
          <w:szCs w:val="24"/>
        </w:rPr>
      </w:pPr>
      <w:r w:rsidRPr="009B5254">
        <w:rPr>
          <w:rFonts w:ascii="Arial Narrow" w:hAnsi="Arial Narrow" w:cs="Times New Roman"/>
          <w:sz w:val="24"/>
          <w:szCs w:val="24"/>
        </w:rPr>
        <w:t xml:space="preserve">Activities evaluated were not necessarily completed within the </w:t>
      </w:r>
      <w:r w:rsidR="00211AF0">
        <w:rPr>
          <w:rFonts w:ascii="Arial Narrow" w:hAnsi="Arial Narrow" w:cs="Times New Roman"/>
          <w:sz w:val="24"/>
          <w:szCs w:val="24"/>
        </w:rPr>
        <w:t>s</w:t>
      </w:r>
      <w:r w:rsidRPr="009B5254">
        <w:rPr>
          <w:rFonts w:ascii="Arial Narrow" w:hAnsi="Arial Narrow" w:cs="Times New Roman"/>
          <w:sz w:val="24"/>
          <w:szCs w:val="24"/>
        </w:rPr>
        <w:t xml:space="preserve">cheduled time frame as in the work plan but were completed within the </w:t>
      </w:r>
      <w:r w:rsidR="00211AF0">
        <w:rPr>
          <w:rFonts w:ascii="Arial Narrow" w:hAnsi="Arial Narrow" w:cs="Times New Roman"/>
          <w:sz w:val="24"/>
          <w:szCs w:val="24"/>
        </w:rPr>
        <w:t>r</w:t>
      </w:r>
      <w:r w:rsidRPr="009B5254">
        <w:rPr>
          <w:rFonts w:ascii="Arial Narrow" w:hAnsi="Arial Narrow" w:cs="Times New Roman"/>
          <w:sz w:val="24"/>
          <w:szCs w:val="24"/>
        </w:rPr>
        <w:t>eporting period</w:t>
      </w:r>
      <w:r w:rsidR="008E480C">
        <w:rPr>
          <w:rFonts w:ascii="Arial Narrow" w:hAnsi="Arial Narrow" w:cs="Times New Roman"/>
          <w:sz w:val="24"/>
          <w:szCs w:val="24"/>
        </w:rPr>
        <w:t>.</w:t>
      </w:r>
      <w:bookmarkStart w:id="21" w:name="_Toc416428996"/>
      <w:bookmarkStart w:id="22" w:name="_Toc452455638"/>
      <w:bookmarkStart w:id="23" w:name="_Toc472602863"/>
      <w:bookmarkStart w:id="24" w:name="_Toc514836835"/>
    </w:p>
    <w:p w14:paraId="64C1D256" w14:textId="77777777" w:rsidR="004A2E8F" w:rsidRPr="00211AF0" w:rsidRDefault="004A2E8F" w:rsidP="00450CAA">
      <w:pPr>
        <w:pStyle w:val="Heading1"/>
        <w:rPr>
          <w:rFonts w:ascii="Arial Narrow" w:hAnsi="Arial Narrow"/>
          <w:sz w:val="24"/>
          <w:szCs w:val="24"/>
        </w:rPr>
      </w:pPr>
      <w:bookmarkStart w:id="25" w:name="_Toc68602187"/>
      <w:r w:rsidRPr="00211AF0">
        <w:rPr>
          <w:rFonts w:ascii="Arial Narrow" w:hAnsi="Arial Narrow"/>
          <w:sz w:val="24"/>
          <w:szCs w:val="24"/>
        </w:rPr>
        <w:t>Basis of Evaluation</w:t>
      </w:r>
      <w:bookmarkEnd w:id="21"/>
      <w:bookmarkEnd w:id="22"/>
      <w:bookmarkEnd w:id="23"/>
      <w:bookmarkEnd w:id="24"/>
      <w:bookmarkEnd w:id="25"/>
    </w:p>
    <w:p w14:paraId="7AAF0D99" w14:textId="77777777" w:rsidR="004A2E8F" w:rsidRPr="00211AF0" w:rsidRDefault="004A2E8F" w:rsidP="004A2E8F">
      <w:pPr>
        <w:spacing w:after="0" w:line="240" w:lineRule="auto"/>
        <w:rPr>
          <w:rFonts w:ascii="Arial Narrow" w:hAnsi="Arial Narrow"/>
          <w:sz w:val="24"/>
          <w:szCs w:val="24"/>
        </w:rPr>
      </w:pPr>
    </w:p>
    <w:p w14:paraId="28A9970D" w14:textId="77777777" w:rsidR="004A2E8F" w:rsidRPr="00211AF0" w:rsidRDefault="004A2E8F" w:rsidP="004A2E8F">
      <w:pPr>
        <w:pStyle w:val="ListParagraph"/>
        <w:numPr>
          <w:ilvl w:val="0"/>
          <w:numId w:val="1"/>
        </w:numPr>
        <w:spacing w:after="0" w:line="240" w:lineRule="auto"/>
        <w:jc w:val="both"/>
        <w:rPr>
          <w:rFonts w:ascii="Arial Narrow" w:hAnsi="Arial Narrow" w:cs="Times New Roman"/>
          <w:sz w:val="24"/>
          <w:szCs w:val="24"/>
          <w:lang w:val="en-GB"/>
        </w:rPr>
      </w:pPr>
      <w:r w:rsidRPr="00211AF0">
        <w:rPr>
          <w:rFonts w:ascii="Arial Narrow" w:hAnsi="Arial Narrow" w:cs="Times New Roman"/>
          <w:sz w:val="24"/>
          <w:szCs w:val="24"/>
          <w:lang w:val="en-GB"/>
        </w:rPr>
        <w:t xml:space="preserve">Activities were measured on the basis status (i.e. </w:t>
      </w:r>
      <w:r w:rsidRPr="00211AF0">
        <w:rPr>
          <w:rFonts w:ascii="Arial Narrow" w:hAnsi="Arial Narrow" w:cs="Times New Roman"/>
          <w:b/>
          <w:sz w:val="24"/>
          <w:szCs w:val="24"/>
          <w:lang w:val="en-GB"/>
        </w:rPr>
        <w:t>not started, in progress or completed)</w:t>
      </w:r>
      <w:r w:rsidRPr="00211AF0">
        <w:rPr>
          <w:rFonts w:ascii="Arial Narrow" w:hAnsi="Arial Narrow" w:cs="Times New Roman"/>
          <w:sz w:val="24"/>
          <w:szCs w:val="24"/>
          <w:lang w:val="en-GB"/>
        </w:rPr>
        <w:t xml:space="preserve"> within the reporting period.</w:t>
      </w:r>
    </w:p>
    <w:p w14:paraId="0D1499EE" w14:textId="77777777" w:rsidR="004A2E8F" w:rsidRPr="00211AF0" w:rsidRDefault="004A2E8F" w:rsidP="004A2E8F">
      <w:pPr>
        <w:pStyle w:val="ListParagraph"/>
        <w:spacing w:after="0" w:line="240" w:lineRule="auto"/>
        <w:jc w:val="both"/>
        <w:rPr>
          <w:rFonts w:ascii="Arial Narrow" w:hAnsi="Arial Narrow" w:cs="Times New Roman"/>
          <w:sz w:val="24"/>
          <w:szCs w:val="24"/>
          <w:lang w:val="en-GB"/>
        </w:rPr>
      </w:pPr>
    </w:p>
    <w:p w14:paraId="6A61E885" w14:textId="77777777" w:rsidR="004A2E8F" w:rsidRPr="00211AF0" w:rsidRDefault="004A2E8F" w:rsidP="004A2E8F">
      <w:pPr>
        <w:pStyle w:val="ListParagraph"/>
        <w:numPr>
          <w:ilvl w:val="0"/>
          <w:numId w:val="1"/>
        </w:numPr>
        <w:spacing w:after="0" w:line="240" w:lineRule="auto"/>
        <w:jc w:val="both"/>
        <w:rPr>
          <w:rFonts w:ascii="Arial Narrow" w:hAnsi="Arial Narrow" w:cs="Times New Roman"/>
          <w:sz w:val="24"/>
          <w:szCs w:val="24"/>
          <w:lang w:val="en-GB"/>
        </w:rPr>
      </w:pPr>
      <w:r w:rsidRPr="00211AF0">
        <w:rPr>
          <w:rFonts w:ascii="Arial Narrow" w:hAnsi="Arial Narrow" w:cs="Times New Roman"/>
          <w:sz w:val="24"/>
          <w:szCs w:val="24"/>
          <w:lang w:val="en-GB"/>
        </w:rPr>
        <w:t xml:space="preserve">Simple average of activities </w:t>
      </w:r>
      <w:proofErr w:type="gramStart"/>
      <w:r w:rsidRPr="00211AF0">
        <w:rPr>
          <w:rFonts w:ascii="Arial Narrow" w:hAnsi="Arial Narrow" w:cs="Times New Roman"/>
          <w:sz w:val="24"/>
          <w:szCs w:val="24"/>
          <w:lang w:val="en-GB"/>
        </w:rPr>
        <w:t>were</w:t>
      </w:r>
      <w:proofErr w:type="gramEnd"/>
      <w:r w:rsidRPr="00211AF0">
        <w:rPr>
          <w:rFonts w:ascii="Arial Narrow" w:hAnsi="Arial Narrow" w:cs="Times New Roman"/>
          <w:sz w:val="24"/>
          <w:szCs w:val="24"/>
          <w:lang w:val="en-GB"/>
        </w:rPr>
        <w:t xml:space="preserve"> taken to determine the success or otherwise of activities on % basis. (i.e.) number of activities in a status divided by the Total number of year activities multiplied by hundred.</w:t>
      </w:r>
    </w:p>
    <w:p w14:paraId="492224D6" w14:textId="77777777" w:rsidR="004A2E8F" w:rsidRPr="00211AF0" w:rsidRDefault="004A2E8F" w:rsidP="004A2E8F">
      <w:pPr>
        <w:spacing w:after="0" w:line="240" w:lineRule="auto"/>
        <w:jc w:val="both"/>
        <w:rPr>
          <w:rFonts w:ascii="Arial Narrow" w:hAnsi="Arial Narrow" w:cs="Times New Roman"/>
          <w:sz w:val="24"/>
          <w:szCs w:val="24"/>
          <w:lang w:val="en-GB"/>
        </w:rPr>
      </w:pPr>
    </w:p>
    <w:p w14:paraId="3DEBFC82" w14:textId="77777777" w:rsidR="004A2E8F" w:rsidRPr="00211AF0" w:rsidRDefault="004A2E8F" w:rsidP="004A2E8F">
      <w:pPr>
        <w:numPr>
          <w:ilvl w:val="0"/>
          <w:numId w:val="1"/>
        </w:numPr>
        <w:contextualSpacing/>
        <w:jc w:val="both"/>
        <w:rPr>
          <w:rFonts w:ascii="Arial Narrow" w:hAnsi="Arial Narrow" w:cs="Times New Roman"/>
          <w:sz w:val="24"/>
          <w:szCs w:val="24"/>
          <w:lang w:val="en-GB"/>
        </w:rPr>
      </w:pPr>
      <w:r w:rsidRPr="00211AF0">
        <w:rPr>
          <w:rFonts w:ascii="Arial Narrow" w:hAnsi="Arial Narrow" w:cs="Times New Roman"/>
          <w:sz w:val="24"/>
          <w:szCs w:val="24"/>
          <w:lang w:val="en-GB"/>
        </w:rPr>
        <w:t>Activities are considered “Completed” when they are delivered within the reporting period.</w:t>
      </w:r>
    </w:p>
    <w:p w14:paraId="2142EE1B" w14:textId="77777777" w:rsidR="004A2E8F" w:rsidRPr="00211AF0" w:rsidRDefault="004A2E8F" w:rsidP="004A2E8F">
      <w:pPr>
        <w:contextualSpacing/>
        <w:jc w:val="both"/>
        <w:rPr>
          <w:rFonts w:ascii="Arial Narrow" w:hAnsi="Arial Narrow" w:cs="Times New Roman"/>
          <w:sz w:val="24"/>
          <w:szCs w:val="24"/>
          <w:lang w:val="en-GB"/>
        </w:rPr>
      </w:pPr>
    </w:p>
    <w:p w14:paraId="1FB54459" w14:textId="009B8A0D" w:rsidR="004A2E8F" w:rsidRPr="00211AF0" w:rsidRDefault="004A2E8F" w:rsidP="004A2E8F">
      <w:pPr>
        <w:numPr>
          <w:ilvl w:val="0"/>
          <w:numId w:val="1"/>
        </w:numPr>
        <w:contextualSpacing/>
        <w:jc w:val="both"/>
        <w:rPr>
          <w:rFonts w:ascii="Arial Narrow" w:hAnsi="Arial Narrow" w:cs="Times New Roman"/>
          <w:sz w:val="24"/>
          <w:szCs w:val="24"/>
          <w:lang w:val="en-GB"/>
        </w:rPr>
      </w:pPr>
      <w:r w:rsidRPr="00211AF0">
        <w:rPr>
          <w:rFonts w:ascii="Arial Narrow" w:hAnsi="Arial Narrow" w:cs="Times New Roman"/>
          <w:sz w:val="24"/>
          <w:szCs w:val="24"/>
          <w:lang w:val="en-GB"/>
        </w:rPr>
        <w:t xml:space="preserve">Activities are considered ‘In Progress’ where financial commitments are </w:t>
      </w:r>
      <w:r w:rsidR="00211AF0" w:rsidRPr="00211AF0">
        <w:rPr>
          <w:rFonts w:ascii="Arial Narrow" w:hAnsi="Arial Narrow" w:cs="Times New Roman"/>
          <w:sz w:val="24"/>
          <w:szCs w:val="24"/>
          <w:lang w:val="en-GB"/>
        </w:rPr>
        <w:t>made,</w:t>
      </w:r>
      <w:r w:rsidRPr="00211AF0">
        <w:rPr>
          <w:rFonts w:ascii="Arial Narrow" w:hAnsi="Arial Narrow" w:cs="Times New Roman"/>
          <w:sz w:val="24"/>
          <w:szCs w:val="24"/>
          <w:lang w:val="en-GB"/>
        </w:rPr>
        <w:t xml:space="preserve"> and deliverables are not completed during the reporting period.</w:t>
      </w:r>
    </w:p>
    <w:p w14:paraId="080BC933" w14:textId="77777777" w:rsidR="004A2E8F" w:rsidRPr="00211AF0" w:rsidRDefault="004A2E8F" w:rsidP="004A2E8F">
      <w:pPr>
        <w:contextualSpacing/>
        <w:jc w:val="both"/>
        <w:rPr>
          <w:rFonts w:ascii="Arial Narrow" w:hAnsi="Arial Narrow" w:cs="Times New Roman"/>
          <w:sz w:val="24"/>
          <w:szCs w:val="24"/>
          <w:lang w:val="en-GB"/>
        </w:rPr>
      </w:pPr>
    </w:p>
    <w:p w14:paraId="60910314" w14:textId="39C02150" w:rsidR="00211AF0" w:rsidRDefault="004A2E8F" w:rsidP="0047025C">
      <w:pPr>
        <w:numPr>
          <w:ilvl w:val="0"/>
          <w:numId w:val="1"/>
        </w:numPr>
        <w:contextualSpacing/>
        <w:jc w:val="both"/>
        <w:rPr>
          <w:rFonts w:ascii="Arial Narrow" w:hAnsi="Arial Narrow" w:cs="Times New Roman"/>
          <w:sz w:val="24"/>
          <w:szCs w:val="24"/>
          <w:lang w:val="en-GB"/>
        </w:rPr>
      </w:pPr>
      <w:r w:rsidRPr="00211AF0">
        <w:rPr>
          <w:rFonts w:ascii="Arial Narrow" w:hAnsi="Arial Narrow" w:cs="Times New Roman"/>
          <w:sz w:val="24"/>
          <w:szCs w:val="24"/>
          <w:lang w:val="en-GB"/>
        </w:rPr>
        <w:t>Activities are considered not ‘started ‘Where it has not commenced as at reporting period.</w:t>
      </w:r>
    </w:p>
    <w:p w14:paraId="1ACABF60" w14:textId="77777777" w:rsidR="0047025C" w:rsidRPr="0047025C" w:rsidRDefault="0047025C" w:rsidP="0047025C">
      <w:pPr>
        <w:contextualSpacing/>
        <w:jc w:val="both"/>
        <w:rPr>
          <w:rFonts w:ascii="Arial Narrow" w:hAnsi="Arial Narrow" w:cs="Times New Roman"/>
          <w:sz w:val="24"/>
          <w:szCs w:val="24"/>
          <w:lang w:val="en-GB"/>
        </w:rPr>
      </w:pPr>
    </w:p>
    <w:p w14:paraId="163A95C9" w14:textId="4566FFA1" w:rsidR="00211AF0" w:rsidRPr="0047025C" w:rsidRDefault="00211AF0" w:rsidP="00211AF0">
      <w:pPr>
        <w:ind w:left="720"/>
        <w:contextualSpacing/>
        <w:jc w:val="both"/>
        <w:rPr>
          <w:rFonts w:ascii="Arial Narrow" w:hAnsi="Arial Narrow" w:cs="Times New Roman"/>
          <w:b/>
          <w:bCs/>
          <w:sz w:val="24"/>
          <w:szCs w:val="24"/>
          <w:lang w:val="en-GB"/>
        </w:rPr>
      </w:pPr>
      <w:r w:rsidRPr="0047025C">
        <w:rPr>
          <w:rFonts w:ascii="Arial Narrow" w:hAnsi="Arial Narrow" w:cs="Times New Roman"/>
          <w:b/>
          <w:bCs/>
          <w:sz w:val="24"/>
          <w:szCs w:val="24"/>
          <w:lang w:val="en-GB"/>
        </w:rPr>
        <w:t>Ge</w:t>
      </w:r>
      <w:r w:rsidR="00A837C0" w:rsidRPr="0047025C">
        <w:rPr>
          <w:rFonts w:ascii="Arial Narrow" w:hAnsi="Arial Narrow" w:cs="Times New Roman"/>
          <w:b/>
          <w:bCs/>
          <w:sz w:val="24"/>
          <w:szCs w:val="24"/>
          <w:lang w:val="en-GB"/>
        </w:rPr>
        <w:t>neral Performance Table</w:t>
      </w:r>
      <w:r w:rsidR="0047025C">
        <w:rPr>
          <w:rFonts w:ascii="Arial Narrow" w:hAnsi="Arial Narrow" w:cs="Times New Roman"/>
          <w:b/>
          <w:bCs/>
          <w:sz w:val="24"/>
          <w:szCs w:val="24"/>
          <w:lang w:val="en-GB"/>
        </w:rPr>
        <w:t>.</w:t>
      </w:r>
    </w:p>
    <w:p w14:paraId="746E46C7" w14:textId="77777777" w:rsidR="004A2E8F" w:rsidRPr="00211AF0" w:rsidRDefault="004A2E8F" w:rsidP="004A2E8F">
      <w:pPr>
        <w:pStyle w:val="Heading1"/>
        <w:spacing w:before="0" w:line="240" w:lineRule="auto"/>
        <w:rPr>
          <w:rFonts w:ascii="Arial Narrow" w:hAnsi="Arial Narrow"/>
          <w:color w:val="1F497D" w:themeColor="text2"/>
          <w:sz w:val="24"/>
          <w:szCs w:val="24"/>
        </w:rPr>
      </w:pPr>
      <w:bookmarkStart w:id="26" w:name="_Toc416428997"/>
      <w:bookmarkStart w:id="27" w:name="_Toc452455639"/>
      <w:bookmarkStart w:id="28" w:name="_Toc472602864"/>
      <w:bookmarkStart w:id="29" w:name="_Toc514836836"/>
    </w:p>
    <w:bookmarkEnd w:id="26"/>
    <w:bookmarkEnd w:id="27"/>
    <w:bookmarkEnd w:id="28"/>
    <w:bookmarkEnd w:id="29"/>
    <w:p w14:paraId="30065E4A" w14:textId="77777777" w:rsidR="004A2E8F" w:rsidRPr="000B32D6" w:rsidRDefault="004A2E8F" w:rsidP="004A2E8F">
      <w:pPr>
        <w:rPr>
          <w:rFonts w:ascii="Century Gothic" w:hAnsi="Century Gothic"/>
          <w:b/>
          <w:color w:val="1F497D" w:themeColor="text2"/>
          <w:sz w:val="24"/>
          <w:szCs w:val="24"/>
        </w:rPr>
      </w:pPr>
      <w:r w:rsidRPr="000B32D6">
        <w:rPr>
          <w:rFonts w:ascii="Century Gothic" w:hAnsi="Century Gothic"/>
          <w:b/>
          <w:color w:val="1F497D" w:themeColor="text2"/>
          <w:sz w:val="24"/>
          <w:szCs w:val="24"/>
        </w:rPr>
        <w:t>Table 1</w:t>
      </w:r>
    </w:p>
    <w:tbl>
      <w:tblPr>
        <w:tblStyle w:val="TableGrid"/>
        <w:tblW w:w="9526" w:type="dxa"/>
        <w:tblInd w:w="108" w:type="dxa"/>
        <w:tblLook w:val="04A0" w:firstRow="1" w:lastRow="0" w:firstColumn="1" w:lastColumn="0" w:noHBand="0" w:noVBand="1"/>
      </w:tblPr>
      <w:tblGrid>
        <w:gridCol w:w="2439"/>
        <w:gridCol w:w="1843"/>
        <w:gridCol w:w="1701"/>
        <w:gridCol w:w="1842"/>
        <w:gridCol w:w="1701"/>
      </w:tblGrid>
      <w:tr w:rsidR="004A2E8F" w:rsidRPr="006645F2" w14:paraId="14EBF03C" w14:textId="77777777" w:rsidTr="0047025C">
        <w:tc>
          <w:tcPr>
            <w:tcW w:w="2439" w:type="dxa"/>
            <w:shd w:val="clear" w:color="auto" w:fill="FFFFFF" w:themeFill="background1"/>
          </w:tcPr>
          <w:p w14:paraId="7F5BFBD2" w14:textId="77777777" w:rsidR="004A2E8F" w:rsidRDefault="004A2E8F" w:rsidP="00745CFB">
            <w:pPr>
              <w:rPr>
                <w:rFonts w:ascii="Century Gothic" w:hAnsi="Century Gothic"/>
                <w:b/>
              </w:rPr>
            </w:pPr>
            <w:r w:rsidRPr="006645F2">
              <w:rPr>
                <w:rFonts w:ascii="Century Gothic" w:hAnsi="Century Gothic"/>
                <w:b/>
              </w:rPr>
              <w:t xml:space="preserve">Strategic </w:t>
            </w:r>
            <w:proofErr w:type="spellStart"/>
            <w:r w:rsidRPr="006645F2">
              <w:rPr>
                <w:rFonts w:ascii="Century Gothic" w:hAnsi="Century Gothic"/>
                <w:b/>
              </w:rPr>
              <w:t>Obj</w:t>
            </w:r>
            <w:proofErr w:type="spellEnd"/>
          </w:p>
          <w:p w14:paraId="06D89750" w14:textId="77777777" w:rsidR="00EB026C" w:rsidRPr="006645F2" w:rsidRDefault="00EB026C" w:rsidP="00745CFB">
            <w:pPr>
              <w:rPr>
                <w:rFonts w:ascii="Century Gothic" w:hAnsi="Century Gothic"/>
                <w:b/>
              </w:rPr>
            </w:pPr>
          </w:p>
        </w:tc>
        <w:tc>
          <w:tcPr>
            <w:tcW w:w="1843" w:type="dxa"/>
            <w:shd w:val="clear" w:color="auto" w:fill="FFFFFF" w:themeFill="background1"/>
          </w:tcPr>
          <w:p w14:paraId="3E317A74" w14:textId="77777777" w:rsidR="004A2E8F" w:rsidRPr="006645F2" w:rsidRDefault="004A2E8F" w:rsidP="00745CFB">
            <w:pPr>
              <w:rPr>
                <w:rFonts w:ascii="Century Gothic" w:hAnsi="Century Gothic"/>
                <w:b/>
              </w:rPr>
            </w:pPr>
            <w:r w:rsidRPr="006645F2">
              <w:rPr>
                <w:rFonts w:ascii="Century Gothic" w:hAnsi="Century Gothic"/>
                <w:b/>
              </w:rPr>
              <w:t xml:space="preserve">1 </w:t>
            </w:r>
          </w:p>
        </w:tc>
        <w:tc>
          <w:tcPr>
            <w:tcW w:w="1701" w:type="dxa"/>
            <w:shd w:val="clear" w:color="auto" w:fill="FFFFFF" w:themeFill="background1"/>
          </w:tcPr>
          <w:p w14:paraId="0B339C4B" w14:textId="77777777" w:rsidR="004A2E8F" w:rsidRPr="006645F2" w:rsidRDefault="004A2E8F" w:rsidP="00745CFB">
            <w:pPr>
              <w:rPr>
                <w:rFonts w:ascii="Century Gothic" w:hAnsi="Century Gothic"/>
                <w:b/>
              </w:rPr>
            </w:pPr>
            <w:r w:rsidRPr="006645F2">
              <w:rPr>
                <w:rFonts w:ascii="Century Gothic" w:hAnsi="Century Gothic"/>
                <w:b/>
              </w:rPr>
              <w:t>2</w:t>
            </w:r>
          </w:p>
        </w:tc>
        <w:tc>
          <w:tcPr>
            <w:tcW w:w="1842" w:type="dxa"/>
            <w:shd w:val="clear" w:color="auto" w:fill="FFFFFF" w:themeFill="background1"/>
          </w:tcPr>
          <w:p w14:paraId="55FFAF27" w14:textId="77777777" w:rsidR="004A2E8F" w:rsidRPr="006645F2" w:rsidRDefault="004A2E8F" w:rsidP="00745CFB">
            <w:pPr>
              <w:rPr>
                <w:rFonts w:ascii="Century Gothic" w:hAnsi="Century Gothic"/>
                <w:b/>
              </w:rPr>
            </w:pPr>
            <w:r w:rsidRPr="006645F2">
              <w:rPr>
                <w:rFonts w:ascii="Century Gothic" w:hAnsi="Century Gothic"/>
                <w:b/>
              </w:rPr>
              <w:t>3</w:t>
            </w:r>
          </w:p>
        </w:tc>
        <w:tc>
          <w:tcPr>
            <w:tcW w:w="1701" w:type="dxa"/>
            <w:shd w:val="clear" w:color="auto" w:fill="FFFFFF" w:themeFill="background1"/>
          </w:tcPr>
          <w:p w14:paraId="4CEF5710" w14:textId="77777777" w:rsidR="004A2E8F" w:rsidRPr="006645F2" w:rsidRDefault="004A2E8F" w:rsidP="00745CFB">
            <w:pPr>
              <w:rPr>
                <w:rFonts w:ascii="Century Gothic" w:hAnsi="Century Gothic"/>
                <w:b/>
              </w:rPr>
            </w:pPr>
            <w:r w:rsidRPr="006645F2">
              <w:rPr>
                <w:rFonts w:ascii="Century Gothic" w:hAnsi="Century Gothic"/>
                <w:b/>
              </w:rPr>
              <w:t>4</w:t>
            </w:r>
          </w:p>
        </w:tc>
      </w:tr>
      <w:tr w:rsidR="004A2E8F" w:rsidRPr="006645F2" w14:paraId="5DE52FF5" w14:textId="77777777" w:rsidTr="0047025C">
        <w:tc>
          <w:tcPr>
            <w:tcW w:w="2439" w:type="dxa"/>
            <w:shd w:val="clear" w:color="auto" w:fill="00B050"/>
          </w:tcPr>
          <w:p w14:paraId="3A6BE518" w14:textId="77777777" w:rsidR="004A2E8F" w:rsidRDefault="004A2E8F" w:rsidP="00745CFB">
            <w:pPr>
              <w:rPr>
                <w:rFonts w:ascii="Century Gothic" w:hAnsi="Century Gothic"/>
                <w:b/>
              </w:rPr>
            </w:pPr>
            <w:r w:rsidRPr="006645F2">
              <w:rPr>
                <w:rFonts w:ascii="Century Gothic" w:hAnsi="Century Gothic"/>
                <w:b/>
              </w:rPr>
              <w:t>Completed</w:t>
            </w:r>
          </w:p>
          <w:p w14:paraId="5840A581" w14:textId="77777777" w:rsidR="00EB026C" w:rsidRPr="006645F2" w:rsidRDefault="00EB026C" w:rsidP="00745CFB">
            <w:pPr>
              <w:rPr>
                <w:rFonts w:ascii="Century Gothic" w:hAnsi="Century Gothic"/>
                <w:b/>
              </w:rPr>
            </w:pPr>
          </w:p>
        </w:tc>
        <w:tc>
          <w:tcPr>
            <w:tcW w:w="1843" w:type="dxa"/>
            <w:shd w:val="clear" w:color="auto" w:fill="FFFFFF" w:themeFill="background1"/>
          </w:tcPr>
          <w:p w14:paraId="431A3342" w14:textId="0484E0F0" w:rsidR="004A2E8F" w:rsidRPr="006645F2" w:rsidRDefault="00A837C0" w:rsidP="00745CFB">
            <w:pPr>
              <w:rPr>
                <w:rFonts w:ascii="Century Gothic" w:hAnsi="Century Gothic"/>
              </w:rPr>
            </w:pPr>
            <w:r>
              <w:rPr>
                <w:rFonts w:ascii="Century Gothic" w:hAnsi="Century Gothic"/>
              </w:rPr>
              <w:t>68.75</w:t>
            </w:r>
            <w:r w:rsidR="004A2E8F" w:rsidRPr="006645F2">
              <w:rPr>
                <w:rFonts w:ascii="Century Gothic" w:hAnsi="Century Gothic"/>
              </w:rPr>
              <w:t>%</w:t>
            </w:r>
          </w:p>
        </w:tc>
        <w:tc>
          <w:tcPr>
            <w:tcW w:w="1701" w:type="dxa"/>
            <w:shd w:val="clear" w:color="auto" w:fill="FFFFFF" w:themeFill="background1"/>
          </w:tcPr>
          <w:p w14:paraId="5F2D4C4F" w14:textId="2F464EFC" w:rsidR="004A2E8F" w:rsidRPr="006645F2" w:rsidRDefault="00A837C0" w:rsidP="00745CFB">
            <w:pPr>
              <w:rPr>
                <w:rFonts w:ascii="Century Gothic" w:hAnsi="Century Gothic"/>
              </w:rPr>
            </w:pPr>
            <w:r>
              <w:rPr>
                <w:rFonts w:ascii="Century Gothic" w:hAnsi="Century Gothic"/>
              </w:rPr>
              <w:t>73</w:t>
            </w:r>
            <w:r w:rsidR="00BF06D4">
              <w:rPr>
                <w:rFonts w:ascii="Century Gothic" w:hAnsi="Century Gothic"/>
              </w:rPr>
              <w:t>.7</w:t>
            </w:r>
            <w:r w:rsidR="004A2E8F" w:rsidRPr="006645F2">
              <w:rPr>
                <w:rFonts w:ascii="Century Gothic" w:hAnsi="Century Gothic"/>
              </w:rPr>
              <w:t>%</w:t>
            </w:r>
          </w:p>
        </w:tc>
        <w:tc>
          <w:tcPr>
            <w:tcW w:w="1842" w:type="dxa"/>
            <w:shd w:val="clear" w:color="auto" w:fill="FFFFFF" w:themeFill="background1"/>
          </w:tcPr>
          <w:p w14:paraId="67D54AAA" w14:textId="6CB29E6A" w:rsidR="004A2E8F" w:rsidRPr="006645F2" w:rsidRDefault="00A837C0" w:rsidP="00745CFB">
            <w:pPr>
              <w:rPr>
                <w:rFonts w:ascii="Century Gothic" w:hAnsi="Century Gothic"/>
              </w:rPr>
            </w:pPr>
            <w:r>
              <w:rPr>
                <w:rFonts w:ascii="Century Gothic" w:hAnsi="Century Gothic"/>
              </w:rPr>
              <w:t>61</w:t>
            </w:r>
            <w:r w:rsidR="00BF06D4">
              <w:rPr>
                <w:rFonts w:ascii="Century Gothic" w:hAnsi="Century Gothic"/>
              </w:rPr>
              <w:t>.</w:t>
            </w:r>
            <w:r>
              <w:rPr>
                <w:rFonts w:ascii="Century Gothic" w:hAnsi="Century Gothic"/>
              </w:rPr>
              <w:t>5</w:t>
            </w:r>
            <w:r w:rsidR="004A2E8F" w:rsidRPr="006645F2">
              <w:rPr>
                <w:rFonts w:ascii="Century Gothic" w:hAnsi="Century Gothic"/>
              </w:rPr>
              <w:t>%</w:t>
            </w:r>
          </w:p>
        </w:tc>
        <w:tc>
          <w:tcPr>
            <w:tcW w:w="1701" w:type="dxa"/>
            <w:shd w:val="clear" w:color="auto" w:fill="FFFFFF" w:themeFill="background1"/>
          </w:tcPr>
          <w:p w14:paraId="7C9E3F09" w14:textId="77777777" w:rsidR="004A2E8F" w:rsidRPr="006645F2" w:rsidRDefault="00BF06D4" w:rsidP="00745CFB">
            <w:pPr>
              <w:rPr>
                <w:rFonts w:ascii="Century Gothic" w:hAnsi="Century Gothic"/>
              </w:rPr>
            </w:pPr>
            <w:r>
              <w:rPr>
                <w:rFonts w:ascii="Century Gothic" w:hAnsi="Century Gothic"/>
              </w:rPr>
              <w:t>100</w:t>
            </w:r>
            <w:r w:rsidR="004A2E8F" w:rsidRPr="006645F2">
              <w:rPr>
                <w:rFonts w:ascii="Century Gothic" w:hAnsi="Century Gothic"/>
              </w:rPr>
              <w:t>%</w:t>
            </w:r>
          </w:p>
        </w:tc>
      </w:tr>
      <w:tr w:rsidR="004A2E8F" w:rsidRPr="006645F2" w14:paraId="71ADAC2C" w14:textId="77777777" w:rsidTr="0047025C">
        <w:tc>
          <w:tcPr>
            <w:tcW w:w="2439" w:type="dxa"/>
            <w:shd w:val="clear" w:color="auto" w:fill="FFFF00"/>
          </w:tcPr>
          <w:p w14:paraId="3C6DB53A" w14:textId="77777777" w:rsidR="004A2E8F" w:rsidRDefault="004A2E8F" w:rsidP="00745CFB">
            <w:pPr>
              <w:rPr>
                <w:rFonts w:ascii="Century Gothic" w:hAnsi="Century Gothic"/>
                <w:b/>
              </w:rPr>
            </w:pPr>
            <w:r w:rsidRPr="006645F2">
              <w:rPr>
                <w:rFonts w:ascii="Century Gothic" w:hAnsi="Century Gothic"/>
                <w:b/>
              </w:rPr>
              <w:t>In progress</w:t>
            </w:r>
          </w:p>
          <w:p w14:paraId="57CE4923" w14:textId="77777777" w:rsidR="00EB026C" w:rsidRPr="006645F2" w:rsidRDefault="00EB026C" w:rsidP="00745CFB">
            <w:pPr>
              <w:rPr>
                <w:rFonts w:ascii="Century Gothic" w:hAnsi="Century Gothic"/>
                <w:b/>
              </w:rPr>
            </w:pPr>
          </w:p>
        </w:tc>
        <w:tc>
          <w:tcPr>
            <w:tcW w:w="1843" w:type="dxa"/>
            <w:shd w:val="clear" w:color="auto" w:fill="FFFFFF" w:themeFill="background1"/>
          </w:tcPr>
          <w:p w14:paraId="1FD8A01B" w14:textId="74F9AAAA" w:rsidR="004A2E8F" w:rsidRPr="006645F2" w:rsidRDefault="00A837C0" w:rsidP="00745CFB">
            <w:pPr>
              <w:rPr>
                <w:rFonts w:ascii="Century Gothic" w:hAnsi="Century Gothic"/>
              </w:rPr>
            </w:pPr>
            <w:r>
              <w:rPr>
                <w:rFonts w:ascii="Century Gothic" w:hAnsi="Century Gothic"/>
              </w:rPr>
              <w:lastRenderedPageBreak/>
              <w:t>25</w:t>
            </w:r>
            <w:r w:rsidR="004A2E8F" w:rsidRPr="006645F2">
              <w:rPr>
                <w:rFonts w:ascii="Century Gothic" w:hAnsi="Century Gothic"/>
              </w:rPr>
              <w:t>%</w:t>
            </w:r>
          </w:p>
        </w:tc>
        <w:tc>
          <w:tcPr>
            <w:tcW w:w="1701" w:type="dxa"/>
            <w:shd w:val="clear" w:color="auto" w:fill="FFFFFF" w:themeFill="background1"/>
          </w:tcPr>
          <w:p w14:paraId="5482DDDC" w14:textId="233C5D80" w:rsidR="004A2E8F" w:rsidRPr="006645F2" w:rsidRDefault="00BF06D4" w:rsidP="00745CFB">
            <w:pPr>
              <w:rPr>
                <w:rFonts w:ascii="Century Gothic" w:hAnsi="Century Gothic"/>
              </w:rPr>
            </w:pPr>
            <w:r>
              <w:rPr>
                <w:rFonts w:ascii="Century Gothic" w:hAnsi="Century Gothic"/>
              </w:rPr>
              <w:t>2</w:t>
            </w:r>
            <w:r w:rsidR="00A837C0">
              <w:rPr>
                <w:rFonts w:ascii="Century Gothic" w:hAnsi="Century Gothic"/>
              </w:rPr>
              <w:t>6.3</w:t>
            </w:r>
            <w:r w:rsidR="004A2E8F" w:rsidRPr="006645F2">
              <w:rPr>
                <w:rFonts w:ascii="Century Gothic" w:hAnsi="Century Gothic"/>
              </w:rPr>
              <w:t>%</w:t>
            </w:r>
          </w:p>
        </w:tc>
        <w:tc>
          <w:tcPr>
            <w:tcW w:w="1842" w:type="dxa"/>
            <w:shd w:val="clear" w:color="auto" w:fill="FFFFFF" w:themeFill="background1"/>
          </w:tcPr>
          <w:p w14:paraId="3B8627A6" w14:textId="047F07EE" w:rsidR="004A2E8F" w:rsidRPr="006645F2" w:rsidRDefault="00A837C0" w:rsidP="00745CFB">
            <w:pPr>
              <w:rPr>
                <w:rFonts w:ascii="Century Gothic" w:hAnsi="Century Gothic"/>
              </w:rPr>
            </w:pPr>
            <w:r>
              <w:rPr>
                <w:rFonts w:ascii="Century Gothic" w:hAnsi="Century Gothic"/>
              </w:rPr>
              <w:t>7.7</w:t>
            </w:r>
            <w:r w:rsidR="004A2E8F" w:rsidRPr="006645F2">
              <w:rPr>
                <w:rFonts w:ascii="Century Gothic" w:hAnsi="Century Gothic"/>
              </w:rPr>
              <w:t>%</w:t>
            </w:r>
          </w:p>
        </w:tc>
        <w:tc>
          <w:tcPr>
            <w:tcW w:w="1701" w:type="dxa"/>
            <w:shd w:val="clear" w:color="auto" w:fill="FFFFFF" w:themeFill="background1"/>
          </w:tcPr>
          <w:p w14:paraId="24ABE645" w14:textId="77777777" w:rsidR="004A2E8F" w:rsidRPr="006645F2" w:rsidRDefault="00BF06D4" w:rsidP="00745CFB">
            <w:pPr>
              <w:rPr>
                <w:rFonts w:ascii="Century Gothic" w:hAnsi="Century Gothic"/>
              </w:rPr>
            </w:pPr>
            <w:r>
              <w:rPr>
                <w:rFonts w:ascii="Century Gothic" w:hAnsi="Century Gothic"/>
              </w:rPr>
              <w:t>-</w:t>
            </w:r>
          </w:p>
        </w:tc>
      </w:tr>
      <w:tr w:rsidR="004A2E8F" w:rsidRPr="006645F2" w14:paraId="19CB8FAA" w14:textId="77777777" w:rsidTr="0047025C">
        <w:tc>
          <w:tcPr>
            <w:tcW w:w="2439" w:type="dxa"/>
            <w:shd w:val="clear" w:color="auto" w:fill="FF0000"/>
          </w:tcPr>
          <w:p w14:paraId="2EB2FC49" w14:textId="77777777" w:rsidR="004A2E8F" w:rsidRDefault="004A2E8F" w:rsidP="00745CFB">
            <w:pPr>
              <w:rPr>
                <w:rFonts w:ascii="Century Gothic" w:hAnsi="Century Gothic"/>
                <w:b/>
              </w:rPr>
            </w:pPr>
            <w:r w:rsidRPr="006645F2">
              <w:rPr>
                <w:rFonts w:ascii="Century Gothic" w:hAnsi="Century Gothic"/>
                <w:b/>
              </w:rPr>
              <w:t>Not started</w:t>
            </w:r>
          </w:p>
          <w:p w14:paraId="2385505E" w14:textId="77777777" w:rsidR="00EB026C" w:rsidRPr="006645F2" w:rsidRDefault="00EB026C" w:rsidP="00745CFB">
            <w:pPr>
              <w:rPr>
                <w:rFonts w:ascii="Century Gothic" w:hAnsi="Century Gothic"/>
                <w:b/>
              </w:rPr>
            </w:pPr>
          </w:p>
        </w:tc>
        <w:tc>
          <w:tcPr>
            <w:tcW w:w="1843" w:type="dxa"/>
            <w:shd w:val="clear" w:color="auto" w:fill="FFFFFF" w:themeFill="background1"/>
          </w:tcPr>
          <w:p w14:paraId="4C68E370" w14:textId="51184985" w:rsidR="004A2E8F" w:rsidRPr="006645F2" w:rsidRDefault="00A837C0" w:rsidP="00745CFB">
            <w:pPr>
              <w:rPr>
                <w:rFonts w:ascii="Century Gothic" w:hAnsi="Century Gothic"/>
              </w:rPr>
            </w:pPr>
            <w:r>
              <w:rPr>
                <w:rFonts w:ascii="Century Gothic" w:hAnsi="Century Gothic"/>
              </w:rPr>
              <w:t>6.25</w:t>
            </w:r>
            <w:r w:rsidR="004A2E8F" w:rsidRPr="006645F2">
              <w:rPr>
                <w:rFonts w:ascii="Century Gothic" w:hAnsi="Century Gothic"/>
              </w:rPr>
              <w:t>%</w:t>
            </w:r>
          </w:p>
        </w:tc>
        <w:tc>
          <w:tcPr>
            <w:tcW w:w="1701" w:type="dxa"/>
            <w:shd w:val="clear" w:color="auto" w:fill="FFFFFF" w:themeFill="background1"/>
          </w:tcPr>
          <w:p w14:paraId="6EEA2FDA" w14:textId="0E0763BF" w:rsidR="004A2E8F" w:rsidRPr="006645F2" w:rsidRDefault="00A837C0" w:rsidP="00745CFB">
            <w:pPr>
              <w:rPr>
                <w:rFonts w:ascii="Century Gothic" w:hAnsi="Century Gothic"/>
              </w:rPr>
            </w:pPr>
            <w:r>
              <w:rPr>
                <w:rFonts w:ascii="Century Gothic" w:hAnsi="Century Gothic"/>
              </w:rPr>
              <w:t>-</w:t>
            </w:r>
          </w:p>
        </w:tc>
        <w:tc>
          <w:tcPr>
            <w:tcW w:w="1842" w:type="dxa"/>
            <w:shd w:val="clear" w:color="auto" w:fill="FFFFFF" w:themeFill="background1"/>
          </w:tcPr>
          <w:p w14:paraId="293ABB2D" w14:textId="2260EC1B" w:rsidR="004A2E8F" w:rsidRPr="006645F2" w:rsidRDefault="00A837C0" w:rsidP="00745CFB">
            <w:pPr>
              <w:rPr>
                <w:rFonts w:ascii="Century Gothic" w:hAnsi="Century Gothic"/>
              </w:rPr>
            </w:pPr>
            <w:r>
              <w:rPr>
                <w:rFonts w:ascii="Century Gothic" w:hAnsi="Century Gothic"/>
              </w:rPr>
              <w:t>30.8</w:t>
            </w:r>
            <w:r w:rsidR="004A2E8F" w:rsidRPr="006645F2">
              <w:rPr>
                <w:rFonts w:ascii="Century Gothic" w:hAnsi="Century Gothic"/>
              </w:rPr>
              <w:t>%</w:t>
            </w:r>
          </w:p>
        </w:tc>
        <w:tc>
          <w:tcPr>
            <w:tcW w:w="1701" w:type="dxa"/>
            <w:shd w:val="clear" w:color="auto" w:fill="FFFFFF" w:themeFill="background1"/>
          </w:tcPr>
          <w:p w14:paraId="4D2B8649" w14:textId="77777777" w:rsidR="004A2E8F" w:rsidRPr="006645F2" w:rsidRDefault="00BF06D4" w:rsidP="00745CFB">
            <w:pPr>
              <w:rPr>
                <w:rFonts w:ascii="Century Gothic" w:hAnsi="Century Gothic"/>
              </w:rPr>
            </w:pPr>
            <w:r>
              <w:rPr>
                <w:rFonts w:ascii="Century Gothic" w:hAnsi="Century Gothic"/>
              </w:rPr>
              <w:t>-</w:t>
            </w:r>
          </w:p>
        </w:tc>
      </w:tr>
    </w:tbl>
    <w:p w14:paraId="5EA09D1A" w14:textId="77777777" w:rsidR="0027216A" w:rsidRPr="0027216A" w:rsidRDefault="0027216A" w:rsidP="0027216A"/>
    <w:p w14:paraId="52B7E475" w14:textId="77777777" w:rsidR="004A2E8F" w:rsidRDefault="00EB026C" w:rsidP="004A2E8F">
      <w:pPr>
        <w:pStyle w:val="Heading2"/>
        <w:rPr>
          <w:rFonts w:ascii="Century Gothic" w:hAnsi="Century Gothic"/>
          <w:color w:val="1F497D" w:themeColor="text2"/>
          <w:sz w:val="22"/>
          <w:szCs w:val="22"/>
        </w:rPr>
      </w:pPr>
      <w:bookmarkStart w:id="30" w:name="_Toc68602191"/>
      <w:r>
        <w:rPr>
          <w:rFonts w:ascii="Century Gothic" w:hAnsi="Century Gothic"/>
          <w:color w:val="1F497D" w:themeColor="text2"/>
          <w:sz w:val="22"/>
          <w:szCs w:val="22"/>
        </w:rPr>
        <w:t xml:space="preserve">Figure </w:t>
      </w:r>
      <w:r w:rsidR="004C18DD">
        <w:rPr>
          <w:rFonts w:ascii="Century Gothic" w:hAnsi="Century Gothic"/>
          <w:color w:val="1F497D" w:themeColor="text2"/>
          <w:sz w:val="22"/>
          <w:szCs w:val="22"/>
        </w:rPr>
        <w:t>2</w:t>
      </w:r>
      <w:r>
        <w:rPr>
          <w:rFonts w:ascii="Century Gothic" w:hAnsi="Century Gothic"/>
          <w:color w:val="1F497D" w:themeColor="text2"/>
          <w:sz w:val="22"/>
          <w:szCs w:val="22"/>
        </w:rPr>
        <w:t xml:space="preserve">: </w:t>
      </w:r>
      <w:r w:rsidR="004A2E8F" w:rsidRPr="006645F2">
        <w:rPr>
          <w:rFonts w:ascii="Century Gothic" w:hAnsi="Century Gothic"/>
          <w:color w:val="1F497D" w:themeColor="text2"/>
          <w:sz w:val="22"/>
          <w:szCs w:val="22"/>
        </w:rPr>
        <w:t>Objectives Evaluation Chart</w:t>
      </w:r>
      <w:bookmarkEnd w:id="30"/>
    </w:p>
    <w:p w14:paraId="73C43990" w14:textId="77777777" w:rsidR="004743E8" w:rsidRPr="004743E8" w:rsidRDefault="004743E8" w:rsidP="004743E8"/>
    <w:p w14:paraId="49E13A14" w14:textId="77777777" w:rsidR="004A2E8F" w:rsidRPr="006645F2" w:rsidRDefault="00AF37C8" w:rsidP="004A2E8F">
      <w:pPr>
        <w:rPr>
          <w:rFonts w:ascii="Century Gothic" w:hAnsi="Century Gothic"/>
        </w:rPr>
      </w:pPr>
      <w:r>
        <w:rPr>
          <w:rFonts w:ascii="Century Gothic" w:hAnsi="Century Gothic"/>
          <w:noProof/>
        </w:rPr>
        <w:drawing>
          <wp:anchor distT="0" distB="0" distL="114300" distR="114300" simplePos="0" relativeHeight="251664384" behindDoc="0" locked="0" layoutInCell="1" allowOverlap="1" wp14:anchorId="415381DA" wp14:editId="6C69C091">
            <wp:simplePos x="0" y="0"/>
            <wp:positionH relativeFrom="column">
              <wp:posOffset>-96819</wp:posOffset>
            </wp:positionH>
            <wp:positionV relativeFrom="paragraph">
              <wp:posOffset>-3847</wp:posOffset>
            </wp:positionV>
            <wp:extent cx="4733365" cy="3773039"/>
            <wp:effectExtent l="0" t="0" r="0" b="0"/>
            <wp:wrapNone/>
            <wp:docPr id="8" name="Picture 8" descr="C:\Users\Adaure Q Njoku\Desktop\Evaluation-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aure Q Njoku\Desktop\Evaluation-2-01.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9765" r="12658" b="20615"/>
                    <a:stretch/>
                  </pic:blipFill>
                  <pic:spPr bwMode="auto">
                    <a:xfrm>
                      <a:off x="0" y="0"/>
                      <a:ext cx="4743093" cy="378079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7DF957" w14:textId="77777777" w:rsidR="004A2E8F" w:rsidRPr="006645F2" w:rsidRDefault="004A2E8F" w:rsidP="004A2E8F">
      <w:pPr>
        <w:rPr>
          <w:rFonts w:ascii="Century Gothic" w:hAnsi="Century Gothic"/>
        </w:rPr>
      </w:pPr>
    </w:p>
    <w:p w14:paraId="5BD363E8" w14:textId="77777777" w:rsidR="004A2E8F" w:rsidRPr="006645F2" w:rsidRDefault="004A2E8F" w:rsidP="004A2E8F">
      <w:pPr>
        <w:rPr>
          <w:rFonts w:ascii="Century Gothic" w:hAnsi="Century Gothic"/>
          <w:color w:val="1F497D" w:themeColor="text2"/>
        </w:rPr>
      </w:pPr>
    </w:p>
    <w:p w14:paraId="57ACAB4C" w14:textId="77777777" w:rsidR="004A2E8F" w:rsidRPr="006645F2" w:rsidRDefault="004A2E8F" w:rsidP="004A2E8F">
      <w:pPr>
        <w:rPr>
          <w:rFonts w:ascii="Century Gothic" w:hAnsi="Century Gothic"/>
        </w:rPr>
      </w:pPr>
    </w:p>
    <w:p w14:paraId="163471A8" w14:textId="77777777" w:rsidR="004A2E8F" w:rsidRDefault="004A2E8F" w:rsidP="004A2E8F">
      <w:pPr>
        <w:rPr>
          <w:rFonts w:ascii="Century Gothic" w:hAnsi="Century Gothic"/>
          <w:b/>
          <w:color w:val="1F497D" w:themeColor="text2"/>
        </w:rPr>
      </w:pPr>
    </w:p>
    <w:p w14:paraId="74F8F4D9" w14:textId="77777777" w:rsidR="0002371F" w:rsidRDefault="0002371F" w:rsidP="004A2E8F">
      <w:pPr>
        <w:rPr>
          <w:rFonts w:ascii="Century Gothic" w:hAnsi="Century Gothic"/>
          <w:b/>
          <w:color w:val="1F497D" w:themeColor="text2"/>
        </w:rPr>
      </w:pPr>
    </w:p>
    <w:p w14:paraId="0DD6193A" w14:textId="77777777" w:rsidR="0002371F" w:rsidRDefault="0002371F" w:rsidP="004A2E8F">
      <w:pPr>
        <w:rPr>
          <w:rFonts w:ascii="Century Gothic" w:hAnsi="Century Gothic"/>
          <w:b/>
          <w:color w:val="1F497D" w:themeColor="text2"/>
        </w:rPr>
      </w:pPr>
    </w:p>
    <w:p w14:paraId="69928B3A" w14:textId="77777777" w:rsidR="0002371F" w:rsidRDefault="0002371F" w:rsidP="004A2E8F">
      <w:pPr>
        <w:rPr>
          <w:rFonts w:ascii="Century Gothic" w:hAnsi="Century Gothic"/>
          <w:b/>
          <w:color w:val="1F497D" w:themeColor="text2"/>
        </w:rPr>
      </w:pPr>
    </w:p>
    <w:p w14:paraId="35F42303" w14:textId="77777777" w:rsidR="0002371F" w:rsidRDefault="0002371F" w:rsidP="004A2E8F">
      <w:pPr>
        <w:rPr>
          <w:rFonts w:ascii="Century Gothic" w:hAnsi="Century Gothic"/>
          <w:b/>
          <w:color w:val="1F497D" w:themeColor="text2"/>
        </w:rPr>
      </w:pPr>
    </w:p>
    <w:p w14:paraId="71EFF5FD" w14:textId="77777777" w:rsidR="0002371F" w:rsidRDefault="0002371F" w:rsidP="004A2E8F">
      <w:pPr>
        <w:rPr>
          <w:rFonts w:ascii="Century Gothic" w:hAnsi="Century Gothic"/>
          <w:b/>
          <w:color w:val="1F497D" w:themeColor="text2"/>
        </w:rPr>
      </w:pPr>
    </w:p>
    <w:p w14:paraId="1DBCEB31" w14:textId="77777777" w:rsidR="0002371F" w:rsidRPr="006645F2" w:rsidRDefault="0002371F" w:rsidP="004A2E8F">
      <w:pPr>
        <w:rPr>
          <w:rFonts w:ascii="Century Gothic" w:hAnsi="Century Gothic"/>
          <w:b/>
          <w:color w:val="1F497D" w:themeColor="text2"/>
        </w:rPr>
      </w:pPr>
    </w:p>
    <w:p w14:paraId="73976913" w14:textId="77777777" w:rsidR="004A2E8F" w:rsidRPr="006645F2" w:rsidRDefault="004A2E8F" w:rsidP="004A2E8F">
      <w:pPr>
        <w:rPr>
          <w:rFonts w:ascii="Century Gothic" w:hAnsi="Century Gothic"/>
          <w:b/>
          <w:color w:val="1F497D" w:themeColor="text2"/>
        </w:rPr>
      </w:pPr>
      <w:r w:rsidRPr="006645F2">
        <w:rPr>
          <w:rFonts w:ascii="Century Gothic" w:hAnsi="Century Gothic"/>
          <w:b/>
          <w:color w:val="1F497D" w:themeColor="text2"/>
        </w:rPr>
        <w:t>Table 2</w:t>
      </w:r>
    </w:p>
    <w:p w14:paraId="1AEF837D" w14:textId="77777777" w:rsidR="0027216A" w:rsidRDefault="0027216A" w:rsidP="0027216A"/>
    <w:p w14:paraId="7194018A" w14:textId="77777777" w:rsidR="004743E8" w:rsidRDefault="004743E8" w:rsidP="0002371F">
      <w:pPr>
        <w:pStyle w:val="Heading2"/>
        <w:rPr>
          <w:rFonts w:asciiTheme="minorHAnsi" w:eastAsiaTheme="minorHAnsi" w:hAnsiTheme="minorHAnsi" w:cstheme="minorBidi"/>
          <w:b w:val="0"/>
          <w:bCs w:val="0"/>
          <w:color w:val="auto"/>
          <w:sz w:val="22"/>
          <w:szCs w:val="22"/>
        </w:rPr>
      </w:pPr>
    </w:p>
    <w:p w14:paraId="560BEEA3" w14:textId="77777777" w:rsidR="0027216A" w:rsidRPr="0027216A" w:rsidRDefault="0027216A" w:rsidP="0027216A"/>
    <w:p w14:paraId="22CEC573" w14:textId="4D4C8AD4" w:rsidR="0002371F" w:rsidRDefault="004A2E8F" w:rsidP="0002371F">
      <w:pPr>
        <w:pStyle w:val="Heading2"/>
        <w:rPr>
          <w:rFonts w:ascii="Century Gothic" w:hAnsi="Century Gothic"/>
          <w:color w:val="1F497D" w:themeColor="text2"/>
          <w:sz w:val="22"/>
          <w:szCs w:val="22"/>
        </w:rPr>
      </w:pPr>
      <w:bookmarkStart w:id="31" w:name="_Toc68602192"/>
      <w:r w:rsidRPr="006645F2">
        <w:rPr>
          <w:rFonts w:ascii="Century Gothic" w:hAnsi="Century Gothic"/>
          <w:color w:val="1F497D" w:themeColor="text2"/>
          <w:sz w:val="22"/>
          <w:szCs w:val="22"/>
        </w:rPr>
        <w:t>General Performance Trend Analysis</w:t>
      </w:r>
      <w:r w:rsidR="0027216A">
        <w:rPr>
          <w:rFonts w:ascii="Century Gothic" w:hAnsi="Century Gothic"/>
          <w:color w:val="1F497D" w:themeColor="text2"/>
          <w:sz w:val="22"/>
          <w:szCs w:val="22"/>
        </w:rPr>
        <w:t xml:space="preserve"> (</w:t>
      </w:r>
      <w:r w:rsidR="00075C67">
        <w:rPr>
          <w:rFonts w:ascii="Century Gothic" w:hAnsi="Century Gothic"/>
          <w:color w:val="1F497D" w:themeColor="text2"/>
          <w:sz w:val="22"/>
          <w:szCs w:val="22"/>
        </w:rPr>
        <w:t xml:space="preserve">3 </w:t>
      </w:r>
      <w:r w:rsidR="0002371F">
        <w:rPr>
          <w:rFonts w:ascii="Century Gothic" w:hAnsi="Century Gothic"/>
          <w:color w:val="1F497D" w:themeColor="text2"/>
          <w:sz w:val="22"/>
          <w:szCs w:val="22"/>
        </w:rPr>
        <w:t>years)</w:t>
      </w:r>
      <w:bookmarkEnd w:id="31"/>
    </w:p>
    <w:p w14:paraId="71798545" w14:textId="77777777" w:rsidR="0027216A" w:rsidRPr="0027216A" w:rsidRDefault="0027216A" w:rsidP="0027216A"/>
    <w:tbl>
      <w:tblPr>
        <w:tblStyle w:val="TableGrid"/>
        <w:tblW w:w="0" w:type="auto"/>
        <w:tblLook w:val="04A0" w:firstRow="1" w:lastRow="0" w:firstColumn="1" w:lastColumn="0" w:noHBand="0" w:noVBand="1"/>
      </w:tblPr>
      <w:tblGrid>
        <w:gridCol w:w="1596"/>
        <w:gridCol w:w="2292"/>
        <w:gridCol w:w="2340"/>
        <w:gridCol w:w="2520"/>
      </w:tblGrid>
      <w:tr w:rsidR="004A2E8F" w:rsidRPr="006645F2" w14:paraId="23B98050" w14:textId="77777777" w:rsidTr="00B52DA4">
        <w:tc>
          <w:tcPr>
            <w:tcW w:w="1596" w:type="dxa"/>
          </w:tcPr>
          <w:p w14:paraId="5DFAA69E" w14:textId="77777777" w:rsidR="004A2E8F" w:rsidRDefault="004A2E8F" w:rsidP="00745CFB">
            <w:pPr>
              <w:rPr>
                <w:rFonts w:ascii="Century Gothic" w:eastAsiaTheme="majorEastAsia" w:hAnsi="Century Gothic" w:cstheme="majorBidi"/>
                <w:b/>
                <w:bCs/>
                <w:color w:val="262626" w:themeColor="text1" w:themeTint="D9"/>
              </w:rPr>
            </w:pPr>
            <w:r w:rsidRPr="006645F2">
              <w:rPr>
                <w:rFonts w:ascii="Century Gothic" w:eastAsiaTheme="majorEastAsia" w:hAnsi="Century Gothic" w:cstheme="majorBidi"/>
                <w:b/>
                <w:bCs/>
                <w:color w:val="262626" w:themeColor="text1" w:themeTint="D9"/>
              </w:rPr>
              <w:t>YEAR</w:t>
            </w:r>
          </w:p>
          <w:p w14:paraId="73D6F3A8" w14:textId="77777777" w:rsidR="004C18DD" w:rsidRPr="006645F2" w:rsidRDefault="004C18DD" w:rsidP="00745CFB">
            <w:pPr>
              <w:rPr>
                <w:rFonts w:ascii="Century Gothic" w:eastAsiaTheme="majorEastAsia" w:hAnsi="Century Gothic" w:cstheme="majorBidi"/>
                <w:b/>
                <w:bCs/>
                <w:color w:val="262626" w:themeColor="text1" w:themeTint="D9"/>
              </w:rPr>
            </w:pPr>
          </w:p>
        </w:tc>
        <w:tc>
          <w:tcPr>
            <w:tcW w:w="2292" w:type="dxa"/>
            <w:shd w:val="clear" w:color="auto" w:fill="00B050"/>
          </w:tcPr>
          <w:p w14:paraId="184E6254" w14:textId="77777777" w:rsidR="004A2E8F" w:rsidRPr="006645F2" w:rsidRDefault="004A2E8F" w:rsidP="00745CFB">
            <w:pPr>
              <w:rPr>
                <w:rFonts w:ascii="Century Gothic" w:eastAsiaTheme="majorEastAsia" w:hAnsi="Century Gothic" w:cstheme="majorBidi"/>
                <w:b/>
                <w:bCs/>
                <w:color w:val="262626" w:themeColor="text1" w:themeTint="D9"/>
              </w:rPr>
            </w:pPr>
            <w:r w:rsidRPr="006645F2">
              <w:rPr>
                <w:rFonts w:ascii="Century Gothic" w:eastAsiaTheme="majorEastAsia" w:hAnsi="Century Gothic" w:cstheme="majorBidi"/>
                <w:b/>
                <w:bCs/>
                <w:color w:val="262626" w:themeColor="text1" w:themeTint="D9"/>
              </w:rPr>
              <w:t>COMPLETED %</w:t>
            </w:r>
          </w:p>
        </w:tc>
        <w:tc>
          <w:tcPr>
            <w:tcW w:w="2340" w:type="dxa"/>
            <w:shd w:val="clear" w:color="auto" w:fill="FFFF00"/>
          </w:tcPr>
          <w:p w14:paraId="121EF261" w14:textId="77777777" w:rsidR="004A2E8F" w:rsidRPr="006645F2" w:rsidRDefault="004A2E8F" w:rsidP="00745CFB">
            <w:pPr>
              <w:rPr>
                <w:rFonts w:ascii="Century Gothic" w:eastAsiaTheme="majorEastAsia" w:hAnsi="Century Gothic" w:cstheme="majorBidi"/>
                <w:b/>
                <w:bCs/>
                <w:color w:val="262626" w:themeColor="text1" w:themeTint="D9"/>
              </w:rPr>
            </w:pPr>
            <w:r w:rsidRPr="006645F2">
              <w:rPr>
                <w:rFonts w:ascii="Century Gothic" w:eastAsiaTheme="majorEastAsia" w:hAnsi="Century Gothic" w:cstheme="majorBidi"/>
                <w:b/>
                <w:bCs/>
                <w:color w:val="262626" w:themeColor="text1" w:themeTint="D9"/>
              </w:rPr>
              <w:t>IN PROGRESS %</w:t>
            </w:r>
          </w:p>
        </w:tc>
        <w:tc>
          <w:tcPr>
            <w:tcW w:w="2520" w:type="dxa"/>
            <w:shd w:val="clear" w:color="auto" w:fill="FF0000"/>
          </w:tcPr>
          <w:p w14:paraId="4845401D" w14:textId="77777777" w:rsidR="004A2E8F" w:rsidRPr="006645F2" w:rsidRDefault="004A2E8F" w:rsidP="00745CFB">
            <w:pPr>
              <w:rPr>
                <w:rFonts w:ascii="Century Gothic" w:eastAsiaTheme="majorEastAsia" w:hAnsi="Century Gothic" w:cstheme="majorBidi"/>
                <w:b/>
                <w:bCs/>
                <w:color w:val="262626" w:themeColor="text1" w:themeTint="D9"/>
              </w:rPr>
            </w:pPr>
            <w:r w:rsidRPr="006645F2">
              <w:rPr>
                <w:rFonts w:ascii="Century Gothic" w:eastAsiaTheme="majorEastAsia" w:hAnsi="Century Gothic" w:cstheme="majorBidi"/>
                <w:b/>
                <w:bCs/>
                <w:color w:val="262626" w:themeColor="text1" w:themeTint="D9"/>
              </w:rPr>
              <w:t>NOT STARTED %</w:t>
            </w:r>
          </w:p>
        </w:tc>
      </w:tr>
      <w:tr w:rsidR="004A2E8F" w:rsidRPr="006645F2" w14:paraId="0F92FF5B" w14:textId="77777777" w:rsidTr="004C18DD">
        <w:tc>
          <w:tcPr>
            <w:tcW w:w="1596" w:type="dxa"/>
            <w:shd w:val="clear" w:color="auto" w:fill="FFFFFF" w:themeFill="background1"/>
          </w:tcPr>
          <w:p w14:paraId="2ED0D05A" w14:textId="77777777" w:rsidR="004A2E8F" w:rsidRPr="004C18DD" w:rsidRDefault="004A2E8F" w:rsidP="00745CFB">
            <w:pPr>
              <w:rPr>
                <w:rFonts w:ascii="Century Gothic" w:hAnsi="Century Gothic"/>
                <w:b/>
              </w:rPr>
            </w:pPr>
            <w:r w:rsidRPr="004C18DD">
              <w:rPr>
                <w:rFonts w:ascii="Century Gothic" w:hAnsi="Century Gothic"/>
                <w:b/>
              </w:rPr>
              <w:t>2018</w:t>
            </w:r>
          </w:p>
        </w:tc>
        <w:tc>
          <w:tcPr>
            <w:tcW w:w="2292" w:type="dxa"/>
            <w:shd w:val="clear" w:color="auto" w:fill="FFFFFF" w:themeFill="background1"/>
          </w:tcPr>
          <w:p w14:paraId="1BD5D2FB" w14:textId="77777777" w:rsidR="004A2E8F" w:rsidRPr="006645F2" w:rsidRDefault="004A2E8F" w:rsidP="00745CFB">
            <w:pPr>
              <w:rPr>
                <w:rFonts w:ascii="Century Gothic" w:hAnsi="Century Gothic"/>
              </w:rPr>
            </w:pPr>
            <w:r w:rsidRPr="006645F2">
              <w:rPr>
                <w:rFonts w:ascii="Century Gothic" w:hAnsi="Century Gothic"/>
              </w:rPr>
              <w:t>68</w:t>
            </w:r>
          </w:p>
        </w:tc>
        <w:tc>
          <w:tcPr>
            <w:tcW w:w="2340" w:type="dxa"/>
            <w:shd w:val="clear" w:color="auto" w:fill="FFFFFF" w:themeFill="background1"/>
          </w:tcPr>
          <w:p w14:paraId="750BA931" w14:textId="77777777" w:rsidR="004A2E8F" w:rsidRPr="006645F2" w:rsidRDefault="004A2E8F" w:rsidP="00745CFB">
            <w:pPr>
              <w:rPr>
                <w:rFonts w:ascii="Century Gothic" w:hAnsi="Century Gothic"/>
              </w:rPr>
            </w:pPr>
            <w:r w:rsidRPr="006645F2">
              <w:rPr>
                <w:rFonts w:ascii="Century Gothic" w:hAnsi="Century Gothic"/>
              </w:rPr>
              <w:t>19</w:t>
            </w:r>
          </w:p>
        </w:tc>
        <w:tc>
          <w:tcPr>
            <w:tcW w:w="2520" w:type="dxa"/>
            <w:shd w:val="clear" w:color="auto" w:fill="FFFFFF" w:themeFill="background1"/>
          </w:tcPr>
          <w:p w14:paraId="5B66BDFA" w14:textId="77777777" w:rsidR="004A2E8F" w:rsidRPr="006645F2" w:rsidRDefault="004A2E8F" w:rsidP="00745CFB">
            <w:pPr>
              <w:rPr>
                <w:rFonts w:ascii="Century Gothic" w:hAnsi="Century Gothic"/>
              </w:rPr>
            </w:pPr>
            <w:r w:rsidRPr="006645F2">
              <w:rPr>
                <w:rFonts w:ascii="Century Gothic" w:hAnsi="Century Gothic"/>
              </w:rPr>
              <w:t>13</w:t>
            </w:r>
          </w:p>
        </w:tc>
      </w:tr>
      <w:tr w:rsidR="0002371F" w:rsidRPr="006645F2" w14:paraId="4FFF0F5A" w14:textId="77777777" w:rsidTr="004C18DD">
        <w:tc>
          <w:tcPr>
            <w:tcW w:w="1596" w:type="dxa"/>
            <w:shd w:val="clear" w:color="auto" w:fill="FFFFFF" w:themeFill="background1"/>
          </w:tcPr>
          <w:p w14:paraId="155B103E" w14:textId="77777777" w:rsidR="0002371F" w:rsidRPr="004C18DD" w:rsidRDefault="0002371F" w:rsidP="00745CFB">
            <w:pPr>
              <w:rPr>
                <w:rFonts w:ascii="Century Gothic" w:hAnsi="Century Gothic"/>
                <w:b/>
              </w:rPr>
            </w:pPr>
            <w:r w:rsidRPr="004C18DD">
              <w:rPr>
                <w:rFonts w:ascii="Century Gothic" w:hAnsi="Century Gothic"/>
                <w:b/>
              </w:rPr>
              <w:t>2019</w:t>
            </w:r>
          </w:p>
        </w:tc>
        <w:tc>
          <w:tcPr>
            <w:tcW w:w="2292" w:type="dxa"/>
            <w:shd w:val="clear" w:color="auto" w:fill="FFFFFF" w:themeFill="background1"/>
          </w:tcPr>
          <w:p w14:paraId="618AC741" w14:textId="77777777" w:rsidR="0002371F" w:rsidRPr="006645F2" w:rsidRDefault="0002371F" w:rsidP="00745CFB">
            <w:pPr>
              <w:rPr>
                <w:rFonts w:ascii="Century Gothic" w:hAnsi="Century Gothic"/>
              </w:rPr>
            </w:pPr>
            <w:r>
              <w:rPr>
                <w:rFonts w:ascii="Century Gothic" w:hAnsi="Century Gothic"/>
              </w:rPr>
              <w:t>70</w:t>
            </w:r>
          </w:p>
        </w:tc>
        <w:tc>
          <w:tcPr>
            <w:tcW w:w="2340" w:type="dxa"/>
            <w:shd w:val="clear" w:color="auto" w:fill="FFFFFF" w:themeFill="background1"/>
          </w:tcPr>
          <w:p w14:paraId="240AF350" w14:textId="77777777" w:rsidR="0002371F" w:rsidRPr="006645F2" w:rsidRDefault="0002371F" w:rsidP="00745CFB">
            <w:pPr>
              <w:rPr>
                <w:rFonts w:ascii="Century Gothic" w:hAnsi="Century Gothic"/>
              </w:rPr>
            </w:pPr>
            <w:r>
              <w:rPr>
                <w:rFonts w:ascii="Century Gothic" w:hAnsi="Century Gothic"/>
              </w:rPr>
              <w:t>18</w:t>
            </w:r>
          </w:p>
        </w:tc>
        <w:tc>
          <w:tcPr>
            <w:tcW w:w="2520" w:type="dxa"/>
            <w:shd w:val="clear" w:color="auto" w:fill="FFFFFF" w:themeFill="background1"/>
          </w:tcPr>
          <w:p w14:paraId="532510B7" w14:textId="77777777" w:rsidR="0002371F" w:rsidRPr="006645F2" w:rsidRDefault="0002371F" w:rsidP="00745CFB">
            <w:pPr>
              <w:rPr>
                <w:rFonts w:ascii="Century Gothic" w:hAnsi="Century Gothic"/>
              </w:rPr>
            </w:pPr>
            <w:r>
              <w:rPr>
                <w:rFonts w:ascii="Century Gothic" w:hAnsi="Century Gothic"/>
              </w:rPr>
              <w:t>12</w:t>
            </w:r>
          </w:p>
        </w:tc>
      </w:tr>
      <w:tr w:rsidR="00A27DA2" w:rsidRPr="006645F2" w14:paraId="608F6130" w14:textId="77777777" w:rsidTr="004C18DD">
        <w:tc>
          <w:tcPr>
            <w:tcW w:w="1596" w:type="dxa"/>
            <w:shd w:val="clear" w:color="auto" w:fill="FFFFFF" w:themeFill="background1"/>
          </w:tcPr>
          <w:p w14:paraId="667D3C51" w14:textId="5E6E8CF3" w:rsidR="00A27DA2" w:rsidRPr="004C18DD" w:rsidRDefault="00A27DA2" w:rsidP="00745CFB">
            <w:pPr>
              <w:rPr>
                <w:rFonts w:ascii="Century Gothic" w:hAnsi="Century Gothic"/>
                <w:b/>
              </w:rPr>
            </w:pPr>
            <w:r>
              <w:rPr>
                <w:rFonts w:ascii="Century Gothic" w:hAnsi="Century Gothic"/>
                <w:b/>
              </w:rPr>
              <w:t>2020</w:t>
            </w:r>
          </w:p>
        </w:tc>
        <w:tc>
          <w:tcPr>
            <w:tcW w:w="2292" w:type="dxa"/>
            <w:shd w:val="clear" w:color="auto" w:fill="FFFFFF" w:themeFill="background1"/>
          </w:tcPr>
          <w:p w14:paraId="6D7FD1F4" w14:textId="05EE65C4" w:rsidR="00A27DA2" w:rsidRDefault="00A27DA2" w:rsidP="00745CFB">
            <w:pPr>
              <w:rPr>
                <w:rFonts w:ascii="Century Gothic" w:hAnsi="Century Gothic"/>
              </w:rPr>
            </w:pPr>
            <w:r>
              <w:rPr>
                <w:rFonts w:ascii="Century Gothic" w:hAnsi="Century Gothic"/>
              </w:rPr>
              <w:t>73</w:t>
            </w:r>
          </w:p>
        </w:tc>
        <w:tc>
          <w:tcPr>
            <w:tcW w:w="2340" w:type="dxa"/>
            <w:shd w:val="clear" w:color="auto" w:fill="FFFFFF" w:themeFill="background1"/>
          </w:tcPr>
          <w:p w14:paraId="5BA6785F" w14:textId="3E54FF4D" w:rsidR="00A27DA2" w:rsidRDefault="00A27DA2" w:rsidP="00745CFB">
            <w:pPr>
              <w:rPr>
                <w:rFonts w:ascii="Century Gothic" w:hAnsi="Century Gothic"/>
              </w:rPr>
            </w:pPr>
            <w:r>
              <w:rPr>
                <w:rFonts w:ascii="Century Gothic" w:hAnsi="Century Gothic"/>
              </w:rPr>
              <w:t>23</w:t>
            </w:r>
          </w:p>
        </w:tc>
        <w:tc>
          <w:tcPr>
            <w:tcW w:w="2520" w:type="dxa"/>
            <w:shd w:val="clear" w:color="auto" w:fill="FFFFFF" w:themeFill="background1"/>
          </w:tcPr>
          <w:p w14:paraId="1C64C2BC" w14:textId="5DD31053" w:rsidR="00A27DA2" w:rsidRDefault="00A27DA2" w:rsidP="00745CFB">
            <w:pPr>
              <w:rPr>
                <w:rFonts w:ascii="Century Gothic" w:hAnsi="Century Gothic"/>
              </w:rPr>
            </w:pPr>
            <w:r>
              <w:rPr>
                <w:rFonts w:ascii="Century Gothic" w:hAnsi="Century Gothic"/>
              </w:rPr>
              <w:t>4</w:t>
            </w:r>
          </w:p>
        </w:tc>
      </w:tr>
    </w:tbl>
    <w:p w14:paraId="06FCC57E" w14:textId="77777777" w:rsidR="00AF37C8" w:rsidRDefault="00AF37C8" w:rsidP="004A2E8F">
      <w:pPr>
        <w:rPr>
          <w:rFonts w:ascii="Century Gothic" w:hAnsi="Century Gothic"/>
        </w:rPr>
      </w:pPr>
    </w:p>
    <w:p w14:paraId="2A31256D" w14:textId="3639534F" w:rsidR="00AF37C8" w:rsidRPr="006645F2" w:rsidRDefault="00AF37C8" w:rsidP="00AF37C8">
      <w:pPr>
        <w:rPr>
          <w:rFonts w:ascii="Century Gothic" w:hAnsi="Century Gothic"/>
          <w:b/>
          <w:color w:val="1F497D" w:themeColor="text2"/>
        </w:rPr>
      </w:pPr>
      <w:r>
        <w:rPr>
          <w:rFonts w:ascii="Century Gothic" w:hAnsi="Century Gothic"/>
          <w:b/>
          <w:color w:val="1F497D" w:themeColor="text2"/>
        </w:rPr>
        <w:t xml:space="preserve">Figure 3: </w:t>
      </w:r>
      <w:r w:rsidR="00A27DA2">
        <w:rPr>
          <w:rFonts w:ascii="Century Gothic" w:hAnsi="Century Gothic"/>
          <w:b/>
          <w:color w:val="1F497D" w:themeColor="text2"/>
        </w:rPr>
        <w:t xml:space="preserve">3 </w:t>
      </w:r>
      <w:r>
        <w:rPr>
          <w:rFonts w:ascii="Century Gothic" w:hAnsi="Century Gothic"/>
          <w:b/>
          <w:color w:val="1F497D" w:themeColor="text2"/>
        </w:rPr>
        <w:t>years General Performance Trend Analysis</w:t>
      </w:r>
    </w:p>
    <w:p w14:paraId="3A759858" w14:textId="7842871C" w:rsidR="00C36361" w:rsidRPr="000C495F" w:rsidRDefault="000C495F" w:rsidP="004A2E8F">
      <w:pPr>
        <w:rPr>
          <w:rFonts w:ascii="Century Gothic" w:hAnsi="Century Gothic"/>
          <w:b/>
          <w:bCs/>
        </w:rPr>
      </w:pPr>
      <w:r w:rsidRPr="000C495F">
        <w:rPr>
          <w:rFonts w:ascii="Century Gothic" w:hAnsi="Century Gothic"/>
          <w:b/>
          <w:bCs/>
        </w:rPr>
        <w:lastRenderedPageBreak/>
        <w:t xml:space="preserve">                                         (20</w:t>
      </w:r>
      <w:r>
        <w:rPr>
          <w:rFonts w:ascii="Century Gothic" w:hAnsi="Century Gothic"/>
          <w:b/>
          <w:bCs/>
        </w:rPr>
        <w:t>1</w:t>
      </w:r>
      <w:r w:rsidRPr="000C495F">
        <w:rPr>
          <w:rFonts w:ascii="Century Gothic" w:hAnsi="Century Gothic"/>
          <w:b/>
          <w:bCs/>
        </w:rPr>
        <w:t>8-2020)</w:t>
      </w:r>
    </w:p>
    <w:p w14:paraId="4C624853" w14:textId="34A767FD" w:rsidR="00C36361" w:rsidRDefault="00075C67" w:rsidP="004A2E8F">
      <w:pPr>
        <w:rPr>
          <w:rFonts w:ascii="Century Gothic" w:hAnsi="Century Gothic"/>
        </w:rPr>
      </w:pPr>
      <w:r>
        <w:rPr>
          <w:rFonts w:ascii="Century Gothic" w:hAnsi="Century Gothic"/>
          <w:noProof/>
        </w:rPr>
        <w:drawing>
          <wp:inline distT="0" distB="0" distL="0" distR="0" wp14:anchorId="154D1979" wp14:editId="0C76B82B">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17D889E" w14:textId="45A4A434" w:rsidR="00AF37C8" w:rsidRDefault="00AF37C8" w:rsidP="004A2E8F">
      <w:pPr>
        <w:rPr>
          <w:rFonts w:ascii="Century Gothic" w:hAnsi="Century Gothic"/>
        </w:rPr>
      </w:pPr>
    </w:p>
    <w:p w14:paraId="77EF07E3" w14:textId="77777777" w:rsidR="00C36361" w:rsidRDefault="00C36361" w:rsidP="004A2E8F">
      <w:pPr>
        <w:rPr>
          <w:rFonts w:ascii="Century Gothic" w:hAnsi="Century Gothic"/>
        </w:rPr>
      </w:pPr>
    </w:p>
    <w:p w14:paraId="0F691F05" w14:textId="43D262A2" w:rsidR="0093555E" w:rsidRPr="002B47D8" w:rsidRDefault="004A2E8F" w:rsidP="000C495F">
      <w:pPr>
        <w:jc w:val="both"/>
        <w:rPr>
          <w:rFonts w:ascii="Arial Narrow" w:hAnsi="Arial Narrow"/>
          <w:sz w:val="24"/>
          <w:szCs w:val="24"/>
        </w:rPr>
      </w:pPr>
      <w:r w:rsidRPr="002B47D8">
        <w:rPr>
          <w:rFonts w:ascii="Arial Narrow" w:hAnsi="Arial Narrow"/>
          <w:sz w:val="24"/>
          <w:szCs w:val="24"/>
        </w:rPr>
        <w:t xml:space="preserve">The </w:t>
      </w:r>
      <w:r w:rsidR="000C495F" w:rsidRPr="002B47D8">
        <w:rPr>
          <w:rFonts w:ascii="Arial Narrow" w:hAnsi="Arial Narrow"/>
          <w:sz w:val="24"/>
          <w:szCs w:val="24"/>
        </w:rPr>
        <w:t>3</w:t>
      </w:r>
      <w:r w:rsidR="00AF37C8" w:rsidRPr="002B47D8">
        <w:rPr>
          <w:rFonts w:ascii="Arial Narrow" w:hAnsi="Arial Narrow"/>
          <w:sz w:val="24"/>
          <w:szCs w:val="24"/>
        </w:rPr>
        <w:t xml:space="preserve"> years </w:t>
      </w:r>
      <w:r w:rsidRPr="002B47D8">
        <w:rPr>
          <w:rFonts w:ascii="Arial Narrow" w:hAnsi="Arial Narrow"/>
          <w:sz w:val="24"/>
          <w:szCs w:val="24"/>
        </w:rPr>
        <w:t>trend analysis</w:t>
      </w:r>
      <w:r w:rsidR="00D326D2" w:rsidRPr="002B47D8">
        <w:rPr>
          <w:rFonts w:ascii="Arial Narrow" w:hAnsi="Arial Narrow"/>
          <w:sz w:val="24"/>
          <w:szCs w:val="24"/>
        </w:rPr>
        <w:t xml:space="preserve"> shows </w:t>
      </w:r>
      <w:r w:rsidR="000C495F" w:rsidRPr="002B47D8">
        <w:rPr>
          <w:rFonts w:ascii="Arial Narrow" w:hAnsi="Arial Narrow"/>
          <w:sz w:val="24"/>
          <w:szCs w:val="24"/>
        </w:rPr>
        <w:t>relative improvement in</w:t>
      </w:r>
      <w:r w:rsidR="00D326D2" w:rsidRPr="002B47D8">
        <w:rPr>
          <w:rFonts w:ascii="Arial Narrow" w:hAnsi="Arial Narrow"/>
          <w:sz w:val="24"/>
          <w:szCs w:val="24"/>
        </w:rPr>
        <w:t xml:space="preserve"> the </w:t>
      </w:r>
      <w:r w:rsidR="000C495F" w:rsidRPr="002B47D8">
        <w:rPr>
          <w:rFonts w:ascii="Arial Narrow" w:hAnsi="Arial Narrow"/>
          <w:sz w:val="24"/>
          <w:szCs w:val="24"/>
        </w:rPr>
        <w:t>activity’s completion</w:t>
      </w:r>
      <w:r w:rsidR="00D326D2" w:rsidRPr="002B47D8">
        <w:rPr>
          <w:rFonts w:ascii="Arial Narrow" w:hAnsi="Arial Narrow"/>
          <w:sz w:val="24"/>
          <w:szCs w:val="24"/>
        </w:rPr>
        <w:t xml:space="preserve"> from the </w:t>
      </w:r>
      <w:r w:rsidR="000C495F" w:rsidRPr="002B47D8">
        <w:rPr>
          <w:rFonts w:ascii="Arial Narrow" w:hAnsi="Arial Narrow"/>
          <w:sz w:val="24"/>
          <w:szCs w:val="24"/>
        </w:rPr>
        <w:t>year 2018</w:t>
      </w:r>
      <w:r w:rsidR="00D326D2" w:rsidRPr="002B47D8">
        <w:rPr>
          <w:rFonts w:ascii="Arial Narrow" w:hAnsi="Arial Narrow"/>
          <w:sz w:val="24"/>
          <w:szCs w:val="24"/>
        </w:rPr>
        <w:t>-20</w:t>
      </w:r>
      <w:r w:rsidR="000C495F" w:rsidRPr="002B47D8">
        <w:rPr>
          <w:rFonts w:ascii="Arial Narrow" w:hAnsi="Arial Narrow"/>
          <w:sz w:val="24"/>
          <w:szCs w:val="24"/>
        </w:rPr>
        <w:t>20</w:t>
      </w:r>
      <w:r w:rsidRPr="002B47D8">
        <w:rPr>
          <w:rFonts w:ascii="Arial Narrow" w:hAnsi="Arial Narrow"/>
          <w:sz w:val="24"/>
          <w:szCs w:val="24"/>
        </w:rPr>
        <w:t xml:space="preserve"> i.e</w:t>
      </w:r>
      <w:r w:rsidR="0093555E" w:rsidRPr="002B47D8">
        <w:rPr>
          <w:rFonts w:ascii="Arial Narrow" w:hAnsi="Arial Narrow"/>
          <w:sz w:val="24"/>
          <w:szCs w:val="24"/>
        </w:rPr>
        <w:t xml:space="preserve">. </w:t>
      </w:r>
      <w:r w:rsidR="000C495F" w:rsidRPr="002B47D8">
        <w:rPr>
          <w:rFonts w:ascii="Arial Narrow" w:hAnsi="Arial Narrow"/>
          <w:sz w:val="24"/>
          <w:szCs w:val="24"/>
        </w:rPr>
        <w:t>68</w:t>
      </w:r>
      <w:r w:rsidR="0093555E" w:rsidRPr="002B47D8">
        <w:rPr>
          <w:rFonts w:ascii="Arial Narrow" w:hAnsi="Arial Narrow"/>
          <w:sz w:val="24"/>
          <w:szCs w:val="24"/>
        </w:rPr>
        <w:t>%</w:t>
      </w:r>
      <w:r w:rsidR="000C495F" w:rsidRPr="002B47D8">
        <w:rPr>
          <w:rFonts w:ascii="Arial Narrow" w:hAnsi="Arial Narrow"/>
          <w:sz w:val="24"/>
          <w:szCs w:val="24"/>
        </w:rPr>
        <w:t xml:space="preserve">, 70% and 73% respectively. </w:t>
      </w:r>
      <w:r w:rsidR="0093555E" w:rsidRPr="002B47D8">
        <w:rPr>
          <w:rFonts w:ascii="Arial Narrow" w:hAnsi="Arial Narrow"/>
          <w:sz w:val="24"/>
          <w:szCs w:val="24"/>
        </w:rPr>
        <w:t>70%,</w:t>
      </w:r>
      <w:r w:rsidR="00D326D2" w:rsidRPr="002B47D8">
        <w:rPr>
          <w:rFonts w:ascii="Arial Narrow" w:hAnsi="Arial Narrow"/>
          <w:sz w:val="24"/>
          <w:szCs w:val="24"/>
        </w:rPr>
        <w:t xml:space="preserve"> </w:t>
      </w:r>
      <w:r w:rsidR="000C495F" w:rsidRPr="002B47D8">
        <w:rPr>
          <w:rFonts w:ascii="Arial Narrow" w:hAnsi="Arial Narrow"/>
          <w:sz w:val="24"/>
          <w:szCs w:val="24"/>
        </w:rPr>
        <w:t>significantly, there has been reduction in level of activities not started from 13%,12% and 4% in 2020. This could be attributed to effective and efficient planning and implementation of the workplan.</w:t>
      </w:r>
    </w:p>
    <w:p w14:paraId="2BD6630D" w14:textId="77777777" w:rsidR="002B47D8" w:rsidRPr="002B47D8" w:rsidRDefault="0093555E" w:rsidP="004A2E8F">
      <w:pPr>
        <w:jc w:val="both"/>
        <w:rPr>
          <w:rFonts w:ascii="Arial Narrow" w:hAnsi="Arial Narrow"/>
          <w:sz w:val="24"/>
          <w:szCs w:val="24"/>
        </w:rPr>
      </w:pPr>
      <w:r w:rsidRPr="002B47D8">
        <w:rPr>
          <w:rFonts w:ascii="Arial Narrow" w:hAnsi="Arial Narrow"/>
          <w:sz w:val="24"/>
          <w:szCs w:val="24"/>
        </w:rPr>
        <w:t>The</w:t>
      </w:r>
      <w:r w:rsidR="000C495F" w:rsidRPr="002B47D8">
        <w:rPr>
          <w:rFonts w:ascii="Arial Narrow" w:hAnsi="Arial Narrow"/>
          <w:sz w:val="24"/>
          <w:szCs w:val="24"/>
        </w:rPr>
        <w:t xml:space="preserve"> year 2020 has been most challenging considering the </w:t>
      </w:r>
      <w:r w:rsidR="002B47D8" w:rsidRPr="002B47D8">
        <w:rPr>
          <w:rFonts w:ascii="Arial Narrow" w:hAnsi="Arial Narrow"/>
          <w:sz w:val="24"/>
          <w:szCs w:val="24"/>
        </w:rPr>
        <w:t>effect of COVID 19 on the global economy and its adverse consequence.</w:t>
      </w:r>
    </w:p>
    <w:p w14:paraId="3C8EB887" w14:textId="12C37840" w:rsidR="002B47D8" w:rsidRPr="002B47D8" w:rsidRDefault="002B47D8" w:rsidP="004A2E8F">
      <w:pPr>
        <w:jc w:val="both"/>
        <w:rPr>
          <w:rFonts w:ascii="Arial Narrow" w:hAnsi="Arial Narrow"/>
          <w:sz w:val="24"/>
          <w:szCs w:val="24"/>
        </w:rPr>
      </w:pPr>
      <w:r w:rsidRPr="002B47D8">
        <w:rPr>
          <w:rFonts w:ascii="Arial Narrow" w:hAnsi="Arial Narrow"/>
          <w:sz w:val="24"/>
          <w:szCs w:val="24"/>
        </w:rPr>
        <w:t>New order has been explored</w:t>
      </w:r>
      <w:r w:rsidR="0093555E" w:rsidRPr="002B47D8">
        <w:rPr>
          <w:rFonts w:ascii="Arial Narrow" w:hAnsi="Arial Narrow"/>
          <w:sz w:val="24"/>
          <w:szCs w:val="24"/>
        </w:rPr>
        <w:t xml:space="preserve"> </w:t>
      </w:r>
      <w:r w:rsidRPr="002B47D8">
        <w:rPr>
          <w:rFonts w:ascii="Arial Narrow" w:hAnsi="Arial Narrow"/>
          <w:sz w:val="24"/>
          <w:szCs w:val="24"/>
        </w:rPr>
        <w:t>with virtual technology to improve on the plans and activities. In general terms activities considered to be in progress has substantial financial commitment and in many cases their implementation will exceed one fiscal year.</w:t>
      </w:r>
    </w:p>
    <w:p w14:paraId="7B4C9AAC" w14:textId="77777777" w:rsidR="004A2E8F" w:rsidRPr="00F73455" w:rsidRDefault="004A2E8F" w:rsidP="004A2E8F">
      <w:pPr>
        <w:pStyle w:val="Heading1"/>
        <w:spacing w:before="0" w:line="240" w:lineRule="auto"/>
        <w:rPr>
          <w:rFonts w:ascii="Arial Narrow" w:hAnsi="Arial Narrow"/>
          <w:color w:val="1F497D" w:themeColor="text2"/>
          <w:sz w:val="24"/>
          <w:szCs w:val="24"/>
        </w:rPr>
      </w:pPr>
      <w:bookmarkStart w:id="32" w:name="_Toc68602193"/>
      <w:r w:rsidRPr="00F73455">
        <w:rPr>
          <w:rFonts w:ascii="Arial Narrow" w:hAnsi="Arial Narrow"/>
          <w:color w:val="1F497D" w:themeColor="text2"/>
          <w:sz w:val="24"/>
          <w:szCs w:val="24"/>
        </w:rPr>
        <w:t>Risk Factors</w:t>
      </w:r>
      <w:bookmarkEnd w:id="32"/>
    </w:p>
    <w:p w14:paraId="44D6AC06" w14:textId="77777777" w:rsidR="004A2E8F" w:rsidRPr="00F73455" w:rsidRDefault="004A2E8F" w:rsidP="004A2E8F">
      <w:pPr>
        <w:spacing w:after="0" w:line="240" w:lineRule="auto"/>
        <w:rPr>
          <w:rFonts w:ascii="Arial Narrow" w:hAnsi="Arial Narrow"/>
          <w:sz w:val="24"/>
          <w:szCs w:val="24"/>
        </w:rPr>
      </w:pPr>
    </w:p>
    <w:p w14:paraId="7A923F9D" w14:textId="4228B376" w:rsidR="004A2E8F" w:rsidRPr="00F73455" w:rsidRDefault="004A2E8F" w:rsidP="004A2E8F">
      <w:pPr>
        <w:spacing w:after="0" w:line="240" w:lineRule="auto"/>
        <w:rPr>
          <w:rFonts w:ascii="Arial Narrow" w:hAnsi="Arial Narrow"/>
          <w:sz w:val="24"/>
          <w:szCs w:val="24"/>
        </w:rPr>
      </w:pPr>
      <w:r w:rsidRPr="00F73455">
        <w:rPr>
          <w:rFonts w:ascii="Arial Narrow" w:hAnsi="Arial Narrow"/>
          <w:sz w:val="24"/>
          <w:szCs w:val="24"/>
        </w:rPr>
        <w:t>NEITI critical success factors in the implementation of our 20</w:t>
      </w:r>
      <w:r w:rsidR="002B47D8" w:rsidRPr="00F73455">
        <w:rPr>
          <w:rFonts w:ascii="Arial Narrow" w:hAnsi="Arial Narrow"/>
          <w:sz w:val="24"/>
          <w:szCs w:val="24"/>
        </w:rPr>
        <w:t>20</w:t>
      </w:r>
      <w:r w:rsidRPr="00F73455">
        <w:rPr>
          <w:rFonts w:ascii="Arial Narrow" w:hAnsi="Arial Narrow"/>
          <w:sz w:val="24"/>
          <w:szCs w:val="24"/>
        </w:rPr>
        <w:t xml:space="preserve"> set objectives are:</w:t>
      </w:r>
    </w:p>
    <w:p w14:paraId="579F5748" w14:textId="77777777" w:rsidR="004A2E8F" w:rsidRPr="00F73455" w:rsidRDefault="004A2E8F" w:rsidP="004A2E8F">
      <w:pPr>
        <w:spacing w:after="0" w:line="240" w:lineRule="auto"/>
        <w:rPr>
          <w:rFonts w:ascii="Arial Narrow" w:hAnsi="Arial Narrow"/>
          <w:sz w:val="24"/>
          <w:szCs w:val="24"/>
        </w:rPr>
      </w:pPr>
    </w:p>
    <w:p w14:paraId="16E438B4" w14:textId="77777777" w:rsidR="004A2E8F" w:rsidRPr="00F73455" w:rsidRDefault="004A2E8F" w:rsidP="004A2E8F">
      <w:pPr>
        <w:pStyle w:val="ListParagraph"/>
        <w:numPr>
          <w:ilvl w:val="0"/>
          <w:numId w:val="2"/>
        </w:numPr>
        <w:jc w:val="both"/>
        <w:rPr>
          <w:rFonts w:ascii="Arial Narrow" w:hAnsi="Arial Narrow"/>
          <w:sz w:val="24"/>
          <w:szCs w:val="24"/>
        </w:rPr>
      </w:pPr>
      <w:r w:rsidRPr="00F73455">
        <w:rPr>
          <w:rFonts w:ascii="Arial Narrow" w:hAnsi="Arial Narrow"/>
          <w:sz w:val="24"/>
          <w:szCs w:val="24"/>
        </w:rPr>
        <w:t>Funding: Funding has been the major success factor in achieving our mandate thus its timely and regular availability and accessibility will aid successful implementation of our programs and objectives.</w:t>
      </w:r>
    </w:p>
    <w:p w14:paraId="4C60192C" w14:textId="77777777" w:rsidR="004A2E8F" w:rsidRPr="00F73455" w:rsidRDefault="004A2E8F" w:rsidP="004A2E8F">
      <w:pPr>
        <w:pStyle w:val="ListParagraph"/>
        <w:jc w:val="both"/>
        <w:rPr>
          <w:rFonts w:ascii="Arial Narrow" w:hAnsi="Arial Narrow"/>
          <w:sz w:val="24"/>
          <w:szCs w:val="24"/>
        </w:rPr>
      </w:pPr>
    </w:p>
    <w:p w14:paraId="1DB28746" w14:textId="2CFE4C38" w:rsidR="004A2E8F" w:rsidRPr="00F73455" w:rsidRDefault="004A2E8F" w:rsidP="004A2E8F">
      <w:pPr>
        <w:pStyle w:val="ListParagraph"/>
        <w:numPr>
          <w:ilvl w:val="0"/>
          <w:numId w:val="2"/>
        </w:numPr>
        <w:spacing w:after="0" w:line="240" w:lineRule="auto"/>
        <w:jc w:val="both"/>
        <w:rPr>
          <w:rFonts w:ascii="Arial Narrow" w:hAnsi="Arial Narrow"/>
          <w:sz w:val="24"/>
          <w:szCs w:val="24"/>
        </w:rPr>
      </w:pPr>
      <w:r w:rsidRPr="00F73455">
        <w:rPr>
          <w:rFonts w:ascii="Arial Narrow" w:hAnsi="Arial Narrow"/>
          <w:sz w:val="24"/>
          <w:szCs w:val="24"/>
        </w:rPr>
        <w:lastRenderedPageBreak/>
        <w:t xml:space="preserve">Management </w:t>
      </w:r>
      <w:r w:rsidR="00F73455" w:rsidRPr="00F73455">
        <w:rPr>
          <w:rFonts w:ascii="Arial Narrow" w:hAnsi="Arial Narrow"/>
          <w:sz w:val="24"/>
          <w:szCs w:val="24"/>
        </w:rPr>
        <w:t>buys</w:t>
      </w:r>
      <w:r w:rsidRPr="00F73455">
        <w:rPr>
          <w:rFonts w:ascii="Arial Narrow" w:hAnsi="Arial Narrow"/>
          <w:sz w:val="24"/>
          <w:szCs w:val="24"/>
        </w:rPr>
        <w:t xml:space="preserve"> in the evolution process of domesticating monitoring and evaluation at all level in the organization.</w:t>
      </w:r>
    </w:p>
    <w:p w14:paraId="64FC5D8C" w14:textId="77777777" w:rsidR="004A2E8F" w:rsidRPr="00F73455" w:rsidRDefault="004A2E8F" w:rsidP="004A2E8F">
      <w:pPr>
        <w:pStyle w:val="ListParagraph"/>
        <w:rPr>
          <w:rFonts w:ascii="Arial Narrow" w:hAnsi="Arial Narrow"/>
          <w:sz w:val="24"/>
          <w:szCs w:val="24"/>
        </w:rPr>
      </w:pPr>
    </w:p>
    <w:p w14:paraId="409DAAE3" w14:textId="25A1AA0C" w:rsidR="004A2E8F" w:rsidRPr="00F73455" w:rsidRDefault="004A2E8F" w:rsidP="004A2E8F">
      <w:pPr>
        <w:pStyle w:val="ListParagraph"/>
        <w:numPr>
          <w:ilvl w:val="0"/>
          <w:numId w:val="2"/>
        </w:numPr>
        <w:spacing w:after="0" w:line="240" w:lineRule="auto"/>
        <w:jc w:val="both"/>
        <w:rPr>
          <w:rFonts w:ascii="Arial Narrow" w:hAnsi="Arial Narrow"/>
          <w:sz w:val="24"/>
          <w:szCs w:val="24"/>
        </w:rPr>
      </w:pPr>
      <w:r w:rsidRPr="00F73455">
        <w:rPr>
          <w:rFonts w:ascii="Arial Narrow" w:hAnsi="Arial Narrow"/>
          <w:sz w:val="24"/>
          <w:szCs w:val="24"/>
        </w:rPr>
        <w:t>Limited capacity of personal in the Monitoring and evaluation unit.</w:t>
      </w:r>
    </w:p>
    <w:p w14:paraId="53091CEC" w14:textId="77777777" w:rsidR="002B47D8" w:rsidRPr="00F73455" w:rsidRDefault="002B47D8" w:rsidP="002B47D8">
      <w:pPr>
        <w:pStyle w:val="ListParagraph"/>
        <w:rPr>
          <w:rFonts w:ascii="Arial Narrow" w:hAnsi="Arial Narrow"/>
          <w:sz w:val="24"/>
          <w:szCs w:val="24"/>
        </w:rPr>
      </w:pPr>
    </w:p>
    <w:p w14:paraId="460543DC" w14:textId="163817C9" w:rsidR="002B47D8" w:rsidRPr="00F73455" w:rsidRDefault="002B47D8" w:rsidP="004A2E8F">
      <w:pPr>
        <w:pStyle w:val="ListParagraph"/>
        <w:numPr>
          <w:ilvl w:val="0"/>
          <w:numId w:val="2"/>
        </w:numPr>
        <w:spacing w:after="0" w:line="240" w:lineRule="auto"/>
        <w:jc w:val="both"/>
        <w:rPr>
          <w:rFonts w:ascii="Arial Narrow" w:hAnsi="Arial Narrow"/>
          <w:sz w:val="24"/>
          <w:szCs w:val="24"/>
        </w:rPr>
      </w:pPr>
      <w:r w:rsidRPr="00F73455">
        <w:rPr>
          <w:rFonts w:ascii="Arial Narrow" w:hAnsi="Arial Narrow"/>
          <w:sz w:val="24"/>
          <w:szCs w:val="24"/>
        </w:rPr>
        <w:t>Challenges of coping with the new world order on the COVID 19 protocol thus need to heavily invest in technology</w:t>
      </w:r>
      <w:r w:rsidR="00F73455" w:rsidRPr="00F73455">
        <w:rPr>
          <w:rFonts w:ascii="Arial Narrow" w:hAnsi="Arial Narrow"/>
          <w:sz w:val="24"/>
          <w:szCs w:val="24"/>
        </w:rPr>
        <w:t xml:space="preserve"> to support the virtual process.</w:t>
      </w:r>
    </w:p>
    <w:p w14:paraId="66F8522C" w14:textId="77777777" w:rsidR="004A2E8F" w:rsidRPr="00F73455" w:rsidRDefault="004A2E8F" w:rsidP="0047025C">
      <w:pPr>
        <w:spacing w:after="0" w:line="240" w:lineRule="auto"/>
        <w:rPr>
          <w:rFonts w:ascii="Arial Narrow" w:hAnsi="Arial Narrow"/>
          <w:sz w:val="24"/>
          <w:szCs w:val="24"/>
        </w:rPr>
      </w:pPr>
    </w:p>
    <w:p w14:paraId="5F754BDB" w14:textId="77777777" w:rsidR="004A2E8F" w:rsidRPr="00041451" w:rsidRDefault="004A2E8F" w:rsidP="004A2E8F">
      <w:pPr>
        <w:pStyle w:val="Heading1"/>
        <w:spacing w:before="0" w:line="240" w:lineRule="auto"/>
        <w:rPr>
          <w:rFonts w:ascii="Arial Narrow" w:hAnsi="Arial Narrow"/>
          <w:color w:val="1F497D" w:themeColor="text2"/>
          <w:sz w:val="24"/>
          <w:szCs w:val="24"/>
        </w:rPr>
      </w:pPr>
      <w:bookmarkStart w:id="33" w:name="_Toc68602194"/>
      <w:r w:rsidRPr="00041451">
        <w:rPr>
          <w:rFonts w:ascii="Arial Narrow" w:hAnsi="Arial Narrow"/>
          <w:color w:val="1F497D" w:themeColor="text2"/>
          <w:sz w:val="24"/>
          <w:szCs w:val="24"/>
        </w:rPr>
        <w:t>Mitigation Factors</w:t>
      </w:r>
      <w:bookmarkEnd w:id="33"/>
    </w:p>
    <w:p w14:paraId="31EC03A6" w14:textId="77777777" w:rsidR="004A2E8F" w:rsidRPr="00041451" w:rsidRDefault="004A2E8F" w:rsidP="004A2E8F">
      <w:pPr>
        <w:spacing w:after="0" w:line="240" w:lineRule="auto"/>
        <w:rPr>
          <w:rFonts w:ascii="Arial Narrow" w:hAnsi="Arial Narrow"/>
          <w:sz w:val="24"/>
          <w:szCs w:val="24"/>
        </w:rPr>
      </w:pPr>
    </w:p>
    <w:p w14:paraId="4654D125" w14:textId="678CED9C" w:rsidR="004A2E8F" w:rsidRPr="00041451" w:rsidRDefault="004A2E8F" w:rsidP="004A2E8F">
      <w:pPr>
        <w:pStyle w:val="ListParagraph"/>
        <w:numPr>
          <w:ilvl w:val="0"/>
          <w:numId w:val="6"/>
        </w:numPr>
        <w:spacing w:after="0" w:line="240" w:lineRule="auto"/>
        <w:jc w:val="both"/>
        <w:rPr>
          <w:rFonts w:ascii="Arial Narrow" w:hAnsi="Arial Narrow"/>
          <w:sz w:val="24"/>
          <w:szCs w:val="24"/>
        </w:rPr>
      </w:pPr>
      <w:r w:rsidRPr="00041451">
        <w:rPr>
          <w:rFonts w:ascii="Arial Narrow" w:hAnsi="Arial Narrow"/>
          <w:sz w:val="24"/>
          <w:szCs w:val="24"/>
        </w:rPr>
        <w:t>Donor Funding: NEITI will continue to approach our partners and willing donors to support our programs. Currently the World</w:t>
      </w:r>
      <w:r w:rsidR="00F73455" w:rsidRPr="00041451">
        <w:rPr>
          <w:rFonts w:ascii="Arial Narrow" w:hAnsi="Arial Narrow"/>
          <w:sz w:val="24"/>
          <w:szCs w:val="24"/>
        </w:rPr>
        <w:t xml:space="preserve"> </w:t>
      </w:r>
      <w:r w:rsidRPr="00041451">
        <w:rPr>
          <w:rFonts w:ascii="Arial Narrow" w:hAnsi="Arial Narrow"/>
          <w:sz w:val="24"/>
          <w:szCs w:val="24"/>
        </w:rPr>
        <w:t>Bank,</w:t>
      </w:r>
      <w:r w:rsidR="00F73455" w:rsidRPr="00041451">
        <w:rPr>
          <w:rFonts w:ascii="Arial Narrow" w:hAnsi="Arial Narrow"/>
          <w:sz w:val="24"/>
          <w:szCs w:val="24"/>
        </w:rPr>
        <w:t xml:space="preserve"> </w:t>
      </w:r>
      <w:r w:rsidRPr="00041451">
        <w:rPr>
          <w:rFonts w:ascii="Arial Narrow" w:hAnsi="Arial Narrow"/>
          <w:sz w:val="24"/>
          <w:szCs w:val="24"/>
        </w:rPr>
        <w:t>Ford Foundation</w:t>
      </w:r>
      <w:r w:rsidR="00F73455" w:rsidRPr="00041451">
        <w:rPr>
          <w:rFonts w:ascii="Arial Narrow" w:hAnsi="Arial Narrow"/>
          <w:sz w:val="24"/>
          <w:szCs w:val="24"/>
        </w:rPr>
        <w:t xml:space="preserve">, </w:t>
      </w:r>
      <w:proofErr w:type="spellStart"/>
      <w:r w:rsidR="00F73455" w:rsidRPr="00041451">
        <w:rPr>
          <w:rFonts w:ascii="Arial Narrow" w:hAnsi="Arial Narrow"/>
          <w:sz w:val="24"/>
          <w:szCs w:val="24"/>
        </w:rPr>
        <w:t>Rolac</w:t>
      </w:r>
      <w:proofErr w:type="spellEnd"/>
      <w:r w:rsidR="00F73455" w:rsidRPr="00041451">
        <w:rPr>
          <w:rFonts w:ascii="Arial Narrow" w:hAnsi="Arial Narrow"/>
          <w:sz w:val="24"/>
          <w:szCs w:val="24"/>
        </w:rPr>
        <w:t xml:space="preserve"> and the GIZ are </w:t>
      </w:r>
      <w:r w:rsidR="00041451" w:rsidRPr="00041451">
        <w:rPr>
          <w:rFonts w:ascii="Arial Narrow" w:hAnsi="Arial Narrow"/>
          <w:sz w:val="24"/>
          <w:szCs w:val="24"/>
        </w:rPr>
        <w:t xml:space="preserve">supporting NEITI </w:t>
      </w:r>
      <w:r w:rsidR="00F73455" w:rsidRPr="00041451">
        <w:rPr>
          <w:rFonts w:ascii="Arial Narrow" w:hAnsi="Arial Narrow"/>
          <w:sz w:val="24"/>
          <w:szCs w:val="24"/>
        </w:rPr>
        <w:t>in the EITI implementation</w:t>
      </w:r>
      <w:r w:rsidR="00041451" w:rsidRPr="00041451">
        <w:rPr>
          <w:rFonts w:ascii="Arial Narrow" w:hAnsi="Arial Narrow"/>
          <w:sz w:val="24"/>
          <w:szCs w:val="24"/>
        </w:rPr>
        <w:t>.</w:t>
      </w:r>
    </w:p>
    <w:p w14:paraId="3EE84A1D" w14:textId="77777777" w:rsidR="004A2E8F" w:rsidRPr="00041451" w:rsidRDefault="004A2E8F" w:rsidP="004A2E8F">
      <w:pPr>
        <w:pStyle w:val="ListParagraph"/>
        <w:spacing w:after="0" w:line="240" w:lineRule="auto"/>
        <w:ind w:left="1080"/>
        <w:jc w:val="both"/>
        <w:rPr>
          <w:rFonts w:ascii="Arial Narrow" w:hAnsi="Arial Narrow"/>
          <w:sz w:val="24"/>
          <w:szCs w:val="24"/>
        </w:rPr>
      </w:pPr>
    </w:p>
    <w:p w14:paraId="707013EC" w14:textId="77777777" w:rsidR="004A2E8F" w:rsidRPr="00041451" w:rsidRDefault="004A2E8F" w:rsidP="004A2E8F">
      <w:pPr>
        <w:pStyle w:val="ListParagraph"/>
        <w:numPr>
          <w:ilvl w:val="0"/>
          <w:numId w:val="6"/>
        </w:numPr>
        <w:spacing w:after="0" w:line="240" w:lineRule="auto"/>
        <w:jc w:val="both"/>
        <w:rPr>
          <w:rFonts w:ascii="Arial Narrow" w:hAnsi="Arial Narrow"/>
          <w:sz w:val="24"/>
          <w:szCs w:val="24"/>
        </w:rPr>
      </w:pPr>
      <w:r w:rsidRPr="00041451">
        <w:rPr>
          <w:rFonts w:ascii="Arial Narrow" w:hAnsi="Arial Narrow"/>
          <w:sz w:val="24"/>
          <w:szCs w:val="24"/>
        </w:rPr>
        <w:t>Management to set out session for work plan development, the Planning Monitoring &amp;Evaluation unit is to develop template to fit into strategic goal of NEITI to meet the EITI requirement.</w:t>
      </w:r>
    </w:p>
    <w:p w14:paraId="16B93953" w14:textId="77777777" w:rsidR="004A2E8F" w:rsidRPr="00041451" w:rsidRDefault="004A2E8F" w:rsidP="004A2E8F">
      <w:pPr>
        <w:pStyle w:val="ListParagraph"/>
        <w:rPr>
          <w:rFonts w:ascii="Arial Narrow" w:hAnsi="Arial Narrow"/>
          <w:sz w:val="24"/>
          <w:szCs w:val="24"/>
        </w:rPr>
      </w:pPr>
    </w:p>
    <w:p w14:paraId="184284DD" w14:textId="02C4C024" w:rsidR="00154C30" w:rsidRPr="00041451" w:rsidRDefault="004A2E8F" w:rsidP="0047025C">
      <w:pPr>
        <w:pStyle w:val="ListParagraph"/>
        <w:numPr>
          <w:ilvl w:val="0"/>
          <w:numId w:val="6"/>
        </w:numPr>
        <w:spacing w:after="0" w:line="240" w:lineRule="auto"/>
        <w:jc w:val="both"/>
        <w:rPr>
          <w:rFonts w:ascii="Arial Narrow" w:hAnsi="Arial Narrow"/>
          <w:sz w:val="24"/>
          <w:szCs w:val="24"/>
        </w:rPr>
      </w:pPr>
      <w:r w:rsidRPr="00041451">
        <w:rPr>
          <w:rFonts w:ascii="Arial Narrow" w:hAnsi="Arial Narrow"/>
          <w:sz w:val="24"/>
          <w:szCs w:val="24"/>
        </w:rPr>
        <w:t>Capacity building is required for focal persons at departmental level to aid effective work plan development and Monitoring &amp; Evaluation functions ion at the various levels.</w:t>
      </w:r>
    </w:p>
    <w:p w14:paraId="3CBD3D70" w14:textId="77777777" w:rsidR="0047025C" w:rsidRPr="0047025C" w:rsidRDefault="0047025C" w:rsidP="0047025C">
      <w:pPr>
        <w:pStyle w:val="ListParagraph"/>
        <w:rPr>
          <w:rFonts w:ascii="Century Gothic" w:hAnsi="Century Gothic"/>
          <w:sz w:val="24"/>
          <w:szCs w:val="24"/>
        </w:rPr>
      </w:pPr>
    </w:p>
    <w:p w14:paraId="510BD22F" w14:textId="4CB362CF" w:rsidR="0047025C" w:rsidRDefault="0047025C" w:rsidP="0047025C">
      <w:pPr>
        <w:pStyle w:val="ListParagraph"/>
        <w:spacing w:after="0" w:line="240" w:lineRule="auto"/>
        <w:ind w:left="1080"/>
        <w:jc w:val="both"/>
        <w:rPr>
          <w:rFonts w:ascii="Century Gothic" w:hAnsi="Century Gothic"/>
          <w:sz w:val="24"/>
          <w:szCs w:val="24"/>
        </w:rPr>
      </w:pPr>
    </w:p>
    <w:p w14:paraId="4C36D690" w14:textId="248459BB" w:rsidR="00F0534F" w:rsidRDefault="00F0534F" w:rsidP="00F0534F">
      <w:bookmarkStart w:id="34" w:name="_Toc68602195"/>
    </w:p>
    <w:p w14:paraId="04732F88" w14:textId="77777777" w:rsidR="00041451" w:rsidRDefault="00041451" w:rsidP="00F0534F"/>
    <w:p w14:paraId="6512AF49" w14:textId="77777777" w:rsidR="00A27DA2" w:rsidRPr="00F0534F" w:rsidRDefault="00A27DA2" w:rsidP="00F0534F"/>
    <w:p w14:paraId="770D6BBD" w14:textId="5A8A0348" w:rsidR="00745CFB" w:rsidRPr="00041451" w:rsidRDefault="00BF3263" w:rsidP="0047025C">
      <w:pPr>
        <w:pStyle w:val="Heading1"/>
        <w:rPr>
          <w:rFonts w:ascii="Arial Narrow" w:hAnsi="Arial Narrow"/>
          <w:sz w:val="24"/>
          <w:szCs w:val="24"/>
        </w:rPr>
      </w:pPr>
      <w:r w:rsidRPr="00041451">
        <w:rPr>
          <w:rFonts w:ascii="Arial Narrow" w:hAnsi="Arial Narrow"/>
          <w:sz w:val="24"/>
          <w:szCs w:val="24"/>
        </w:rPr>
        <w:t>Work Plan Activities Status</w:t>
      </w:r>
      <w:bookmarkEnd w:id="34"/>
    </w:p>
    <w:p w14:paraId="3701C908" w14:textId="77777777" w:rsidR="0047025C" w:rsidRPr="00041451" w:rsidRDefault="0047025C" w:rsidP="0047025C">
      <w:pPr>
        <w:rPr>
          <w:rFonts w:ascii="Arial Narrow" w:hAnsi="Arial Narrow"/>
          <w:sz w:val="24"/>
          <w:szCs w:val="24"/>
        </w:rPr>
      </w:pPr>
    </w:p>
    <w:tbl>
      <w:tblPr>
        <w:tblStyle w:val="TableGrid"/>
        <w:tblW w:w="11430" w:type="dxa"/>
        <w:tblInd w:w="-792" w:type="dxa"/>
        <w:tblLayout w:type="fixed"/>
        <w:tblLook w:val="04A0" w:firstRow="1" w:lastRow="0" w:firstColumn="1" w:lastColumn="0" w:noHBand="0" w:noVBand="1"/>
      </w:tblPr>
      <w:tblGrid>
        <w:gridCol w:w="630"/>
        <w:gridCol w:w="2790"/>
        <w:gridCol w:w="1080"/>
        <w:gridCol w:w="1170"/>
        <w:gridCol w:w="1260"/>
        <w:gridCol w:w="990"/>
        <w:gridCol w:w="1170"/>
        <w:gridCol w:w="1170"/>
        <w:gridCol w:w="1170"/>
      </w:tblGrid>
      <w:tr w:rsidR="00CE5623" w:rsidRPr="00041451" w14:paraId="60A61F51" w14:textId="77777777" w:rsidTr="00CE5623">
        <w:trPr>
          <w:cantSplit/>
          <w:trHeight w:val="1340"/>
        </w:trPr>
        <w:tc>
          <w:tcPr>
            <w:tcW w:w="630" w:type="dxa"/>
            <w:shd w:val="clear" w:color="auto" w:fill="808080" w:themeFill="background1" w:themeFillShade="80"/>
          </w:tcPr>
          <w:p w14:paraId="58EB3203" w14:textId="77777777" w:rsidR="00CE5623" w:rsidRPr="00041451" w:rsidRDefault="00CE5623" w:rsidP="00CE5623">
            <w:pPr>
              <w:rPr>
                <w:rFonts w:ascii="Arial Narrow" w:hAnsi="Arial Narrow"/>
                <w:b/>
                <w:sz w:val="24"/>
                <w:szCs w:val="24"/>
              </w:rPr>
            </w:pPr>
            <w:r w:rsidRPr="00041451">
              <w:rPr>
                <w:rFonts w:ascii="Arial Narrow" w:hAnsi="Arial Narrow"/>
                <w:b/>
                <w:sz w:val="24"/>
                <w:szCs w:val="24"/>
              </w:rPr>
              <w:t>S/n</w:t>
            </w:r>
          </w:p>
        </w:tc>
        <w:tc>
          <w:tcPr>
            <w:tcW w:w="2790" w:type="dxa"/>
            <w:shd w:val="clear" w:color="auto" w:fill="808080" w:themeFill="background1" w:themeFillShade="80"/>
          </w:tcPr>
          <w:p w14:paraId="51EA7CC6" w14:textId="77777777" w:rsidR="00CE5623" w:rsidRPr="00041451" w:rsidRDefault="00CE5623" w:rsidP="00CE5623">
            <w:pPr>
              <w:rPr>
                <w:rFonts w:ascii="Arial Narrow" w:hAnsi="Arial Narrow"/>
                <w:b/>
                <w:sz w:val="24"/>
                <w:szCs w:val="24"/>
              </w:rPr>
            </w:pPr>
            <w:r w:rsidRPr="00041451">
              <w:rPr>
                <w:rFonts w:ascii="Arial Narrow" w:hAnsi="Arial Narrow"/>
                <w:b/>
                <w:sz w:val="24"/>
                <w:szCs w:val="24"/>
              </w:rPr>
              <w:t xml:space="preserve"> Activity</w:t>
            </w:r>
          </w:p>
        </w:tc>
        <w:tc>
          <w:tcPr>
            <w:tcW w:w="1080" w:type="dxa"/>
            <w:shd w:val="clear" w:color="auto" w:fill="808080" w:themeFill="background1" w:themeFillShade="80"/>
            <w:textDirection w:val="btLr"/>
          </w:tcPr>
          <w:p w14:paraId="2BC1900C" w14:textId="77777777" w:rsidR="00CE5623" w:rsidRPr="00041451" w:rsidRDefault="00CE5623" w:rsidP="00CE5623">
            <w:pPr>
              <w:rPr>
                <w:rFonts w:ascii="Arial Narrow" w:hAnsi="Arial Narrow"/>
                <w:b/>
                <w:sz w:val="24"/>
                <w:szCs w:val="24"/>
              </w:rPr>
            </w:pPr>
            <w:r w:rsidRPr="00041451">
              <w:rPr>
                <w:rFonts w:ascii="Arial Narrow" w:hAnsi="Arial Narrow"/>
                <w:b/>
                <w:sz w:val="24"/>
                <w:szCs w:val="24"/>
              </w:rPr>
              <w:t>Objective</w:t>
            </w:r>
          </w:p>
        </w:tc>
        <w:tc>
          <w:tcPr>
            <w:tcW w:w="1170" w:type="dxa"/>
            <w:shd w:val="clear" w:color="auto" w:fill="808080" w:themeFill="background1" w:themeFillShade="80"/>
          </w:tcPr>
          <w:p w14:paraId="3BBFE737" w14:textId="77777777" w:rsidR="00CE5623" w:rsidRPr="00041451" w:rsidRDefault="00CE5623" w:rsidP="00CE5623">
            <w:pPr>
              <w:rPr>
                <w:rFonts w:ascii="Arial Narrow" w:hAnsi="Arial Narrow"/>
                <w:b/>
                <w:sz w:val="24"/>
                <w:szCs w:val="24"/>
              </w:rPr>
            </w:pPr>
            <w:r w:rsidRPr="00041451">
              <w:rPr>
                <w:rFonts w:ascii="Arial Narrow" w:hAnsi="Arial Narrow"/>
                <w:b/>
                <w:sz w:val="24"/>
                <w:szCs w:val="24"/>
              </w:rPr>
              <w:t>Start/End Month</w:t>
            </w:r>
          </w:p>
        </w:tc>
        <w:tc>
          <w:tcPr>
            <w:tcW w:w="1260" w:type="dxa"/>
            <w:shd w:val="clear" w:color="auto" w:fill="808080" w:themeFill="background1" w:themeFillShade="80"/>
          </w:tcPr>
          <w:p w14:paraId="4C15EE10" w14:textId="77777777" w:rsidR="00CE5623" w:rsidRPr="00041451" w:rsidRDefault="00CE5623" w:rsidP="00CE5623">
            <w:pPr>
              <w:rPr>
                <w:rFonts w:ascii="Arial Narrow" w:hAnsi="Arial Narrow"/>
                <w:b/>
                <w:sz w:val="24"/>
                <w:szCs w:val="24"/>
              </w:rPr>
            </w:pPr>
            <w:r w:rsidRPr="00041451">
              <w:rPr>
                <w:rFonts w:ascii="Arial Narrow" w:hAnsi="Arial Narrow"/>
                <w:b/>
                <w:sz w:val="24"/>
                <w:szCs w:val="24"/>
              </w:rPr>
              <w:t>KPI</w:t>
            </w:r>
          </w:p>
        </w:tc>
        <w:tc>
          <w:tcPr>
            <w:tcW w:w="3330" w:type="dxa"/>
            <w:gridSpan w:val="3"/>
            <w:shd w:val="clear" w:color="auto" w:fill="808080" w:themeFill="background1" w:themeFillShade="80"/>
          </w:tcPr>
          <w:p w14:paraId="005AC7CA" w14:textId="77777777" w:rsidR="00CE5623" w:rsidRPr="00041451" w:rsidRDefault="00CE5623" w:rsidP="00CE5623">
            <w:pPr>
              <w:rPr>
                <w:rFonts w:ascii="Arial Narrow" w:hAnsi="Arial Narrow"/>
                <w:b/>
                <w:sz w:val="24"/>
                <w:szCs w:val="24"/>
              </w:rPr>
            </w:pPr>
            <w:r w:rsidRPr="00041451">
              <w:rPr>
                <w:rFonts w:ascii="Arial Narrow" w:hAnsi="Arial Narrow"/>
                <w:b/>
                <w:sz w:val="24"/>
                <w:szCs w:val="24"/>
              </w:rPr>
              <w:t>Status of Activity</w:t>
            </w:r>
          </w:p>
          <w:p w14:paraId="35AF3A0B" w14:textId="77777777" w:rsidR="00CE5623" w:rsidRPr="00041451" w:rsidRDefault="00CE5623" w:rsidP="00CE5623">
            <w:pPr>
              <w:rPr>
                <w:rFonts w:ascii="Arial Narrow" w:hAnsi="Arial Narrow"/>
                <w:sz w:val="24"/>
                <w:szCs w:val="24"/>
              </w:rPr>
            </w:pPr>
            <w:r w:rsidRPr="00041451">
              <w:rPr>
                <w:rFonts w:ascii="Arial Narrow" w:hAnsi="Arial Narrow"/>
                <w:sz w:val="24"/>
                <w:szCs w:val="24"/>
              </w:rPr>
              <w:t>(Items remove from WP should be mark not started.)</w:t>
            </w:r>
          </w:p>
        </w:tc>
        <w:tc>
          <w:tcPr>
            <w:tcW w:w="1170" w:type="dxa"/>
            <w:shd w:val="clear" w:color="auto" w:fill="808080" w:themeFill="background1" w:themeFillShade="80"/>
          </w:tcPr>
          <w:p w14:paraId="1E52918A" w14:textId="77777777" w:rsidR="00CE5623" w:rsidRPr="00041451" w:rsidRDefault="00CE5623" w:rsidP="00CE5623">
            <w:pPr>
              <w:rPr>
                <w:rFonts w:ascii="Arial Narrow" w:hAnsi="Arial Narrow"/>
                <w:b/>
                <w:sz w:val="24"/>
                <w:szCs w:val="24"/>
              </w:rPr>
            </w:pPr>
            <w:r w:rsidRPr="00041451">
              <w:rPr>
                <w:rFonts w:ascii="Arial Narrow" w:hAnsi="Arial Narrow"/>
                <w:b/>
                <w:sz w:val="24"/>
                <w:szCs w:val="24"/>
              </w:rPr>
              <w:t>Outcome</w:t>
            </w:r>
          </w:p>
        </w:tc>
      </w:tr>
      <w:tr w:rsidR="00CE5623" w:rsidRPr="00041451" w14:paraId="76F7E530" w14:textId="77777777" w:rsidTr="00CE5623">
        <w:trPr>
          <w:cantSplit/>
          <w:trHeight w:val="1134"/>
        </w:trPr>
        <w:tc>
          <w:tcPr>
            <w:tcW w:w="630" w:type="dxa"/>
            <w:shd w:val="clear" w:color="auto" w:fill="BFBFBF" w:themeFill="background1" w:themeFillShade="BF"/>
          </w:tcPr>
          <w:p w14:paraId="600C4B81" w14:textId="77777777" w:rsidR="00CE5623" w:rsidRPr="00041451" w:rsidRDefault="00CE5623" w:rsidP="00CE5623">
            <w:pPr>
              <w:rPr>
                <w:rFonts w:ascii="Arial Narrow" w:hAnsi="Arial Narrow"/>
                <w:sz w:val="24"/>
                <w:szCs w:val="24"/>
              </w:rPr>
            </w:pPr>
          </w:p>
        </w:tc>
        <w:tc>
          <w:tcPr>
            <w:tcW w:w="2790" w:type="dxa"/>
            <w:shd w:val="clear" w:color="auto" w:fill="BFBFBF" w:themeFill="background1" w:themeFillShade="BF"/>
          </w:tcPr>
          <w:p w14:paraId="52B96EFA" w14:textId="77777777" w:rsidR="00CE5623" w:rsidRPr="00041451" w:rsidRDefault="00CE5623" w:rsidP="00CE5623">
            <w:pPr>
              <w:rPr>
                <w:rFonts w:ascii="Arial Narrow" w:hAnsi="Arial Narrow"/>
                <w:b/>
                <w:sz w:val="24"/>
                <w:szCs w:val="24"/>
              </w:rPr>
            </w:pPr>
            <w:r w:rsidRPr="00041451">
              <w:rPr>
                <w:rFonts w:ascii="Arial Narrow" w:hAnsi="Arial Narrow"/>
                <w:b/>
                <w:sz w:val="24"/>
                <w:szCs w:val="24"/>
              </w:rPr>
              <w:t>From work plan</w:t>
            </w:r>
          </w:p>
        </w:tc>
        <w:tc>
          <w:tcPr>
            <w:tcW w:w="1080" w:type="dxa"/>
            <w:shd w:val="clear" w:color="auto" w:fill="BFBFBF" w:themeFill="background1" w:themeFillShade="BF"/>
            <w:textDirection w:val="btLr"/>
          </w:tcPr>
          <w:p w14:paraId="2EE341DE" w14:textId="77777777" w:rsidR="00CE5623" w:rsidRPr="00041451" w:rsidRDefault="00CE5623" w:rsidP="00CE5623">
            <w:pPr>
              <w:rPr>
                <w:rFonts w:ascii="Arial Narrow" w:hAnsi="Arial Narrow"/>
                <w:b/>
                <w:sz w:val="24"/>
                <w:szCs w:val="24"/>
              </w:rPr>
            </w:pPr>
            <w:r w:rsidRPr="00041451">
              <w:rPr>
                <w:rFonts w:ascii="Arial Narrow" w:hAnsi="Arial Narrow"/>
                <w:b/>
                <w:sz w:val="24"/>
                <w:szCs w:val="24"/>
              </w:rPr>
              <w:t>Strategic</w:t>
            </w:r>
          </w:p>
        </w:tc>
        <w:tc>
          <w:tcPr>
            <w:tcW w:w="1170" w:type="dxa"/>
            <w:shd w:val="clear" w:color="auto" w:fill="BFBFBF" w:themeFill="background1" w:themeFillShade="BF"/>
          </w:tcPr>
          <w:p w14:paraId="5F629B57" w14:textId="77777777" w:rsidR="00CE5623" w:rsidRPr="00041451" w:rsidRDefault="00CE5623" w:rsidP="00CE5623">
            <w:pPr>
              <w:rPr>
                <w:rFonts w:ascii="Arial Narrow" w:hAnsi="Arial Narrow"/>
                <w:b/>
                <w:sz w:val="24"/>
                <w:szCs w:val="24"/>
              </w:rPr>
            </w:pPr>
            <w:r w:rsidRPr="00041451">
              <w:rPr>
                <w:rFonts w:ascii="Arial Narrow" w:hAnsi="Arial Narrow"/>
                <w:b/>
                <w:sz w:val="24"/>
                <w:szCs w:val="24"/>
              </w:rPr>
              <w:t>From work plan</w:t>
            </w:r>
          </w:p>
        </w:tc>
        <w:tc>
          <w:tcPr>
            <w:tcW w:w="1260" w:type="dxa"/>
            <w:shd w:val="clear" w:color="auto" w:fill="BFBFBF" w:themeFill="background1" w:themeFillShade="BF"/>
          </w:tcPr>
          <w:p w14:paraId="64EE5390" w14:textId="77777777" w:rsidR="00CE5623" w:rsidRPr="00041451" w:rsidRDefault="00CE5623" w:rsidP="00CE5623">
            <w:pPr>
              <w:rPr>
                <w:rFonts w:ascii="Arial Narrow" w:hAnsi="Arial Narrow"/>
                <w:b/>
                <w:sz w:val="24"/>
                <w:szCs w:val="24"/>
              </w:rPr>
            </w:pPr>
            <w:r w:rsidRPr="00041451">
              <w:rPr>
                <w:rFonts w:ascii="Arial Narrow" w:hAnsi="Arial Narrow"/>
                <w:b/>
                <w:sz w:val="24"/>
                <w:szCs w:val="24"/>
              </w:rPr>
              <w:t>From work plan</w:t>
            </w:r>
          </w:p>
        </w:tc>
        <w:tc>
          <w:tcPr>
            <w:tcW w:w="990" w:type="dxa"/>
            <w:shd w:val="clear" w:color="auto" w:fill="BFBFBF" w:themeFill="background1" w:themeFillShade="BF"/>
          </w:tcPr>
          <w:p w14:paraId="260897ED" w14:textId="77777777" w:rsidR="00CE5623" w:rsidRPr="00041451" w:rsidRDefault="00CE5623" w:rsidP="00CE5623">
            <w:pPr>
              <w:rPr>
                <w:rFonts w:ascii="Arial Narrow" w:hAnsi="Arial Narrow"/>
                <w:b/>
                <w:sz w:val="24"/>
                <w:szCs w:val="24"/>
              </w:rPr>
            </w:pPr>
            <w:r w:rsidRPr="00041451">
              <w:rPr>
                <w:rFonts w:ascii="Arial Narrow" w:hAnsi="Arial Narrow"/>
                <w:b/>
                <w:sz w:val="24"/>
                <w:szCs w:val="24"/>
              </w:rPr>
              <w:t>Not Started</w:t>
            </w:r>
          </w:p>
        </w:tc>
        <w:tc>
          <w:tcPr>
            <w:tcW w:w="1170" w:type="dxa"/>
            <w:shd w:val="clear" w:color="auto" w:fill="BFBFBF" w:themeFill="background1" w:themeFillShade="BF"/>
          </w:tcPr>
          <w:p w14:paraId="32B9260E" w14:textId="77777777" w:rsidR="00CE5623" w:rsidRPr="00041451" w:rsidRDefault="00CE5623" w:rsidP="00CE5623">
            <w:pPr>
              <w:rPr>
                <w:rFonts w:ascii="Arial Narrow" w:hAnsi="Arial Narrow"/>
                <w:b/>
                <w:sz w:val="24"/>
                <w:szCs w:val="24"/>
              </w:rPr>
            </w:pPr>
            <w:r w:rsidRPr="00041451">
              <w:rPr>
                <w:rFonts w:ascii="Arial Narrow" w:hAnsi="Arial Narrow"/>
                <w:b/>
                <w:sz w:val="24"/>
                <w:szCs w:val="24"/>
              </w:rPr>
              <w:t>In Progress</w:t>
            </w:r>
          </w:p>
        </w:tc>
        <w:tc>
          <w:tcPr>
            <w:tcW w:w="1170" w:type="dxa"/>
            <w:shd w:val="clear" w:color="auto" w:fill="BFBFBF" w:themeFill="background1" w:themeFillShade="BF"/>
          </w:tcPr>
          <w:p w14:paraId="03F5C174" w14:textId="77777777" w:rsidR="00CE5623" w:rsidRPr="00041451" w:rsidRDefault="00CE5623" w:rsidP="00CE5623">
            <w:pPr>
              <w:rPr>
                <w:rFonts w:ascii="Arial Narrow" w:hAnsi="Arial Narrow"/>
                <w:b/>
                <w:sz w:val="24"/>
                <w:szCs w:val="24"/>
              </w:rPr>
            </w:pPr>
            <w:r w:rsidRPr="00041451">
              <w:rPr>
                <w:rFonts w:ascii="Arial Narrow" w:hAnsi="Arial Narrow"/>
                <w:b/>
                <w:sz w:val="24"/>
                <w:szCs w:val="24"/>
              </w:rPr>
              <w:t>Completed</w:t>
            </w:r>
          </w:p>
        </w:tc>
        <w:tc>
          <w:tcPr>
            <w:tcW w:w="1170" w:type="dxa"/>
            <w:shd w:val="clear" w:color="auto" w:fill="BFBFBF" w:themeFill="background1" w:themeFillShade="BF"/>
          </w:tcPr>
          <w:p w14:paraId="060B34DE" w14:textId="77777777" w:rsidR="00CE5623" w:rsidRPr="00041451" w:rsidRDefault="00CE5623" w:rsidP="00CE5623">
            <w:pPr>
              <w:rPr>
                <w:rFonts w:ascii="Arial Narrow" w:hAnsi="Arial Narrow"/>
                <w:b/>
                <w:sz w:val="24"/>
                <w:szCs w:val="24"/>
              </w:rPr>
            </w:pPr>
            <w:r w:rsidRPr="00041451">
              <w:rPr>
                <w:rFonts w:ascii="Arial Narrow" w:hAnsi="Arial Narrow"/>
                <w:b/>
                <w:sz w:val="24"/>
                <w:szCs w:val="24"/>
              </w:rPr>
              <w:t xml:space="preserve">As stated in the work plan </w:t>
            </w:r>
          </w:p>
        </w:tc>
      </w:tr>
      <w:tr w:rsidR="00CE5623" w:rsidRPr="00041451" w14:paraId="0FC31746" w14:textId="77777777" w:rsidTr="00325CDB">
        <w:trPr>
          <w:cantSplit/>
          <w:trHeight w:val="826"/>
        </w:trPr>
        <w:tc>
          <w:tcPr>
            <w:tcW w:w="630" w:type="dxa"/>
            <w:shd w:val="clear" w:color="auto" w:fill="DDD9C3" w:themeFill="background2" w:themeFillShade="E6"/>
          </w:tcPr>
          <w:p w14:paraId="1F2059A7" w14:textId="77777777" w:rsidR="00CE5623" w:rsidRPr="00041451" w:rsidRDefault="00CE5623" w:rsidP="00CE5623">
            <w:pPr>
              <w:rPr>
                <w:rFonts w:ascii="Arial Narrow" w:hAnsi="Arial Narrow"/>
                <w:sz w:val="24"/>
                <w:szCs w:val="24"/>
              </w:rPr>
            </w:pPr>
            <w:bookmarkStart w:id="35" w:name="_Hlk67911135"/>
            <w:r w:rsidRPr="00041451">
              <w:rPr>
                <w:rFonts w:ascii="Arial Narrow" w:hAnsi="Arial Narrow"/>
                <w:sz w:val="24"/>
                <w:szCs w:val="24"/>
              </w:rPr>
              <w:t>1.1</w:t>
            </w:r>
          </w:p>
        </w:tc>
        <w:tc>
          <w:tcPr>
            <w:tcW w:w="2790" w:type="dxa"/>
            <w:shd w:val="clear" w:color="auto" w:fill="DDD9C3" w:themeFill="background2" w:themeFillShade="E6"/>
            <w:vAlign w:val="bottom"/>
          </w:tcPr>
          <w:p w14:paraId="371C0ED8" w14:textId="5ADD508A" w:rsidR="00CE5623" w:rsidRPr="00041451" w:rsidRDefault="000B4B43" w:rsidP="000B4B43">
            <w:pPr>
              <w:rPr>
                <w:rFonts w:ascii="Arial Narrow" w:hAnsi="Arial Narrow" w:cs="Calibri"/>
                <w:color w:val="000000"/>
                <w:sz w:val="24"/>
                <w:szCs w:val="24"/>
              </w:rPr>
            </w:pPr>
            <w:r w:rsidRPr="00041451">
              <w:rPr>
                <w:rFonts w:ascii="Arial Narrow" w:hAnsi="Arial Narrow" w:cs="Calibri"/>
                <w:color w:val="000000"/>
                <w:sz w:val="24"/>
                <w:szCs w:val="24"/>
              </w:rPr>
              <w:t>Oil and gas Reconciliation Report 2019</w:t>
            </w:r>
          </w:p>
        </w:tc>
        <w:tc>
          <w:tcPr>
            <w:tcW w:w="1080" w:type="dxa"/>
            <w:vMerge w:val="restart"/>
            <w:shd w:val="clear" w:color="auto" w:fill="DDD9C3" w:themeFill="background2" w:themeFillShade="E6"/>
            <w:textDirection w:val="btLr"/>
          </w:tcPr>
          <w:p w14:paraId="4A7250A1" w14:textId="77777777" w:rsidR="00CE5623" w:rsidRPr="00041451" w:rsidRDefault="00CE5623" w:rsidP="00CE5623">
            <w:pPr>
              <w:rPr>
                <w:rFonts w:ascii="Arial Narrow" w:hAnsi="Arial Narrow"/>
                <w:b/>
                <w:sz w:val="24"/>
                <w:szCs w:val="24"/>
              </w:rPr>
            </w:pPr>
            <w:r w:rsidRPr="00041451">
              <w:rPr>
                <w:rFonts w:ascii="Arial Narrow" w:hAnsi="Arial Narrow" w:cs="Century Gothic"/>
                <w:b/>
                <w:color w:val="000000"/>
                <w:sz w:val="24"/>
                <w:szCs w:val="24"/>
              </w:rPr>
              <w:t>Deepen openness in the extractive sector through timely audits and other impactful studies</w:t>
            </w:r>
          </w:p>
        </w:tc>
        <w:tc>
          <w:tcPr>
            <w:tcW w:w="1170" w:type="dxa"/>
            <w:shd w:val="clear" w:color="auto" w:fill="DDD9C3" w:themeFill="background2" w:themeFillShade="E6"/>
          </w:tcPr>
          <w:p w14:paraId="1E8C1A5D" w14:textId="7A84DFF9" w:rsidR="00CE5623" w:rsidRPr="00041451" w:rsidRDefault="00CE5623" w:rsidP="00CE5623">
            <w:pPr>
              <w:rPr>
                <w:rFonts w:ascii="Arial Narrow" w:hAnsi="Arial Narrow"/>
                <w:b/>
                <w:sz w:val="24"/>
                <w:szCs w:val="24"/>
              </w:rPr>
            </w:pPr>
            <w:r w:rsidRPr="00041451">
              <w:rPr>
                <w:rFonts w:ascii="Arial Narrow" w:hAnsi="Arial Narrow"/>
                <w:b/>
                <w:sz w:val="24"/>
                <w:szCs w:val="24"/>
              </w:rPr>
              <w:t xml:space="preserve">Jan-Dec </w:t>
            </w:r>
            <w:r w:rsidR="00535351" w:rsidRPr="00041451">
              <w:rPr>
                <w:rFonts w:ascii="Arial Narrow" w:hAnsi="Arial Narrow"/>
                <w:b/>
                <w:sz w:val="24"/>
                <w:szCs w:val="24"/>
              </w:rPr>
              <w:t>20</w:t>
            </w:r>
          </w:p>
        </w:tc>
        <w:tc>
          <w:tcPr>
            <w:tcW w:w="1260" w:type="dxa"/>
            <w:shd w:val="clear" w:color="auto" w:fill="DDD9C3" w:themeFill="background2" w:themeFillShade="E6"/>
          </w:tcPr>
          <w:p w14:paraId="7FDC2E82" w14:textId="77777777" w:rsidR="00CE5623" w:rsidRPr="00041451" w:rsidRDefault="00CE5623" w:rsidP="00CE5623">
            <w:pPr>
              <w:rPr>
                <w:rFonts w:ascii="Arial Narrow" w:hAnsi="Arial Narrow"/>
                <w:sz w:val="24"/>
                <w:szCs w:val="24"/>
              </w:rPr>
            </w:pPr>
            <w:r w:rsidRPr="00041451">
              <w:rPr>
                <w:rFonts w:ascii="Arial Narrow" w:hAnsi="Arial Narrow"/>
                <w:sz w:val="24"/>
                <w:szCs w:val="24"/>
              </w:rPr>
              <w:t>Approved</w:t>
            </w:r>
          </w:p>
          <w:p w14:paraId="3CF1316E" w14:textId="77777777" w:rsidR="00CE5623" w:rsidRPr="00041451" w:rsidRDefault="00CE5623" w:rsidP="00CE5623">
            <w:pPr>
              <w:rPr>
                <w:rFonts w:ascii="Arial Narrow" w:hAnsi="Arial Narrow"/>
                <w:sz w:val="24"/>
                <w:szCs w:val="24"/>
              </w:rPr>
            </w:pPr>
            <w:r w:rsidRPr="00041451">
              <w:rPr>
                <w:rFonts w:ascii="Arial Narrow" w:hAnsi="Arial Narrow"/>
                <w:sz w:val="24"/>
                <w:szCs w:val="24"/>
              </w:rPr>
              <w:t xml:space="preserve"> Oil &amp; Gas Report</w:t>
            </w:r>
          </w:p>
          <w:p w14:paraId="0C021AB6" w14:textId="77777777" w:rsidR="00CE5623" w:rsidRPr="00041451" w:rsidRDefault="00CE5623" w:rsidP="00CE5623">
            <w:pPr>
              <w:rPr>
                <w:rFonts w:ascii="Arial Narrow" w:hAnsi="Arial Narrow"/>
                <w:sz w:val="24"/>
                <w:szCs w:val="24"/>
              </w:rPr>
            </w:pPr>
          </w:p>
        </w:tc>
        <w:tc>
          <w:tcPr>
            <w:tcW w:w="990" w:type="dxa"/>
            <w:shd w:val="clear" w:color="auto" w:fill="FFFFFF" w:themeFill="background1"/>
          </w:tcPr>
          <w:p w14:paraId="47C7721D" w14:textId="77777777" w:rsidR="00CE5623" w:rsidRPr="00041451" w:rsidRDefault="00CE5623" w:rsidP="00CE5623">
            <w:pPr>
              <w:rPr>
                <w:rFonts w:ascii="Arial Narrow" w:hAnsi="Arial Narrow"/>
                <w:sz w:val="24"/>
                <w:szCs w:val="24"/>
              </w:rPr>
            </w:pPr>
          </w:p>
        </w:tc>
        <w:tc>
          <w:tcPr>
            <w:tcW w:w="1170" w:type="dxa"/>
          </w:tcPr>
          <w:p w14:paraId="49718CA4" w14:textId="77777777" w:rsidR="00CE5623" w:rsidRPr="00041451" w:rsidRDefault="00CE5623" w:rsidP="00CE5623">
            <w:pPr>
              <w:rPr>
                <w:rFonts w:ascii="Arial Narrow" w:hAnsi="Arial Narrow"/>
                <w:sz w:val="24"/>
                <w:szCs w:val="24"/>
              </w:rPr>
            </w:pPr>
          </w:p>
        </w:tc>
        <w:tc>
          <w:tcPr>
            <w:tcW w:w="1170" w:type="dxa"/>
            <w:shd w:val="clear" w:color="auto" w:fill="00B050"/>
          </w:tcPr>
          <w:p w14:paraId="242D3BB5" w14:textId="77777777" w:rsidR="00CE5623" w:rsidRPr="00041451" w:rsidRDefault="00CE5623" w:rsidP="00CE5623">
            <w:pPr>
              <w:rPr>
                <w:rFonts w:ascii="Arial Narrow" w:hAnsi="Arial Narrow"/>
                <w:sz w:val="24"/>
                <w:szCs w:val="24"/>
              </w:rPr>
            </w:pPr>
          </w:p>
          <w:p w14:paraId="76585735" w14:textId="77777777" w:rsidR="00CE5623" w:rsidRPr="00041451" w:rsidRDefault="00CE5623" w:rsidP="00CE5623">
            <w:pPr>
              <w:rPr>
                <w:rFonts w:ascii="Arial Narrow" w:hAnsi="Arial Narrow"/>
                <w:sz w:val="24"/>
                <w:szCs w:val="24"/>
              </w:rPr>
            </w:pPr>
          </w:p>
        </w:tc>
        <w:tc>
          <w:tcPr>
            <w:tcW w:w="1170" w:type="dxa"/>
            <w:shd w:val="clear" w:color="auto" w:fill="DDD9C3" w:themeFill="background2" w:themeFillShade="E6"/>
          </w:tcPr>
          <w:p w14:paraId="36167EE5" w14:textId="0C66675D" w:rsidR="00CE5623" w:rsidRPr="00041451" w:rsidRDefault="00CE5623" w:rsidP="00CE5623">
            <w:pPr>
              <w:rPr>
                <w:rFonts w:ascii="Arial Narrow" w:hAnsi="Arial Narrow"/>
                <w:sz w:val="24"/>
                <w:szCs w:val="24"/>
              </w:rPr>
            </w:pPr>
            <w:r w:rsidRPr="00041451">
              <w:rPr>
                <w:rFonts w:ascii="Arial Narrow" w:hAnsi="Arial Narrow"/>
                <w:sz w:val="24"/>
                <w:szCs w:val="24"/>
              </w:rPr>
              <w:t>O</w:t>
            </w:r>
            <w:r w:rsidR="007841D6" w:rsidRPr="00041451">
              <w:rPr>
                <w:rFonts w:ascii="Arial Narrow" w:hAnsi="Arial Narrow"/>
                <w:sz w:val="24"/>
                <w:szCs w:val="24"/>
              </w:rPr>
              <w:t xml:space="preserve">il </w:t>
            </w:r>
            <w:r w:rsidRPr="00041451">
              <w:rPr>
                <w:rFonts w:ascii="Arial Narrow" w:hAnsi="Arial Narrow"/>
                <w:sz w:val="24"/>
                <w:szCs w:val="24"/>
              </w:rPr>
              <w:t>&amp;G</w:t>
            </w:r>
            <w:r w:rsidR="007841D6" w:rsidRPr="00041451">
              <w:rPr>
                <w:rFonts w:ascii="Arial Narrow" w:hAnsi="Arial Narrow"/>
                <w:sz w:val="24"/>
                <w:szCs w:val="24"/>
              </w:rPr>
              <w:t xml:space="preserve">as </w:t>
            </w:r>
            <w:r w:rsidRPr="00041451">
              <w:rPr>
                <w:rFonts w:ascii="Arial Narrow" w:hAnsi="Arial Narrow"/>
                <w:sz w:val="24"/>
                <w:szCs w:val="24"/>
              </w:rPr>
              <w:t>Report</w:t>
            </w:r>
          </w:p>
          <w:p w14:paraId="180EEDBD" w14:textId="77777777" w:rsidR="00CE5623" w:rsidRPr="00041451" w:rsidRDefault="00CE5623" w:rsidP="00CE5623">
            <w:pPr>
              <w:rPr>
                <w:rFonts w:ascii="Arial Narrow" w:hAnsi="Arial Narrow"/>
                <w:sz w:val="24"/>
                <w:szCs w:val="24"/>
              </w:rPr>
            </w:pPr>
          </w:p>
        </w:tc>
      </w:tr>
      <w:bookmarkEnd w:id="35"/>
      <w:tr w:rsidR="00CE5623" w:rsidRPr="00041451" w14:paraId="3A62C95C" w14:textId="77777777" w:rsidTr="00325CDB">
        <w:trPr>
          <w:cantSplit/>
          <w:trHeight w:val="908"/>
        </w:trPr>
        <w:tc>
          <w:tcPr>
            <w:tcW w:w="630" w:type="dxa"/>
            <w:shd w:val="clear" w:color="auto" w:fill="DDD9C3" w:themeFill="background2" w:themeFillShade="E6"/>
          </w:tcPr>
          <w:p w14:paraId="4A6080F7" w14:textId="77777777" w:rsidR="00CE5623" w:rsidRPr="00041451" w:rsidRDefault="00CE5623" w:rsidP="00CE5623">
            <w:pPr>
              <w:rPr>
                <w:rFonts w:ascii="Arial Narrow" w:hAnsi="Arial Narrow"/>
                <w:sz w:val="24"/>
                <w:szCs w:val="24"/>
              </w:rPr>
            </w:pPr>
            <w:r w:rsidRPr="00041451">
              <w:rPr>
                <w:rFonts w:ascii="Arial Narrow" w:hAnsi="Arial Narrow"/>
                <w:sz w:val="24"/>
                <w:szCs w:val="24"/>
              </w:rPr>
              <w:lastRenderedPageBreak/>
              <w:t>1.2</w:t>
            </w:r>
          </w:p>
        </w:tc>
        <w:tc>
          <w:tcPr>
            <w:tcW w:w="2790" w:type="dxa"/>
            <w:shd w:val="clear" w:color="auto" w:fill="DDD9C3" w:themeFill="background2" w:themeFillShade="E6"/>
            <w:vAlign w:val="bottom"/>
          </w:tcPr>
          <w:p w14:paraId="6EF9FE58" w14:textId="77777777" w:rsidR="000B4B43" w:rsidRPr="00041451" w:rsidRDefault="000B4B43" w:rsidP="000B4B43">
            <w:pPr>
              <w:rPr>
                <w:rFonts w:ascii="Arial Narrow" w:hAnsi="Arial Narrow" w:cs="Calibri"/>
                <w:color w:val="000000"/>
                <w:sz w:val="24"/>
                <w:szCs w:val="24"/>
              </w:rPr>
            </w:pPr>
            <w:r w:rsidRPr="00041451">
              <w:rPr>
                <w:rFonts w:ascii="Arial Narrow" w:hAnsi="Arial Narrow" w:cs="Calibri"/>
                <w:color w:val="000000"/>
                <w:sz w:val="24"/>
                <w:szCs w:val="24"/>
              </w:rPr>
              <w:t>Solid Minerals reconciliation report 2019</w:t>
            </w:r>
          </w:p>
          <w:p w14:paraId="734067D5" w14:textId="56A81EFF" w:rsidR="00CE5623" w:rsidRPr="00041451" w:rsidRDefault="00CE5623" w:rsidP="00CE5623">
            <w:pPr>
              <w:rPr>
                <w:rFonts w:ascii="Arial Narrow" w:hAnsi="Arial Narrow"/>
                <w:sz w:val="24"/>
                <w:szCs w:val="24"/>
              </w:rPr>
            </w:pPr>
          </w:p>
        </w:tc>
        <w:tc>
          <w:tcPr>
            <w:tcW w:w="1080" w:type="dxa"/>
            <w:vMerge/>
            <w:shd w:val="clear" w:color="auto" w:fill="DDD9C3" w:themeFill="background2" w:themeFillShade="E6"/>
            <w:textDirection w:val="btLr"/>
          </w:tcPr>
          <w:p w14:paraId="08DC49FF" w14:textId="77777777" w:rsidR="00CE5623" w:rsidRPr="00041451" w:rsidRDefault="00CE5623" w:rsidP="00CE5623">
            <w:pPr>
              <w:rPr>
                <w:rFonts w:ascii="Arial Narrow" w:hAnsi="Arial Narrow"/>
                <w:b/>
                <w:sz w:val="24"/>
                <w:szCs w:val="24"/>
              </w:rPr>
            </w:pPr>
          </w:p>
        </w:tc>
        <w:tc>
          <w:tcPr>
            <w:tcW w:w="1170" w:type="dxa"/>
            <w:shd w:val="clear" w:color="auto" w:fill="DDD9C3" w:themeFill="background2" w:themeFillShade="E6"/>
          </w:tcPr>
          <w:p w14:paraId="060F799B" w14:textId="794F66B1" w:rsidR="00CE5623" w:rsidRPr="00041451" w:rsidRDefault="00CE5623" w:rsidP="00CE5623">
            <w:pPr>
              <w:rPr>
                <w:rFonts w:ascii="Arial Narrow" w:hAnsi="Arial Narrow"/>
                <w:b/>
                <w:sz w:val="24"/>
                <w:szCs w:val="24"/>
              </w:rPr>
            </w:pPr>
            <w:r w:rsidRPr="00041451">
              <w:rPr>
                <w:rFonts w:ascii="Arial Narrow" w:hAnsi="Arial Narrow"/>
                <w:b/>
                <w:sz w:val="24"/>
                <w:szCs w:val="24"/>
              </w:rPr>
              <w:t xml:space="preserve">Jan-Dec </w:t>
            </w:r>
            <w:r w:rsidR="00535351" w:rsidRPr="00041451">
              <w:rPr>
                <w:rFonts w:ascii="Arial Narrow" w:hAnsi="Arial Narrow"/>
                <w:b/>
                <w:sz w:val="24"/>
                <w:szCs w:val="24"/>
              </w:rPr>
              <w:t>20</w:t>
            </w:r>
          </w:p>
        </w:tc>
        <w:tc>
          <w:tcPr>
            <w:tcW w:w="1260" w:type="dxa"/>
            <w:shd w:val="clear" w:color="auto" w:fill="DDD9C3" w:themeFill="background2" w:themeFillShade="E6"/>
          </w:tcPr>
          <w:p w14:paraId="1AB8EB1B" w14:textId="77777777" w:rsidR="00CE5623" w:rsidRPr="00041451" w:rsidRDefault="00CE5623" w:rsidP="00CE5623">
            <w:pPr>
              <w:rPr>
                <w:rFonts w:ascii="Arial Narrow" w:hAnsi="Arial Narrow"/>
                <w:sz w:val="24"/>
                <w:szCs w:val="24"/>
              </w:rPr>
            </w:pPr>
            <w:r w:rsidRPr="00041451">
              <w:rPr>
                <w:rFonts w:ascii="Arial Narrow" w:hAnsi="Arial Narrow"/>
                <w:sz w:val="24"/>
                <w:szCs w:val="24"/>
              </w:rPr>
              <w:t>Approved SM Report</w:t>
            </w:r>
          </w:p>
          <w:p w14:paraId="43201C56" w14:textId="77777777" w:rsidR="00CE5623" w:rsidRPr="00041451" w:rsidRDefault="00CE5623" w:rsidP="00CE5623">
            <w:pPr>
              <w:rPr>
                <w:rFonts w:ascii="Arial Narrow" w:hAnsi="Arial Narrow"/>
                <w:sz w:val="24"/>
                <w:szCs w:val="24"/>
              </w:rPr>
            </w:pPr>
          </w:p>
        </w:tc>
        <w:tc>
          <w:tcPr>
            <w:tcW w:w="990" w:type="dxa"/>
            <w:shd w:val="clear" w:color="auto" w:fill="FFFFFF" w:themeFill="background1"/>
          </w:tcPr>
          <w:p w14:paraId="41EBEB8E" w14:textId="77777777" w:rsidR="00CE5623" w:rsidRPr="00041451" w:rsidRDefault="00CE5623" w:rsidP="00CE5623">
            <w:pPr>
              <w:rPr>
                <w:rFonts w:ascii="Arial Narrow" w:hAnsi="Arial Narrow"/>
                <w:sz w:val="24"/>
                <w:szCs w:val="24"/>
              </w:rPr>
            </w:pPr>
          </w:p>
        </w:tc>
        <w:tc>
          <w:tcPr>
            <w:tcW w:w="1170" w:type="dxa"/>
          </w:tcPr>
          <w:p w14:paraId="12B87809" w14:textId="77777777" w:rsidR="00CE5623" w:rsidRPr="00041451" w:rsidRDefault="00CE5623" w:rsidP="00CE5623">
            <w:pPr>
              <w:rPr>
                <w:rFonts w:ascii="Arial Narrow" w:hAnsi="Arial Narrow"/>
                <w:sz w:val="24"/>
                <w:szCs w:val="24"/>
              </w:rPr>
            </w:pPr>
          </w:p>
        </w:tc>
        <w:tc>
          <w:tcPr>
            <w:tcW w:w="1170" w:type="dxa"/>
            <w:shd w:val="clear" w:color="auto" w:fill="00B050"/>
          </w:tcPr>
          <w:p w14:paraId="49E1B5C1" w14:textId="77777777" w:rsidR="00CE5623" w:rsidRPr="00041451" w:rsidRDefault="00CE5623" w:rsidP="00CE5623">
            <w:pPr>
              <w:rPr>
                <w:rFonts w:ascii="Arial Narrow" w:hAnsi="Arial Narrow"/>
                <w:sz w:val="24"/>
                <w:szCs w:val="24"/>
              </w:rPr>
            </w:pPr>
          </w:p>
        </w:tc>
        <w:tc>
          <w:tcPr>
            <w:tcW w:w="1170" w:type="dxa"/>
            <w:shd w:val="clear" w:color="auto" w:fill="DDD9C3" w:themeFill="background2" w:themeFillShade="E6"/>
          </w:tcPr>
          <w:p w14:paraId="730687B3" w14:textId="554B068F" w:rsidR="00CE5623" w:rsidRPr="00041451" w:rsidRDefault="00CE5623" w:rsidP="00CE5623">
            <w:pPr>
              <w:rPr>
                <w:rFonts w:ascii="Arial Narrow" w:hAnsi="Arial Narrow"/>
                <w:sz w:val="24"/>
                <w:szCs w:val="24"/>
              </w:rPr>
            </w:pPr>
            <w:r w:rsidRPr="00041451">
              <w:rPr>
                <w:rFonts w:ascii="Arial Narrow" w:hAnsi="Arial Narrow"/>
                <w:sz w:val="24"/>
                <w:szCs w:val="24"/>
              </w:rPr>
              <w:t>S</w:t>
            </w:r>
            <w:r w:rsidR="007841D6" w:rsidRPr="00041451">
              <w:rPr>
                <w:rFonts w:ascii="Arial Narrow" w:hAnsi="Arial Narrow"/>
                <w:sz w:val="24"/>
                <w:szCs w:val="24"/>
              </w:rPr>
              <w:t xml:space="preserve">olid </w:t>
            </w:r>
            <w:r w:rsidRPr="00041451">
              <w:rPr>
                <w:rFonts w:ascii="Arial Narrow" w:hAnsi="Arial Narrow"/>
                <w:sz w:val="24"/>
                <w:szCs w:val="24"/>
              </w:rPr>
              <w:t>M</w:t>
            </w:r>
            <w:r w:rsidR="007841D6" w:rsidRPr="00041451">
              <w:rPr>
                <w:rFonts w:ascii="Arial Narrow" w:hAnsi="Arial Narrow"/>
                <w:sz w:val="24"/>
                <w:szCs w:val="24"/>
              </w:rPr>
              <w:t>inerals</w:t>
            </w:r>
            <w:r w:rsidRPr="00041451">
              <w:rPr>
                <w:rFonts w:ascii="Arial Narrow" w:hAnsi="Arial Narrow"/>
                <w:sz w:val="24"/>
                <w:szCs w:val="24"/>
              </w:rPr>
              <w:t xml:space="preserve"> Report</w:t>
            </w:r>
          </w:p>
          <w:p w14:paraId="5C90CF05" w14:textId="77777777" w:rsidR="00CE5623" w:rsidRPr="00041451" w:rsidRDefault="00CE5623" w:rsidP="00CE5623">
            <w:pPr>
              <w:rPr>
                <w:rFonts w:ascii="Arial Narrow" w:hAnsi="Arial Narrow"/>
                <w:sz w:val="24"/>
                <w:szCs w:val="24"/>
              </w:rPr>
            </w:pPr>
          </w:p>
        </w:tc>
      </w:tr>
      <w:tr w:rsidR="00CE5623" w:rsidRPr="00041451" w14:paraId="789C2032" w14:textId="77777777" w:rsidTr="00961881">
        <w:trPr>
          <w:cantSplit/>
          <w:trHeight w:val="980"/>
        </w:trPr>
        <w:tc>
          <w:tcPr>
            <w:tcW w:w="630" w:type="dxa"/>
            <w:shd w:val="clear" w:color="auto" w:fill="DDD9C3" w:themeFill="background2" w:themeFillShade="E6"/>
          </w:tcPr>
          <w:p w14:paraId="7AD3A064" w14:textId="77777777" w:rsidR="00CE5623" w:rsidRPr="00041451" w:rsidRDefault="00CE5623" w:rsidP="00CE5623">
            <w:pPr>
              <w:rPr>
                <w:rFonts w:ascii="Arial Narrow" w:hAnsi="Arial Narrow"/>
                <w:sz w:val="24"/>
                <w:szCs w:val="24"/>
              </w:rPr>
            </w:pPr>
            <w:r w:rsidRPr="00041451">
              <w:rPr>
                <w:rFonts w:ascii="Arial Narrow" w:hAnsi="Arial Narrow"/>
                <w:sz w:val="24"/>
                <w:szCs w:val="24"/>
              </w:rPr>
              <w:t>1.3</w:t>
            </w:r>
          </w:p>
        </w:tc>
        <w:tc>
          <w:tcPr>
            <w:tcW w:w="2790" w:type="dxa"/>
            <w:shd w:val="clear" w:color="auto" w:fill="DDD9C3" w:themeFill="background2" w:themeFillShade="E6"/>
            <w:vAlign w:val="bottom"/>
          </w:tcPr>
          <w:p w14:paraId="07AB1D68" w14:textId="77777777" w:rsidR="000B4B43" w:rsidRPr="00041451" w:rsidRDefault="000B4B43" w:rsidP="000B4B43">
            <w:pPr>
              <w:rPr>
                <w:rFonts w:ascii="Arial Narrow" w:hAnsi="Arial Narrow" w:cs="Calibri"/>
                <w:color w:val="000000"/>
                <w:sz w:val="24"/>
                <w:szCs w:val="24"/>
              </w:rPr>
            </w:pPr>
            <w:r w:rsidRPr="00041451">
              <w:rPr>
                <w:rFonts w:ascii="Arial Narrow" w:hAnsi="Arial Narrow" w:cs="Calibri"/>
                <w:color w:val="000000"/>
                <w:sz w:val="24"/>
                <w:szCs w:val="24"/>
              </w:rPr>
              <w:t>FASD reconciliation report 2017- 2019</w:t>
            </w:r>
          </w:p>
          <w:p w14:paraId="23BD1198" w14:textId="04086462" w:rsidR="00CE5623" w:rsidRPr="00041451" w:rsidRDefault="00CE5623" w:rsidP="00CE5623">
            <w:pPr>
              <w:rPr>
                <w:rFonts w:ascii="Arial Narrow" w:hAnsi="Arial Narrow"/>
                <w:sz w:val="24"/>
                <w:szCs w:val="24"/>
              </w:rPr>
            </w:pPr>
          </w:p>
        </w:tc>
        <w:tc>
          <w:tcPr>
            <w:tcW w:w="1080" w:type="dxa"/>
            <w:vMerge/>
            <w:shd w:val="clear" w:color="auto" w:fill="DDD9C3" w:themeFill="background2" w:themeFillShade="E6"/>
            <w:textDirection w:val="btLr"/>
          </w:tcPr>
          <w:p w14:paraId="2758B209" w14:textId="77777777" w:rsidR="00CE5623" w:rsidRPr="00041451" w:rsidRDefault="00CE5623" w:rsidP="00CE5623">
            <w:pPr>
              <w:rPr>
                <w:rFonts w:ascii="Arial Narrow" w:hAnsi="Arial Narrow"/>
                <w:sz w:val="24"/>
                <w:szCs w:val="24"/>
              </w:rPr>
            </w:pPr>
          </w:p>
        </w:tc>
        <w:tc>
          <w:tcPr>
            <w:tcW w:w="1170" w:type="dxa"/>
            <w:shd w:val="clear" w:color="auto" w:fill="DDD9C3" w:themeFill="background2" w:themeFillShade="E6"/>
          </w:tcPr>
          <w:p w14:paraId="10B2D77E" w14:textId="614FCE3B" w:rsidR="00CE5623" w:rsidRPr="00041451" w:rsidRDefault="00CE5623" w:rsidP="00CE5623">
            <w:pPr>
              <w:rPr>
                <w:rFonts w:ascii="Arial Narrow" w:hAnsi="Arial Narrow"/>
                <w:sz w:val="24"/>
                <w:szCs w:val="24"/>
              </w:rPr>
            </w:pPr>
            <w:r w:rsidRPr="00041451">
              <w:rPr>
                <w:rFonts w:ascii="Arial Narrow" w:hAnsi="Arial Narrow"/>
                <w:b/>
                <w:sz w:val="24"/>
                <w:szCs w:val="24"/>
              </w:rPr>
              <w:t xml:space="preserve">Jan-Dec </w:t>
            </w:r>
            <w:r w:rsidR="00535351" w:rsidRPr="00041451">
              <w:rPr>
                <w:rFonts w:ascii="Arial Narrow" w:hAnsi="Arial Narrow"/>
                <w:b/>
                <w:sz w:val="24"/>
                <w:szCs w:val="24"/>
              </w:rPr>
              <w:t>20</w:t>
            </w:r>
          </w:p>
        </w:tc>
        <w:tc>
          <w:tcPr>
            <w:tcW w:w="1260" w:type="dxa"/>
            <w:shd w:val="clear" w:color="auto" w:fill="DDD9C3" w:themeFill="background2" w:themeFillShade="E6"/>
          </w:tcPr>
          <w:p w14:paraId="3801B68B" w14:textId="77777777" w:rsidR="00CE5623" w:rsidRPr="00041451" w:rsidRDefault="00CE5623" w:rsidP="00CE5623">
            <w:pPr>
              <w:rPr>
                <w:rFonts w:ascii="Arial Narrow" w:hAnsi="Arial Narrow"/>
                <w:sz w:val="24"/>
                <w:szCs w:val="24"/>
              </w:rPr>
            </w:pPr>
            <w:r w:rsidRPr="00041451">
              <w:rPr>
                <w:rFonts w:ascii="Arial Narrow" w:hAnsi="Arial Narrow"/>
                <w:sz w:val="24"/>
                <w:szCs w:val="24"/>
              </w:rPr>
              <w:t>Approved FASD Report</w:t>
            </w:r>
          </w:p>
          <w:p w14:paraId="34C4CE0F" w14:textId="77777777" w:rsidR="00CE5623" w:rsidRPr="00041451" w:rsidRDefault="00CE5623" w:rsidP="00CE5623">
            <w:pPr>
              <w:rPr>
                <w:rFonts w:ascii="Arial Narrow" w:hAnsi="Arial Narrow"/>
                <w:sz w:val="24"/>
                <w:szCs w:val="24"/>
              </w:rPr>
            </w:pPr>
          </w:p>
        </w:tc>
        <w:tc>
          <w:tcPr>
            <w:tcW w:w="990" w:type="dxa"/>
            <w:shd w:val="clear" w:color="auto" w:fill="FFFFFF" w:themeFill="background1"/>
          </w:tcPr>
          <w:p w14:paraId="7D21EDF0" w14:textId="77777777" w:rsidR="00CE5623" w:rsidRPr="00041451" w:rsidRDefault="00CE5623" w:rsidP="00CE5623">
            <w:pPr>
              <w:rPr>
                <w:rFonts w:ascii="Arial Narrow" w:hAnsi="Arial Narrow"/>
                <w:sz w:val="24"/>
                <w:szCs w:val="24"/>
              </w:rPr>
            </w:pPr>
          </w:p>
        </w:tc>
        <w:tc>
          <w:tcPr>
            <w:tcW w:w="1170" w:type="dxa"/>
            <w:shd w:val="clear" w:color="auto" w:fill="FFFF00"/>
          </w:tcPr>
          <w:p w14:paraId="19B1FDE3" w14:textId="77777777" w:rsidR="00CE5623" w:rsidRPr="00041451" w:rsidRDefault="00CE5623" w:rsidP="00CE5623">
            <w:pPr>
              <w:rPr>
                <w:rFonts w:ascii="Arial Narrow" w:hAnsi="Arial Narrow"/>
                <w:sz w:val="24"/>
                <w:szCs w:val="24"/>
              </w:rPr>
            </w:pPr>
          </w:p>
        </w:tc>
        <w:tc>
          <w:tcPr>
            <w:tcW w:w="1170" w:type="dxa"/>
            <w:shd w:val="clear" w:color="auto" w:fill="FFFFFF" w:themeFill="background1"/>
          </w:tcPr>
          <w:p w14:paraId="5C659DF1" w14:textId="77777777" w:rsidR="00CE5623" w:rsidRPr="00041451" w:rsidRDefault="00CE5623" w:rsidP="00CE5623">
            <w:pPr>
              <w:rPr>
                <w:rFonts w:ascii="Arial Narrow" w:hAnsi="Arial Narrow"/>
                <w:sz w:val="24"/>
                <w:szCs w:val="24"/>
              </w:rPr>
            </w:pPr>
          </w:p>
        </w:tc>
        <w:tc>
          <w:tcPr>
            <w:tcW w:w="1170" w:type="dxa"/>
            <w:shd w:val="clear" w:color="auto" w:fill="DDD9C3" w:themeFill="background2" w:themeFillShade="E6"/>
          </w:tcPr>
          <w:p w14:paraId="41691465" w14:textId="77777777" w:rsidR="00CE5623" w:rsidRPr="00041451" w:rsidRDefault="00CE5623" w:rsidP="00CE5623">
            <w:pPr>
              <w:rPr>
                <w:rFonts w:ascii="Arial Narrow" w:hAnsi="Arial Narrow"/>
                <w:sz w:val="24"/>
                <w:szCs w:val="24"/>
              </w:rPr>
            </w:pPr>
            <w:r w:rsidRPr="00041451">
              <w:rPr>
                <w:rFonts w:ascii="Arial Narrow" w:hAnsi="Arial Narrow"/>
                <w:sz w:val="24"/>
                <w:szCs w:val="24"/>
              </w:rPr>
              <w:t>FASD Report</w:t>
            </w:r>
          </w:p>
          <w:p w14:paraId="77404B78" w14:textId="77777777" w:rsidR="00CE5623" w:rsidRPr="00041451" w:rsidRDefault="00CE5623" w:rsidP="00CE5623">
            <w:pPr>
              <w:rPr>
                <w:rFonts w:ascii="Arial Narrow" w:hAnsi="Arial Narrow"/>
                <w:sz w:val="24"/>
                <w:szCs w:val="24"/>
              </w:rPr>
            </w:pPr>
          </w:p>
        </w:tc>
      </w:tr>
      <w:tr w:rsidR="00CE5623" w:rsidRPr="00041451" w14:paraId="19CF8521" w14:textId="77777777" w:rsidTr="00325CDB">
        <w:trPr>
          <w:cantSplit/>
          <w:trHeight w:val="980"/>
        </w:trPr>
        <w:tc>
          <w:tcPr>
            <w:tcW w:w="630" w:type="dxa"/>
            <w:shd w:val="clear" w:color="auto" w:fill="DDD9C3" w:themeFill="background2" w:themeFillShade="E6"/>
          </w:tcPr>
          <w:p w14:paraId="188C03B2" w14:textId="77777777" w:rsidR="00CE5623" w:rsidRPr="00041451" w:rsidRDefault="00CE5623" w:rsidP="00CE5623">
            <w:pPr>
              <w:rPr>
                <w:rFonts w:ascii="Arial Narrow" w:hAnsi="Arial Narrow"/>
                <w:sz w:val="24"/>
                <w:szCs w:val="24"/>
              </w:rPr>
            </w:pPr>
            <w:r w:rsidRPr="00041451">
              <w:rPr>
                <w:rFonts w:ascii="Arial Narrow" w:hAnsi="Arial Narrow"/>
                <w:sz w:val="24"/>
                <w:szCs w:val="24"/>
              </w:rPr>
              <w:t>1.4</w:t>
            </w:r>
          </w:p>
        </w:tc>
        <w:tc>
          <w:tcPr>
            <w:tcW w:w="2790" w:type="dxa"/>
            <w:shd w:val="clear" w:color="auto" w:fill="DDD9C3" w:themeFill="background2" w:themeFillShade="E6"/>
            <w:vAlign w:val="bottom"/>
          </w:tcPr>
          <w:p w14:paraId="51CD56AE" w14:textId="3A7FFB82" w:rsidR="000B4B43" w:rsidRPr="00041451" w:rsidRDefault="000B4B43" w:rsidP="000B4B43">
            <w:pPr>
              <w:rPr>
                <w:rFonts w:ascii="Arial Narrow" w:hAnsi="Arial Narrow" w:cs="Calibri"/>
                <w:sz w:val="24"/>
                <w:szCs w:val="24"/>
              </w:rPr>
            </w:pPr>
            <w:r w:rsidRPr="00041451">
              <w:rPr>
                <w:rFonts w:ascii="Arial Narrow" w:hAnsi="Arial Narrow" w:cs="Calibri"/>
                <w:sz w:val="24"/>
                <w:szCs w:val="24"/>
              </w:rPr>
              <w:t xml:space="preserve">Scoping </w:t>
            </w:r>
            <w:r w:rsidR="00780023" w:rsidRPr="00041451">
              <w:rPr>
                <w:rFonts w:ascii="Arial Narrow" w:hAnsi="Arial Narrow" w:cs="Calibri"/>
                <w:sz w:val="24"/>
                <w:szCs w:val="24"/>
              </w:rPr>
              <w:t>study for</w:t>
            </w:r>
            <w:r w:rsidRPr="00041451">
              <w:rPr>
                <w:rFonts w:ascii="Arial Narrow" w:hAnsi="Arial Narrow" w:cs="Calibri"/>
                <w:sz w:val="24"/>
                <w:szCs w:val="24"/>
              </w:rPr>
              <w:t xml:space="preserve"> 2019 Oil and Gas reconciliation report</w:t>
            </w:r>
          </w:p>
          <w:p w14:paraId="4E767BEF" w14:textId="4F5BAEAD" w:rsidR="00CE5623" w:rsidRPr="00041451" w:rsidRDefault="00CE5623" w:rsidP="000B4B43">
            <w:pPr>
              <w:rPr>
                <w:rFonts w:ascii="Arial Narrow" w:hAnsi="Arial Narrow" w:cs="Calibri"/>
                <w:sz w:val="24"/>
                <w:szCs w:val="24"/>
              </w:rPr>
            </w:pPr>
          </w:p>
        </w:tc>
        <w:tc>
          <w:tcPr>
            <w:tcW w:w="1080" w:type="dxa"/>
            <w:vMerge/>
            <w:shd w:val="clear" w:color="auto" w:fill="DDD9C3" w:themeFill="background2" w:themeFillShade="E6"/>
            <w:textDirection w:val="btLr"/>
          </w:tcPr>
          <w:p w14:paraId="327D6979" w14:textId="77777777" w:rsidR="00CE5623" w:rsidRPr="00041451" w:rsidRDefault="00CE5623" w:rsidP="00CE5623">
            <w:pPr>
              <w:rPr>
                <w:rFonts w:ascii="Arial Narrow" w:hAnsi="Arial Narrow"/>
                <w:sz w:val="24"/>
                <w:szCs w:val="24"/>
              </w:rPr>
            </w:pPr>
          </w:p>
        </w:tc>
        <w:tc>
          <w:tcPr>
            <w:tcW w:w="1170" w:type="dxa"/>
            <w:shd w:val="clear" w:color="auto" w:fill="DDD9C3" w:themeFill="background2" w:themeFillShade="E6"/>
          </w:tcPr>
          <w:p w14:paraId="10442525" w14:textId="606CC575" w:rsidR="00CE5623" w:rsidRPr="00041451" w:rsidRDefault="00CE5623" w:rsidP="00CE5623">
            <w:pPr>
              <w:rPr>
                <w:rFonts w:ascii="Arial Narrow" w:hAnsi="Arial Narrow"/>
                <w:sz w:val="24"/>
                <w:szCs w:val="24"/>
              </w:rPr>
            </w:pPr>
            <w:r w:rsidRPr="00041451">
              <w:rPr>
                <w:rFonts w:ascii="Arial Narrow" w:hAnsi="Arial Narrow"/>
                <w:b/>
                <w:sz w:val="24"/>
                <w:szCs w:val="24"/>
              </w:rPr>
              <w:t xml:space="preserve">Jan-Dec </w:t>
            </w:r>
            <w:r w:rsidR="00535351" w:rsidRPr="00041451">
              <w:rPr>
                <w:rFonts w:ascii="Arial Narrow" w:hAnsi="Arial Narrow"/>
                <w:b/>
                <w:sz w:val="24"/>
                <w:szCs w:val="24"/>
              </w:rPr>
              <w:t>20</w:t>
            </w:r>
          </w:p>
        </w:tc>
        <w:tc>
          <w:tcPr>
            <w:tcW w:w="1260" w:type="dxa"/>
            <w:shd w:val="clear" w:color="auto" w:fill="DDD9C3" w:themeFill="background2" w:themeFillShade="E6"/>
          </w:tcPr>
          <w:p w14:paraId="2151BC48" w14:textId="02C566F2" w:rsidR="00CE5623" w:rsidRPr="00041451" w:rsidRDefault="00325CDB" w:rsidP="00CE5623">
            <w:pPr>
              <w:rPr>
                <w:rFonts w:ascii="Arial Narrow" w:hAnsi="Arial Narrow"/>
                <w:sz w:val="24"/>
                <w:szCs w:val="24"/>
              </w:rPr>
            </w:pPr>
            <w:r w:rsidRPr="00041451">
              <w:rPr>
                <w:rFonts w:ascii="Arial Narrow" w:hAnsi="Arial Narrow"/>
                <w:sz w:val="24"/>
                <w:szCs w:val="24"/>
              </w:rPr>
              <w:t>O &amp;G Scoped Report.</w:t>
            </w:r>
          </w:p>
        </w:tc>
        <w:tc>
          <w:tcPr>
            <w:tcW w:w="990" w:type="dxa"/>
            <w:shd w:val="clear" w:color="auto" w:fill="FFFFFF" w:themeFill="background1"/>
          </w:tcPr>
          <w:p w14:paraId="57B0E6B4" w14:textId="77777777" w:rsidR="00CE5623" w:rsidRPr="00041451" w:rsidRDefault="00CE5623" w:rsidP="00CE5623">
            <w:pPr>
              <w:rPr>
                <w:rFonts w:ascii="Arial Narrow" w:hAnsi="Arial Narrow"/>
                <w:sz w:val="24"/>
                <w:szCs w:val="24"/>
              </w:rPr>
            </w:pPr>
          </w:p>
        </w:tc>
        <w:tc>
          <w:tcPr>
            <w:tcW w:w="1170" w:type="dxa"/>
            <w:shd w:val="clear" w:color="auto" w:fill="auto"/>
          </w:tcPr>
          <w:p w14:paraId="388F6B59" w14:textId="77777777" w:rsidR="00CE5623" w:rsidRPr="00041451" w:rsidRDefault="00CE5623" w:rsidP="00CE5623">
            <w:pPr>
              <w:rPr>
                <w:rFonts w:ascii="Arial Narrow" w:hAnsi="Arial Narrow"/>
                <w:sz w:val="24"/>
                <w:szCs w:val="24"/>
              </w:rPr>
            </w:pPr>
          </w:p>
        </w:tc>
        <w:tc>
          <w:tcPr>
            <w:tcW w:w="1170" w:type="dxa"/>
            <w:shd w:val="clear" w:color="auto" w:fill="00B050"/>
          </w:tcPr>
          <w:p w14:paraId="7115F4A5" w14:textId="77777777" w:rsidR="00CE5623" w:rsidRPr="00041451" w:rsidRDefault="00CE5623" w:rsidP="00CE5623">
            <w:pPr>
              <w:rPr>
                <w:rFonts w:ascii="Arial Narrow" w:hAnsi="Arial Narrow"/>
                <w:sz w:val="24"/>
                <w:szCs w:val="24"/>
              </w:rPr>
            </w:pPr>
          </w:p>
        </w:tc>
        <w:tc>
          <w:tcPr>
            <w:tcW w:w="1170" w:type="dxa"/>
            <w:shd w:val="clear" w:color="auto" w:fill="DDD9C3" w:themeFill="background2" w:themeFillShade="E6"/>
          </w:tcPr>
          <w:p w14:paraId="72574A6F" w14:textId="1B10A233" w:rsidR="00CE5623" w:rsidRPr="00041451" w:rsidRDefault="007841D6" w:rsidP="00CE5623">
            <w:pPr>
              <w:rPr>
                <w:rFonts w:ascii="Arial Narrow" w:hAnsi="Arial Narrow"/>
                <w:sz w:val="24"/>
                <w:szCs w:val="24"/>
              </w:rPr>
            </w:pPr>
            <w:r w:rsidRPr="00041451">
              <w:rPr>
                <w:rFonts w:ascii="Arial Narrow" w:hAnsi="Arial Narrow"/>
                <w:sz w:val="24"/>
                <w:szCs w:val="24"/>
              </w:rPr>
              <w:t xml:space="preserve">Improved Oil &amp; Gas </w:t>
            </w:r>
            <w:r w:rsidR="00CE5623" w:rsidRPr="00041451">
              <w:rPr>
                <w:rFonts w:ascii="Arial Narrow" w:hAnsi="Arial Narrow"/>
                <w:sz w:val="24"/>
                <w:szCs w:val="24"/>
              </w:rPr>
              <w:t>Audit Process</w:t>
            </w:r>
            <w:r w:rsidRPr="00041451">
              <w:rPr>
                <w:rFonts w:ascii="Arial Narrow" w:hAnsi="Arial Narrow"/>
                <w:sz w:val="24"/>
                <w:szCs w:val="24"/>
              </w:rPr>
              <w:t xml:space="preserve"> &amp; Report</w:t>
            </w:r>
          </w:p>
        </w:tc>
      </w:tr>
      <w:tr w:rsidR="00CE5623" w:rsidRPr="00041451" w14:paraId="7C2B5FBB" w14:textId="77777777" w:rsidTr="00325CDB">
        <w:trPr>
          <w:cantSplit/>
          <w:trHeight w:val="980"/>
        </w:trPr>
        <w:tc>
          <w:tcPr>
            <w:tcW w:w="630" w:type="dxa"/>
            <w:shd w:val="clear" w:color="auto" w:fill="DDD9C3" w:themeFill="background2" w:themeFillShade="E6"/>
          </w:tcPr>
          <w:p w14:paraId="4932FFC1" w14:textId="77777777" w:rsidR="00CE5623" w:rsidRPr="00041451" w:rsidRDefault="00CE5623" w:rsidP="00CE5623">
            <w:pPr>
              <w:rPr>
                <w:rFonts w:ascii="Arial Narrow" w:hAnsi="Arial Narrow"/>
                <w:sz w:val="24"/>
                <w:szCs w:val="24"/>
              </w:rPr>
            </w:pPr>
            <w:r w:rsidRPr="00041451">
              <w:rPr>
                <w:rFonts w:ascii="Arial Narrow" w:hAnsi="Arial Narrow"/>
                <w:sz w:val="24"/>
                <w:szCs w:val="24"/>
              </w:rPr>
              <w:t>1.5</w:t>
            </w:r>
          </w:p>
        </w:tc>
        <w:tc>
          <w:tcPr>
            <w:tcW w:w="2790" w:type="dxa"/>
            <w:shd w:val="clear" w:color="auto" w:fill="DDD9C3" w:themeFill="background2" w:themeFillShade="E6"/>
            <w:vAlign w:val="bottom"/>
          </w:tcPr>
          <w:p w14:paraId="2E91EBF3" w14:textId="725CB02A" w:rsidR="000B4B43" w:rsidRPr="00041451" w:rsidRDefault="000B4B43" w:rsidP="000B4B43">
            <w:pPr>
              <w:rPr>
                <w:rFonts w:ascii="Arial Narrow" w:hAnsi="Arial Narrow" w:cs="Calibri"/>
                <w:sz w:val="24"/>
                <w:szCs w:val="24"/>
              </w:rPr>
            </w:pPr>
            <w:r w:rsidRPr="00041451">
              <w:rPr>
                <w:rFonts w:ascii="Arial Narrow" w:hAnsi="Arial Narrow" w:cs="Calibri"/>
                <w:sz w:val="24"/>
                <w:szCs w:val="24"/>
              </w:rPr>
              <w:t xml:space="preserve">Scoping </w:t>
            </w:r>
            <w:r w:rsidR="00780023" w:rsidRPr="00041451">
              <w:rPr>
                <w:rFonts w:ascii="Arial Narrow" w:hAnsi="Arial Narrow" w:cs="Calibri"/>
                <w:sz w:val="24"/>
                <w:szCs w:val="24"/>
              </w:rPr>
              <w:t>study for</w:t>
            </w:r>
            <w:r w:rsidRPr="00041451">
              <w:rPr>
                <w:rFonts w:ascii="Arial Narrow" w:hAnsi="Arial Narrow" w:cs="Calibri"/>
                <w:sz w:val="24"/>
                <w:szCs w:val="24"/>
              </w:rPr>
              <w:t xml:space="preserve"> 2019 Solid Mineral reconciliation report</w:t>
            </w:r>
          </w:p>
          <w:p w14:paraId="448A74DE" w14:textId="7779A417" w:rsidR="00CE5623" w:rsidRPr="00041451" w:rsidRDefault="00CE5623" w:rsidP="00CE5623">
            <w:pPr>
              <w:rPr>
                <w:rFonts w:ascii="Arial Narrow" w:hAnsi="Arial Narrow" w:cs="Calibri"/>
                <w:sz w:val="24"/>
                <w:szCs w:val="24"/>
              </w:rPr>
            </w:pPr>
          </w:p>
        </w:tc>
        <w:tc>
          <w:tcPr>
            <w:tcW w:w="1080" w:type="dxa"/>
            <w:vMerge/>
            <w:shd w:val="clear" w:color="auto" w:fill="DDD9C3" w:themeFill="background2" w:themeFillShade="E6"/>
            <w:textDirection w:val="btLr"/>
          </w:tcPr>
          <w:p w14:paraId="0EB235C1" w14:textId="77777777" w:rsidR="00CE5623" w:rsidRPr="00041451" w:rsidRDefault="00CE5623" w:rsidP="00CE5623">
            <w:pPr>
              <w:rPr>
                <w:rFonts w:ascii="Arial Narrow" w:hAnsi="Arial Narrow"/>
                <w:sz w:val="24"/>
                <w:szCs w:val="24"/>
              </w:rPr>
            </w:pPr>
          </w:p>
        </w:tc>
        <w:tc>
          <w:tcPr>
            <w:tcW w:w="1170" w:type="dxa"/>
            <w:shd w:val="clear" w:color="auto" w:fill="DDD9C3" w:themeFill="background2" w:themeFillShade="E6"/>
          </w:tcPr>
          <w:p w14:paraId="65C4DD11" w14:textId="7227F95D" w:rsidR="00CE5623" w:rsidRPr="00041451" w:rsidRDefault="00CE5623" w:rsidP="00CE5623">
            <w:pPr>
              <w:rPr>
                <w:rFonts w:ascii="Arial Narrow" w:hAnsi="Arial Narrow"/>
                <w:sz w:val="24"/>
                <w:szCs w:val="24"/>
              </w:rPr>
            </w:pPr>
            <w:r w:rsidRPr="00041451">
              <w:rPr>
                <w:rFonts w:ascii="Arial Narrow" w:hAnsi="Arial Narrow"/>
                <w:b/>
                <w:sz w:val="24"/>
                <w:szCs w:val="24"/>
              </w:rPr>
              <w:t>Jan-</w:t>
            </w:r>
            <w:r w:rsidR="00535351" w:rsidRPr="00041451">
              <w:rPr>
                <w:rFonts w:ascii="Arial Narrow" w:hAnsi="Arial Narrow"/>
                <w:b/>
                <w:sz w:val="24"/>
                <w:szCs w:val="24"/>
              </w:rPr>
              <w:t xml:space="preserve"> Apr 20</w:t>
            </w:r>
          </w:p>
        </w:tc>
        <w:tc>
          <w:tcPr>
            <w:tcW w:w="1260" w:type="dxa"/>
            <w:shd w:val="clear" w:color="auto" w:fill="DDD9C3" w:themeFill="background2" w:themeFillShade="E6"/>
          </w:tcPr>
          <w:p w14:paraId="4C61B89B" w14:textId="648CE97E" w:rsidR="00CE5623" w:rsidRPr="00041451" w:rsidRDefault="00325CDB" w:rsidP="00CE5623">
            <w:pPr>
              <w:rPr>
                <w:rFonts w:ascii="Arial Narrow" w:hAnsi="Arial Narrow"/>
                <w:sz w:val="24"/>
                <w:szCs w:val="24"/>
              </w:rPr>
            </w:pPr>
            <w:r w:rsidRPr="00041451">
              <w:rPr>
                <w:rFonts w:ascii="Arial Narrow" w:hAnsi="Arial Narrow"/>
                <w:sz w:val="24"/>
                <w:szCs w:val="24"/>
              </w:rPr>
              <w:t>SM Scoped Report</w:t>
            </w:r>
          </w:p>
        </w:tc>
        <w:tc>
          <w:tcPr>
            <w:tcW w:w="990" w:type="dxa"/>
            <w:shd w:val="clear" w:color="auto" w:fill="FFFFFF" w:themeFill="background1"/>
          </w:tcPr>
          <w:p w14:paraId="5BF3ED92" w14:textId="77777777" w:rsidR="00CE5623" w:rsidRPr="00041451" w:rsidRDefault="00CE5623" w:rsidP="00CE5623">
            <w:pPr>
              <w:rPr>
                <w:rFonts w:ascii="Arial Narrow" w:hAnsi="Arial Narrow"/>
                <w:sz w:val="24"/>
                <w:szCs w:val="24"/>
              </w:rPr>
            </w:pPr>
          </w:p>
        </w:tc>
        <w:tc>
          <w:tcPr>
            <w:tcW w:w="1170" w:type="dxa"/>
            <w:shd w:val="clear" w:color="auto" w:fill="auto"/>
          </w:tcPr>
          <w:p w14:paraId="37EDDD05" w14:textId="77777777" w:rsidR="00CE5623" w:rsidRPr="00041451" w:rsidRDefault="00CE5623" w:rsidP="00CE5623">
            <w:pPr>
              <w:rPr>
                <w:rFonts w:ascii="Arial Narrow" w:hAnsi="Arial Narrow"/>
                <w:sz w:val="24"/>
                <w:szCs w:val="24"/>
              </w:rPr>
            </w:pPr>
          </w:p>
        </w:tc>
        <w:tc>
          <w:tcPr>
            <w:tcW w:w="1170" w:type="dxa"/>
            <w:shd w:val="clear" w:color="auto" w:fill="00B050"/>
          </w:tcPr>
          <w:p w14:paraId="3B44E0A2" w14:textId="77777777" w:rsidR="00CE5623" w:rsidRPr="00041451" w:rsidRDefault="00CE5623" w:rsidP="00CE5623">
            <w:pPr>
              <w:rPr>
                <w:rFonts w:ascii="Arial Narrow" w:hAnsi="Arial Narrow"/>
                <w:sz w:val="24"/>
                <w:szCs w:val="24"/>
              </w:rPr>
            </w:pPr>
          </w:p>
        </w:tc>
        <w:tc>
          <w:tcPr>
            <w:tcW w:w="1170" w:type="dxa"/>
            <w:shd w:val="clear" w:color="auto" w:fill="DDD9C3" w:themeFill="background2" w:themeFillShade="E6"/>
          </w:tcPr>
          <w:p w14:paraId="5C6A7C32" w14:textId="6AF3D174" w:rsidR="00CE5623" w:rsidRPr="00041451" w:rsidRDefault="007841D6" w:rsidP="00CE5623">
            <w:pPr>
              <w:rPr>
                <w:rFonts w:ascii="Arial Narrow" w:hAnsi="Arial Narrow"/>
                <w:sz w:val="24"/>
                <w:szCs w:val="24"/>
              </w:rPr>
            </w:pPr>
            <w:r w:rsidRPr="00041451">
              <w:rPr>
                <w:rFonts w:ascii="Arial Narrow" w:hAnsi="Arial Narrow"/>
                <w:sz w:val="24"/>
                <w:szCs w:val="24"/>
              </w:rPr>
              <w:t>Improved SM Audit process &amp; Report</w:t>
            </w:r>
          </w:p>
        </w:tc>
      </w:tr>
      <w:tr w:rsidR="00CE5623" w:rsidRPr="00041451" w14:paraId="52ACEED5" w14:textId="77777777" w:rsidTr="00325CDB">
        <w:trPr>
          <w:cantSplit/>
          <w:trHeight w:val="980"/>
        </w:trPr>
        <w:tc>
          <w:tcPr>
            <w:tcW w:w="630" w:type="dxa"/>
            <w:shd w:val="clear" w:color="auto" w:fill="DDD9C3" w:themeFill="background2" w:themeFillShade="E6"/>
          </w:tcPr>
          <w:p w14:paraId="27047369" w14:textId="77777777" w:rsidR="00CE5623" w:rsidRPr="00041451" w:rsidRDefault="00CE5623" w:rsidP="00CE5623">
            <w:pPr>
              <w:rPr>
                <w:rFonts w:ascii="Arial Narrow" w:hAnsi="Arial Narrow"/>
                <w:sz w:val="24"/>
                <w:szCs w:val="24"/>
              </w:rPr>
            </w:pPr>
            <w:r w:rsidRPr="00041451">
              <w:rPr>
                <w:rFonts w:ascii="Arial Narrow" w:hAnsi="Arial Narrow"/>
                <w:sz w:val="24"/>
                <w:szCs w:val="24"/>
              </w:rPr>
              <w:t>1.6</w:t>
            </w:r>
          </w:p>
        </w:tc>
        <w:tc>
          <w:tcPr>
            <w:tcW w:w="2790" w:type="dxa"/>
            <w:shd w:val="clear" w:color="auto" w:fill="DDD9C3" w:themeFill="background2" w:themeFillShade="E6"/>
            <w:vAlign w:val="bottom"/>
          </w:tcPr>
          <w:p w14:paraId="68C9CDFA" w14:textId="5F351EFC" w:rsidR="000B4B43" w:rsidRPr="00041451" w:rsidRDefault="000B4B43" w:rsidP="000B4B43">
            <w:pPr>
              <w:rPr>
                <w:rFonts w:ascii="Arial Narrow" w:hAnsi="Arial Narrow" w:cs="Calibri"/>
                <w:sz w:val="24"/>
                <w:szCs w:val="24"/>
              </w:rPr>
            </w:pPr>
            <w:r w:rsidRPr="00041451">
              <w:rPr>
                <w:rFonts w:ascii="Arial Narrow" w:hAnsi="Arial Narrow" w:cs="Calibri"/>
                <w:sz w:val="24"/>
                <w:szCs w:val="24"/>
              </w:rPr>
              <w:t xml:space="preserve">Scoping </w:t>
            </w:r>
            <w:r w:rsidR="007841D6" w:rsidRPr="00041451">
              <w:rPr>
                <w:rFonts w:ascii="Arial Narrow" w:hAnsi="Arial Narrow" w:cs="Calibri"/>
                <w:sz w:val="24"/>
                <w:szCs w:val="24"/>
              </w:rPr>
              <w:t>study for</w:t>
            </w:r>
            <w:r w:rsidRPr="00041451">
              <w:rPr>
                <w:rFonts w:ascii="Arial Narrow" w:hAnsi="Arial Narrow" w:cs="Calibri"/>
                <w:sz w:val="24"/>
                <w:szCs w:val="24"/>
              </w:rPr>
              <w:t xml:space="preserve"> 2017-2019 FASD report</w:t>
            </w:r>
          </w:p>
          <w:p w14:paraId="70CC3AF7" w14:textId="1098FC4C" w:rsidR="00CE5623" w:rsidRPr="00041451" w:rsidRDefault="00CE5623" w:rsidP="00CE5623">
            <w:pPr>
              <w:rPr>
                <w:rFonts w:ascii="Arial Narrow" w:hAnsi="Arial Narrow" w:cs="Calibri"/>
                <w:sz w:val="24"/>
                <w:szCs w:val="24"/>
              </w:rPr>
            </w:pPr>
          </w:p>
        </w:tc>
        <w:tc>
          <w:tcPr>
            <w:tcW w:w="1080" w:type="dxa"/>
            <w:vMerge/>
            <w:shd w:val="clear" w:color="auto" w:fill="DDD9C3" w:themeFill="background2" w:themeFillShade="E6"/>
            <w:textDirection w:val="btLr"/>
          </w:tcPr>
          <w:p w14:paraId="65FEFBEE" w14:textId="77777777" w:rsidR="00CE5623" w:rsidRPr="00041451" w:rsidRDefault="00CE5623" w:rsidP="00CE5623">
            <w:pPr>
              <w:rPr>
                <w:rFonts w:ascii="Arial Narrow" w:hAnsi="Arial Narrow"/>
                <w:sz w:val="24"/>
                <w:szCs w:val="24"/>
              </w:rPr>
            </w:pPr>
          </w:p>
        </w:tc>
        <w:tc>
          <w:tcPr>
            <w:tcW w:w="1170" w:type="dxa"/>
            <w:shd w:val="clear" w:color="auto" w:fill="DDD9C3" w:themeFill="background2" w:themeFillShade="E6"/>
          </w:tcPr>
          <w:p w14:paraId="0213D060" w14:textId="45D9A717" w:rsidR="00CE5623" w:rsidRPr="00041451" w:rsidRDefault="00CE5623" w:rsidP="00CE5623">
            <w:pPr>
              <w:rPr>
                <w:rFonts w:ascii="Arial Narrow" w:hAnsi="Arial Narrow"/>
                <w:sz w:val="24"/>
                <w:szCs w:val="24"/>
              </w:rPr>
            </w:pPr>
            <w:r w:rsidRPr="00041451">
              <w:rPr>
                <w:rFonts w:ascii="Arial Narrow" w:hAnsi="Arial Narrow"/>
                <w:b/>
                <w:sz w:val="24"/>
                <w:szCs w:val="24"/>
              </w:rPr>
              <w:t>Jan-</w:t>
            </w:r>
            <w:r w:rsidR="00535351" w:rsidRPr="00041451">
              <w:rPr>
                <w:rFonts w:ascii="Arial Narrow" w:hAnsi="Arial Narrow"/>
                <w:b/>
                <w:sz w:val="24"/>
                <w:szCs w:val="24"/>
              </w:rPr>
              <w:t>Apr 20</w:t>
            </w:r>
          </w:p>
        </w:tc>
        <w:tc>
          <w:tcPr>
            <w:tcW w:w="1260" w:type="dxa"/>
            <w:shd w:val="clear" w:color="auto" w:fill="DDD9C3" w:themeFill="background2" w:themeFillShade="E6"/>
          </w:tcPr>
          <w:p w14:paraId="4D2DB077" w14:textId="3B37C50F" w:rsidR="00CE5623" w:rsidRPr="00041451" w:rsidRDefault="00325CDB" w:rsidP="00CE5623">
            <w:pPr>
              <w:rPr>
                <w:rFonts w:ascii="Arial Narrow" w:hAnsi="Arial Narrow"/>
                <w:sz w:val="24"/>
                <w:szCs w:val="24"/>
              </w:rPr>
            </w:pPr>
            <w:r w:rsidRPr="00041451">
              <w:rPr>
                <w:rFonts w:ascii="Arial Narrow" w:hAnsi="Arial Narrow"/>
                <w:sz w:val="24"/>
                <w:szCs w:val="24"/>
              </w:rPr>
              <w:t>FASD Scoped Report</w:t>
            </w:r>
          </w:p>
        </w:tc>
        <w:tc>
          <w:tcPr>
            <w:tcW w:w="990" w:type="dxa"/>
            <w:shd w:val="clear" w:color="auto" w:fill="FFFFFF" w:themeFill="background1"/>
          </w:tcPr>
          <w:p w14:paraId="6CD7AAE8" w14:textId="77777777" w:rsidR="00CE5623" w:rsidRPr="00041451" w:rsidRDefault="00CE5623" w:rsidP="00CE5623">
            <w:pPr>
              <w:rPr>
                <w:rFonts w:ascii="Arial Narrow" w:hAnsi="Arial Narrow"/>
                <w:sz w:val="24"/>
                <w:szCs w:val="24"/>
              </w:rPr>
            </w:pPr>
          </w:p>
        </w:tc>
        <w:tc>
          <w:tcPr>
            <w:tcW w:w="1170" w:type="dxa"/>
            <w:shd w:val="clear" w:color="auto" w:fill="auto"/>
          </w:tcPr>
          <w:p w14:paraId="28C489C8" w14:textId="77777777" w:rsidR="00CE5623" w:rsidRPr="00041451" w:rsidRDefault="00CE5623" w:rsidP="00CE5623">
            <w:pPr>
              <w:rPr>
                <w:rFonts w:ascii="Arial Narrow" w:hAnsi="Arial Narrow"/>
                <w:sz w:val="24"/>
                <w:szCs w:val="24"/>
              </w:rPr>
            </w:pPr>
          </w:p>
        </w:tc>
        <w:tc>
          <w:tcPr>
            <w:tcW w:w="1170" w:type="dxa"/>
            <w:shd w:val="clear" w:color="auto" w:fill="00B050"/>
          </w:tcPr>
          <w:p w14:paraId="16E68F1B" w14:textId="77777777" w:rsidR="00CE5623" w:rsidRPr="00041451" w:rsidRDefault="00CE5623" w:rsidP="00CE5623">
            <w:pPr>
              <w:rPr>
                <w:rFonts w:ascii="Arial Narrow" w:hAnsi="Arial Narrow"/>
                <w:sz w:val="24"/>
                <w:szCs w:val="24"/>
              </w:rPr>
            </w:pPr>
          </w:p>
        </w:tc>
        <w:tc>
          <w:tcPr>
            <w:tcW w:w="1170" w:type="dxa"/>
            <w:shd w:val="clear" w:color="auto" w:fill="DDD9C3" w:themeFill="background2" w:themeFillShade="E6"/>
          </w:tcPr>
          <w:p w14:paraId="260CC34C" w14:textId="2EA88B0A" w:rsidR="00CE5623" w:rsidRPr="00041451" w:rsidRDefault="007841D6" w:rsidP="00CE5623">
            <w:pPr>
              <w:rPr>
                <w:rFonts w:ascii="Arial Narrow" w:hAnsi="Arial Narrow"/>
                <w:sz w:val="24"/>
                <w:szCs w:val="24"/>
              </w:rPr>
            </w:pPr>
            <w:r w:rsidRPr="00041451">
              <w:rPr>
                <w:rFonts w:ascii="Arial Narrow" w:hAnsi="Arial Narrow"/>
                <w:sz w:val="24"/>
                <w:szCs w:val="24"/>
              </w:rPr>
              <w:t>Improved FASD Audit process &amp; Report.</w:t>
            </w:r>
          </w:p>
        </w:tc>
      </w:tr>
      <w:tr w:rsidR="00CE5623" w:rsidRPr="00041451" w14:paraId="530D5091" w14:textId="77777777" w:rsidTr="00325CDB">
        <w:trPr>
          <w:cantSplit/>
          <w:trHeight w:val="1833"/>
        </w:trPr>
        <w:tc>
          <w:tcPr>
            <w:tcW w:w="630" w:type="dxa"/>
            <w:shd w:val="clear" w:color="auto" w:fill="DDD9C3" w:themeFill="background2" w:themeFillShade="E6"/>
          </w:tcPr>
          <w:p w14:paraId="4F53525F" w14:textId="3F87CB41" w:rsidR="00CE5623" w:rsidRPr="00041451" w:rsidRDefault="00CE5623" w:rsidP="00CE5623">
            <w:pPr>
              <w:rPr>
                <w:rFonts w:ascii="Arial Narrow" w:hAnsi="Arial Narrow"/>
                <w:sz w:val="24"/>
                <w:szCs w:val="24"/>
              </w:rPr>
            </w:pPr>
            <w:r w:rsidRPr="00041451">
              <w:rPr>
                <w:rFonts w:ascii="Arial Narrow" w:hAnsi="Arial Narrow"/>
                <w:sz w:val="24"/>
                <w:szCs w:val="24"/>
              </w:rPr>
              <w:t>1</w:t>
            </w:r>
            <w:r w:rsidR="00961881" w:rsidRPr="00041451">
              <w:rPr>
                <w:rFonts w:ascii="Arial Narrow" w:hAnsi="Arial Narrow"/>
                <w:sz w:val="24"/>
                <w:szCs w:val="24"/>
              </w:rPr>
              <w:t>.</w:t>
            </w:r>
            <w:r w:rsidRPr="00041451">
              <w:rPr>
                <w:rFonts w:ascii="Arial Narrow" w:hAnsi="Arial Narrow"/>
                <w:sz w:val="24"/>
                <w:szCs w:val="24"/>
              </w:rPr>
              <w:t>7</w:t>
            </w:r>
          </w:p>
        </w:tc>
        <w:tc>
          <w:tcPr>
            <w:tcW w:w="2790" w:type="dxa"/>
            <w:shd w:val="clear" w:color="auto" w:fill="DDD9C3" w:themeFill="background2" w:themeFillShade="E6"/>
            <w:vAlign w:val="bottom"/>
          </w:tcPr>
          <w:p w14:paraId="55EE6090" w14:textId="77777777" w:rsidR="000B4B43" w:rsidRPr="00041451" w:rsidRDefault="000B4B43" w:rsidP="000B4B43">
            <w:pPr>
              <w:rPr>
                <w:rFonts w:ascii="Arial Narrow" w:hAnsi="Arial Narrow" w:cs="Calibri"/>
                <w:sz w:val="24"/>
                <w:szCs w:val="24"/>
              </w:rPr>
            </w:pPr>
            <w:r w:rsidRPr="00041451">
              <w:rPr>
                <w:rFonts w:ascii="Arial Narrow" w:hAnsi="Arial Narrow" w:cs="Calibri"/>
                <w:sz w:val="24"/>
                <w:szCs w:val="24"/>
              </w:rPr>
              <w:t>Template review for Oil and Gas report</w:t>
            </w:r>
          </w:p>
          <w:p w14:paraId="4A8BDD0E" w14:textId="58139F7D" w:rsidR="00CE5623" w:rsidRPr="00041451" w:rsidRDefault="00CE5623" w:rsidP="00CE5623">
            <w:pPr>
              <w:rPr>
                <w:rFonts w:ascii="Arial Narrow" w:hAnsi="Arial Narrow" w:cs="Calibri"/>
                <w:sz w:val="24"/>
                <w:szCs w:val="24"/>
              </w:rPr>
            </w:pPr>
          </w:p>
        </w:tc>
        <w:tc>
          <w:tcPr>
            <w:tcW w:w="1080" w:type="dxa"/>
            <w:vMerge/>
            <w:shd w:val="clear" w:color="auto" w:fill="DDD9C3" w:themeFill="background2" w:themeFillShade="E6"/>
            <w:textDirection w:val="btLr"/>
          </w:tcPr>
          <w:p w14:paraId="72AC340E" w14:textId="77777777" w:rsidR="00CE5623" w:rsidRPr="00041451" w:rsidRDefault="00CE5623" w:rsidP="00CE5623">
            <w:pPr>
              <w:rPr>
                <w:rFonts w:ascii="Arial Narrow" w:hAnsi="Arial Narrow"/>
                <w:sz w:val="24"/>
                <w:szCs w:val="24"/>
              </w:rPr>
            </w:pPr>
          </w:p>
        </w:tc>
        <w:tc>
          <w:tcPr>
            <w:tcW w:w="1170" w:type="dxa"/>
            <w:shd w:val="clear" w:color="auto" w:fill="DDD9C3" w:themeFill="background2" w:themeFillShade="E6"/>
          </w:tcPr>
          <w:p w14:paraId="5355F259" w14:textId="6ED39C05" w:rsidR="00CE5623" w:rsidRPr="00041451" w:rsidRDefault="00CE5623" w:rsidP="00CE5623">
            <w:pPr>
              <w:rPr>
                <w:rFonts w:ascii="Arial Narrow" w:hAnsi="Arial Narrow"/>
                <w:sz w:val="24"/>
                <w:szCs w:val="24"/>
              </w:rPr>
            </w:pPr>
            <w:r w:rsidRPr="00041451">
              <w:rPr>
                <w:rFonts w:ascii="Arial Narrow" w:hAnsi="Arial Narrow"/>
                <w:b/>
                <w:sz w:val="24"/>
                <w:szCs w:val="24"/>
              </w:rPr>
              <w:t>Jan-</w:t>
            </w:r>
            <w:r w:rsidR="00535351" w:rsidRPr="00041451">
              <w:rPr>
                <w:rFonts w:ascii="Arial Narrow" w:hAnsi="Arial Narrow"/>
                <w:b/>
                <w:sz w:val="24"/>
                <w:szCs w:val="24"/>
              </w:rPr>
              <w:t>Apr 20</w:t>
            </w:r>
          </w:p>
        </w:tc>
        <w:tc>
          <w:tcPr>
            <w:tcW w:w="1260" w:type="dxa"/>
            <w:shd w:val="clear" w:color="auto" w:fill="DDD9C3" w:themeFill="background2" w:themeFillShade="E6"/>
          </w:tcPr>
          <w:p w14:paraId="233F2483" w14:textId="4798860C" w:rsidR="00CE5623" w:rsidRPr="00041451" w:rsidRDefault="00325CDB" w:rsidP="00CE5623">
            <w:pPr>
              <w:rPr>
                <w:rFonts w:ascii="Arial Narrow" w:hAnsi="Arial Narrow"/>
                <w:sz w:val="24"/>
                <w:szCs w:val="24"/>
              </w:rPr>
            </w:pPr>
            <w:r w:rsidRPr="00041451">
              <w:rPr>
                <w:rFonts w:ascii="Arial Narrow" w:hAnsi="Arial Narrow"/>
                <w:sz w:val="24"/>
                <w:szCs w:val="24"/>
              </w:rPr>
              <w:t>Reviewed Template</w:t>
            </w:r>
          </w:p>
        </w:tc>
        <w:tc>
          <w:tcPr>
            <w:tcW w:w="990" w:type="dxa"/>
            <w:shd w:val="clear" w:color="auto" w:fill="FFFFFF" w:themeFill="background1"/>
          </w:tcPr>
          <w:p w14:paraId="486889CF" w14:textId="77777777" w:rsidR="00CE5623" w:rsidRPr="00041451" w:rsidRDefault="00CE5623" w:rsidP="00CE5623">
            <w:pPr>
              <w:rPr>
                <w:rFonts w:ascii="Arial Narrow" w:hAnsi="Arial Narrow"/>
                <w:sz w:val="24"/>
                <w:szCs w:val="24"/>
              </w:rPr>
            </w:pPr>
          </w:p>
        </w:tc>
        <w:tc>
          <w:tcPr>
            <w:tcW w:w="1170" w:type="dxa"/>
            <w:shd w:val="clear" w:color="auto" w:fill="FFFFFF" w:themeFill="background1"/>
          </w:tcPr>
          <w:p w14:paraId="6D7BAA54" w14:textId="77777777" w:rsidR="00CE5623" w:rsidRPr="00041451" w:rsidRDefault="00CE5623" w:rsidP="00CE5623">
            <w:pPr>
              <w:rPr>
                <w:rFonts w:ascii="Arial Narrow" w:hAnsi="Arial Narrow"/>
                <w:sz w:val="24"/>
                <w:szCs w:val="24"/>
              </w:rPr>
            </w:pPr>
          </w:p>
        </w:tc>
        <w:tc>
          <w:tcPr>
            <w:tcW w:w="1170" w:type="dxa"/>
            <w:shd w:val="clear" w:color="auto" w:fill="00B050"/>
          </w:tcPr>
          <w:p w14:paraId="3C425A71" w14:textId="77777777" w:rsidR="00CE5623" w:rsidRPr="00041451" w:rsidRDefault="00CE5623" w:rsidP="00CE5623">
            <w:pPr>
              <w:rPr>
                <w:rFonts w:ascii="Arial Narrow" w:hAnsi="Arial Narrow"/>
                <w:sz w:val="24"/>
                <w:szCs w:val="24"/>
              </w:rPr>
            </w:pPr>
          </w:p>
        </w:tc>
        <w:tc>
          <w:tcPr>
            <w:tcW w:w="1170" w:type="dxa"/>
            <w:shd w:val="clear" w:color="auto" w:fill="DDD9C3" w:themeFill="background2" w:themeFillShade="E6"/>
          </w:tcPr>
          <w:p w14:paraId="589479B1" w14:textId="0AE9C5E1" w:rsidR="00CE5623" w:rsidRPr="00041451" w:rsidRDefault="007841D6" w:rsidP="00CE5623">
            <w:pPr>
              <w:rPr>
                <w:rFonts w:ascii="Arial Narrow" w:hAnsi="Arial Narrow"/>
                <w:sz w:val="24"/>
                <w:szCs w:val="24"/>
              </w:rPr>
            </w:pPr>
            <w:r w:rsidRPr="00041451">
              <w:rPr>
                <w:rFonts w:ascii="Arial Narrow" w:hAnsi="Arial Narrow"/>
                <w:sz w:val="24"/>
                <w:szCs w:val="24"/>
              </w:rPr>
              <w:t>Reviewed Oil &amp; Gas template</w:t>
            </w:r>
          </w:p>
        </w:tc>
      </w:tr>
      <w:tr w:rsidR="00325CDB" w:rsidRPr="00041451" w14:paraId="17DCB30B" w14:textId="77777777" w:rsidTr="00325CDB">
        <w:trPr>
          <w:cantSplit/>
          <w:trHeight w:val="899"/>
        </w:trPr>
        <w:tc>
          <w:tcPr>
            <w:tcW w:w="630" w:type="dxa"/>
            <w:shd w:val="clear" w:color="auto" w:fill="DDD9C3" w:themeFill="background2" w:themeFillShade="E6"/>
          </w:tcPr>
          <w:p w14:paraId="40D8BFA4" w14:textId="77777777" w:rsidR="00325CDB" w:rsidRPr="00041451" w:rsidRDefault="00325CDB" w:rsidP="00325CDB">
            <w:pPr>
              <w:rPr>
                <w:rFonts w:ascii="Arial Narrow" w:hAnsi="Arial Narrow"/>
                <w:sz w:val="24"/>
                <w:szCs w:val="24"/>
              </w:rPr>
            </w:pPr>
            <w:r w:rsidRPr="00041451">
              <w:rPr>
                <w:rFonts w:ascii="Arial Narrow" w:hAnsi="Arial Narrow"/>
                <w:sz w:val="24"/>
                <w:szCs w:val="24"/>
              </w:rPr>
              <w:t>1.8</w:t>
            </w:r>
          </w:p>
        </w:tc>
        <w:tc>
          <w:tcPr>
            <w:tcW w:w="2790" w:type="dxa"/>
            <w:shd w:val="clear" w:color="auto" w:fill="DDD9C3" w:themeFill="background2" w:themeFillShade="E6"/>
            <w:vAlign w:val="bottom"/>
          </w:tcPr>
          <w:p w14:paraId="044CDB45" w14:textId="77777777" w:rsidR="00325CDB" w:rsidRPr="00041451" w:rsidRDefault="00325CDB" w:rsidP="00325CDB">
            <w:pPr>
              <w:rPr>
                <w:rFonts w:ascii="Arial Narrow" w:hAnsi="Arial Narrow" w:cs="Calibri"/>
                <w:sz w:val="24"/>
                <w:szCs w:val="24"/>
              </w:rPr>
            </w:pPr>
            <w:r w:rsidRPr="00041451">
              <w:rPr>
                <w:rFonts w:ascii="Arial Narrow" w:hAnsi="Arial Narrow" w:cs="Calibri"/>
                <w:sz w:val="24"/>
                <w:szCs w:val="24"/>
              </w:rPr>
              <w:t>Template review for Solid Mineral report</w:t>
            </w:r>
          </w:p>
          <w:p w14:paraId="563CBECF" w14:textId="787440AD" w:rsidR="00325CDB" w:rsidRPr="00041451" w:rsidRDefault="00325CDB" w:rsidP="00325CDB">
            <w:pPr>
              <w:rPr>
                <w:rFonts w:ascii="Arial Narrow" w:hAnsi="Arial Narrow"/>
                <w:sz w:val="24"/>
                <w:szCs w:val="24"/>
              </w:rPr>
            </w:pPr>
          </w:p>
        </w:tc>
        <w:tc>
          <w:tcPr>
            <w:tcW w:w="1080" w:type="dxa"/>
            <w:vMerge w:val="restart"/>
            <w:shd w:val="clear" w:color="auto" w:fill="DDD9C3" w:themeFill="background2" w:themeFillShade="E6"/>
            <w:textDirection w:val="btLr"/>
          </w:tcPr>
          <w:p w14:paraId="7370E8EF" w14:textId="02A5197C" w:rsidR="00325CDB" w:rsidRPr="00041451" w:rsidRDefault="00325CDB" w:rsidP="00325CDB">
            <w:pPr>
              <w:rPr>
                <w:rFonts w:ascii="Arial Narrow" w:hAnsi="Arial Narrow"/>
                <w:b/>
                <w:bCs/>
                <w:sz w:val="24"/>
                <w:szCs w:val="24"/>
              </w:rPr>
            </w:pPr>
            <w:r w:rsidRPr="00041451">
              <w:rPr>
                <w:rFonts w:ascii="Arial Narrow" w:hAnsi="Arial Narrow"/>
                <w:b/>
                <w:bCs/>
                <w:sz w:val="24"/>
                <w:szCs w:val="24"/>
              </w:rPr>
              <w:t>Deepen openness in the extractive sector through timely audits and other impactful studies</w:t>
            </w:r>
          </w:p>
        </w:tc>
        <w:tc>
          <w:tcPr>
            <w:tcW w:w="1170" w:type="dxa"/>
            <w:shd w:val="clear" w:color="auto" w:fill="DDD9C3" w:themeFill="background2" w:themeFillShade="E6"/>
          </w:tcPr>
          <w:p w14:paraId="4DA4FB94" w14:textId="18AF8926" w:rsidR="00325CDB" w:rsidRPr="00041451" w:rsidRDefault="00325CDB" w:rsidP="00325CDB">
            <w:pPr>
              <w:rPr>
                <w:rFonts w:ascii="Arial Narrow" w:hAnsi="Arial Narrow"/>
                <w:sz w:val="24"/>
                <w:szCs w:val="24"/>
              </w:rPr>
            </w:pPr>
            <w:r w:rsidRPr="00041451">
              <w:rPr>
                <w:rFonts w:ascii="Arial Narrow" w:hAnsi="Arial Narrow"/>
                <w:b/>
                <w:sz w:val="24"/>
                <w:szCs w:val="24"/>
              </w:rPr>
              <w:t>Jan-Apr 20</w:t>
            </w:r>
          </w:p>
        </w:tc>
        <w:tc>
          <w:tcPr>
            <w:tcW w:w="1260" w:type="dxa"/>
            <w:shd w:val="clear" w:color="auto" w:fill="DDD9C3" w:themeFill="background2" w:themeFillShade="E6"/>
          </w:tcPr>
          <w:p w14:paraId="4D544630" w14:textId="7CB0868A" w:rsidR="00325CDB" w:rsidRPr="00041451" w:rsidRDefault="00325CDB" w:rsidP="00325CDB">
            <w:pPr>
              <w:rPr>
                <w:rFonts w:ascii="Arial Narrow" w:hAnsi="Arial Narrow"/>
                <w:sz w:val="24"/>
                <w:szCs w:val="24"/>
              </w:rPr>
            </w:pPr>
            <w:r w:rsidRPr="00041451">
              <w:rPr>
                <w:rFonts w:ascii="Arial Narrow" w:hAnsi="Arial Narrow"/>
                <w:sz w:val="24"/>
                <w:szCs w:val="24"/>
              </w:rPr>
              <w:t>Reviewed Template</w:t>
            </w:r>
          </w:p>
        </w:tc>
        <w:tc>
          <w:tcPr>
            <w:tcW w:w="990" w:type="dxa"/>
            <w:shd w:val="clear" w:color="auto" w:fill="FFFFFF" w:themeFill="background1"/>
          </w:tcPr>
          <w:p w14:paraId="35158F15" w14:textId="77777777" w:rsidR="00325CDB" w:rsidRPr="00041451" w:rsidRDefault="00325CDB" w:rsidP="00325CDB">
            <w:pPr>
              <w:rPr>
                <w:rFonts w:ascii="Arial Narrow" w:hAnsi="Arial Narrow"/>
                <w:sz w:val="24"/>
                <w:szCs w:val="24"/>
              </w:rPr>
            </w:pPr>
          </w:p>
        </w:tc>
        <w:tc>
          <w:tcPr>
            <w:tcW w:w="1170" w:type="dxa"/>
            <w:shd w:val="clear" w:color="auto" w:fill="FFFFFF" w:themeFill="background1"/>
          </w:tcPr>
          <w:p w14:paraId="171EE4D5" w14:textId="77777777" w:rsidR="00325CDB" w:rsidRPr="00041451" w:rsidRDefault="00325CDB" w:rsidP="00325CDB">
            <w:pPr>
              <w:rPr>
                <w:rFonts w:ascii="Arial Narrow" w:hAnsi="Arial Narrow"/>
                <w:sz w:val="24"/>
                <w:szCs w:val="24"/>
              </w:rPr>
            </w:pPr>
          </w:p>
        </w:tc>
        <w:tc>
          <w:tcPr>
            <w:tcW w:w="1170" w:type="dxa"/>
            <w:shd w:val="clear" w:color="auto" w:fill="00B050"/>
          </w:tcPr>
          <w:p w14:paraId="173D8ECE" w14:textId="77777777" w:rsidR="00325CDB" w:rsidRPr="00041451" w:rsidRDefault="00325CDB" w:rsidP="00325CDB">
            <w:pPr>
              <w:rPr>
                <w:rFonts w:ascii="Arial Narrow" w:hAnsi="Arial Narrow"/>
                <w:sz w:val="24"/>
                <w:szCs w:val="24"/>
              </w:rPr>
            </w:pPr>
          </w:p>
        </w:tc>
        <w:tc>
          <w:tcPr>
            <w:tcW w:w="1170" w:type="dxa"/>
            <w:shd w:val="clear" w:color="auto" w:fill="DDD9C3" w:themeFill="background2" w:themeFillShade="E6"/>
          </w:tcPr>
          <w:p w14:paraId="2F9C3CFE" w14:textId="798D5F49" w:rsidR="00325CDB" w:rsidRPr="00041451" w:rsidRDefault="00325CDB" w:rsidP="00325CDB">
            <w:pPr>
              <w:rPr>
                <w:rFonts w:ascii="Arial Narrow" w:hAnsi="Arial Narrow"/>
                <w:sz w:val="24"/>
                <w:szCs w:val="24"/>
              </w:rPr>
            </w:pPr>
            <w:r w:rsidRPr="00041451">
              <w:rPr>
                <w:rFonts w:ascii="Arial Narrow" w:hAnsi="Arial Narrow"/>
                <w:sz w:val="24"/>
                <w:szCs w:val="24"/>
              </w:rPr>
              <w:t>Reviewed Solid Mineral template</w:t>
            </w:r>
          </w:p>
        </w:tc>
      </w:tr>
      <w:tr w:rsidR="00325CDB" w:rsidRPr="00041451" w14:paraId="66AC08FD" w14:textId="77777777" w:rsidTr="00325CDB">
        <w:trPr>
          <w:cantSplit/>
          <w:trHeight w:val="899"/>
        </w:trPr>
        <w:tc>
          <w:tcPr>
            <w:tcW w:w="630" w:type="dxa"/>
            <w:shd w:val="clear" w:color="auto" w:fill="DDD9C3" w:themeFill="background2" w:themeFillShade="E6"/>
          </w:tcPr>
          <w:p w14:paraId="4DCD731A" w14:textId="4DD0BD53" w:rsidR="00325CDB" w:rsidRPr="00041451" w:rsidRDefault="00325CDB" w:rsidP="00325CDB">
            <w:pPr>
              <w:rPr>
                <w:rFonts w:ascii="Arial Narrow" w:hAnsi="Arial Narrow"/>
                <w:sz w:val="24"/>
                <w:szCs w:val="24"/>
              </w:rPr>
            </w:pPr>
            <w:r w:rsidRPr="00041451">
              <w:rPr>
                <w:rFonts w:ascii="Arial Narrow" w:hAnsi="Arial Narrow"/>
                <w:sz w:val="24"/>
                <w:szCs w:val="24"/>
              </w:rPr>
              <w:t>1.9</w:t>
            </w:r>
          </w:p>
        </w:tc>
        <w:tc>
          <w:tcPr>
            <w:tcW w:w="2790" w:type="dxa"/>
            <w:shd w:val="clear" w:color="auto" w:fill="DDD9C3" w:themeFill="background2" w:themeFillShade="E6"/>
            <w:vAlign w:val="bottom"/>
          </w:tcPr>
          <w:p w14:paraId="5DC58130" w14:textId="0CE71D06" w:rsidR="00325CDB" w:rsidRPr="00041451" w:rsidRDefault="00325CDB" w:rsidP="00325CDB">
            <w:pPr>
              <w:rPr>
                <w:rFonts w:ascii="Arial Narrow" w:hAnsi="Arial Narrow" w:cs="Calibri"/>
                <w:color w:val="000000"/>
                <w:sz w:val="24"/>
                <w:szCs w:val="24"/>
              </w:rPr>
            </w:pPr>
            <w:r w:rsidRPr="00041451">
              <w:rPr>
                <w:rFonts w:ascii="Arial Narrow" w:hAnsi="Arial Narrow" w:cs="Calibri"/>
                <w:sz w:val="24"/>
                <w:szCs w:val="24"/>
              </w:rPr>
              <w:t>Template review for 2017-2019 FASD report.</w:t>
            </w:r>
          </w:p>
        </w:tc>
        <w:tc>
          <w:tcPr>
            <w:tcW w:w="1080" w:type="dxa"/>
            <w:vMerge/>
            <w:shd w:val="clear" w:color="auto" w:fill="DDD9C3" w:themeFill="background2" w:themeFillShade="E6"/>
            <w:textDirection w:val="btLr"/>
          </w:tcPr>
          <w:p w14:paraId="7CF9F8FB" w14:textId="77777777" w:rsidR="00325CDB" w:rsidRPr="00041451" w:rsidRDefault="00325CDB" w:rsidP="00325CDB">
            <w:pPr>
              <w:rPr>
                <w:rFonts w:ascii="Arial Narrow" w:hAnsi="Arial Narrow"/>
                <w:sz w:val="24"/>
                <w:szCs w:val="24"/>
              </w:rPr>
            </w:pPr>
          </w:p>
        </w:tc>
        <w:tc>
          <w:tcPr>
            <w:tcW w:w="1170" w:type="dxa"/>
            <w:shd w:val="clear" w:color="auto" w:fill="DDD9C3" w:themeFill="background2" w:themeFillShade="E6"/>
          </w:tcPr>
          <w:p w14:paraId="1CD1C0A1" w14:textId="6E1BA6E8" w:rsidR="00325CDB" w:rsidRPr="00041451" w:rsidRDefault="00325CDB" w:rsidP="00325CDB">
            <w:pPr>
              <w:rPr>
                <w:rFonts w:ascii="Arial Narrow" w:hAnsi="Arial Narrow"/>
                <w:b/>
                <w:sz w:val="24"/>
                <w:szCs w:val="24"/>
              </w:rPr>
            </w:pPr>
            <w:r w:rsidRPr="00041451">
              <w:rPr>
                <w:rFonts w:ascii="Arial Narrow" w:hAnsi="Arial Narrow"/>
                <w:b/>
                <w:sz w:val="24"/>
                <w:szCs w:val="24"/>
              </w:rPr>
              <w:t>Jan-Jul 20</w:t>
            </w:r>
          </w:p>
        </w:tc>
        <w:tc>
          <w:tcPr>
            <w:tcW w:w="1260" w:type="dxa"/>
            <w:shd w:val="clear" w:color="auto" w:fill="DDD9C3" w:themeFill="background2" w:themeFillShade="E6"/>
          </w:tcPr>
          <w:p w14:paraId="35D79550" w14:textId="1B26572B" w:rsidR="00325CDB" w:rsidRPr="00041451" w:rsidRDefault="00325CDB" w:rsidP="00325CDB">
            <w:pPr>
              <w:rPr>
                <w:rFonts w:ascii="Arial Narrow" w:hAnsi="Arial Narrow"/>
                <w:sz w:val="24"/>
                <w:szCs w:val="24"/>
              </w:rPr>
            </w:pPr>
            <w:r w:rsidRPr="00041451">
              <w:rPr>
                <w:rFonts w:ascii="Arial Narrow" w:hAnsi="Arial Narrow"/>
                <w:sz w:val="24"/>
                <w:szCs w:val="24"/>
              </w:rPr>
              <w:t>Reviewed Template</w:t>
            </w:r>
          </w:p>
        </w:tc>
        <w:tc>
          <w:tcPr>
            <w:tcW w:w="990" w:type="dxa"/>
            <w:shd w:val="clear" w:color="auto" w:fill="FFFFFF" w:themeFill="background1"/>
          </w:tcPr>
          <w:p w14:paraId="2A87FA13" w14:textId="77777777" w:rsidR="00325CDB" w:rsidRPr="00041451" w:rsidRDefault="00325CDB" w:rsidP="00325CDB">
            <w:pPr>
              <w:rPr>
                <w:rFonts w:ascii="Arial Narrow" w:hAnsi="Arial Narrow"/>
                <w:sz w:val="24"/>
                <w:szCs w:val="24"/>
              </w:rPr>
            </w:pPr>
          </w:p>
        </w:tc>
        <w:tc>
          <w:tcPr>
            <w:tcW w:w="1170" w:type="dxa"/>
            <w:shd w:val="clear" w:color="auto" w:fill="FFFFFF" w:themeFill="background1"/>
          </w:tcPr>
          <w:p w14:paraId="3D9186D7" w14:textId="77777777" w:rsidR="00325CDB" w:rsidRPr="00041451" w:rsidRDefault="00325CDB" w:rsidP="00325CDB">
            <w:pPr>
              <w:rPr>
                <w:rFonts w:ascii="Arial Narrow" w:hAnsi="Arial Narrow"/>
                <w:sz w:val="24"/>
                <w:szCs w:val="24"/>
              </w:rPr>
            </w:pPr>
          </w:p>
        </w:tc>
        <w:tc>
          <w:tcPr>
            <w:tcW w:w="1170" w:type="dxa"/>
            <w:shd w:val="clear" w:color="auto" w:fill="00B050"/>
          </w:tcPr>
          <w:p w14:paraId="12EEBB14" w14:textId="77777777" w:rsidR="00325CDB" w:rsidRPr="00041451" w:rsidRDefault="00325CDB" w:rsidP="00325CDB">
            <w:pPr>
              <w:rPr>
                <w:rFonts w:ascii="Arial Narrow" w:hAnsi="Arial Narrow"/>
                <w:sz w:val="24"/>
                <w:szCs w:val="24"/>
              </w:rPr>
            </w:pPr>
          </w:p>
        </w:tc>
        <w:tc>
          <w:tcPr>
            <w:tcW w:w="1170" w:type="dxa"/>
            <w:shd w:val="clear" w:color="auto" w:fill="DDD9C3" w:themeFill="background2" w:themeFillShade="E6"/>
          </w:tcPr>
          <w:p w14:paraId="6B8BA0FD" w14:textId="1BDF1173" w:rsidR="00325CDB" w:rsidRPr="00041451" w:rsidRDefault="00325CDB" w:rsidP="00325CDB">
            <w:pPr>
              <w:rPr>
                <w:rFonts w:ascii="Arial Narrow" w:hAnsi="Arial Narrow"/>
                <w:sz w:val="24"/>
                <w:szCs w:val="24"/>
              </w:rPr>
            </w:pPr>
            <w:r w:rsidRPr="00041451">
              <w:rPr>
                <w:rFonts w:ascii="Arial Narrow" w:hAnsi="Arial Narrow"/>
                <w:sz w:val="24"/>
                <w:szCs w:val="24"/>
              </w:rPr>
              <w:t>Reviewed FASD Template</w:t>
            </w:r>
          </w:p>
        </w:tc>
      </w:tr>
      <w:tr w:rsidR="00535351" w:rsidRPr="00041451" w14:paraId="17AA7EF9" w14:textId="77777777" w:rsidTr="00961881">
        <w:trPr>
          <w:cantSplit/>
          <w:trHeight w:val="899"/>
        </w:trPr>
        <w:tc>
          <w:tcPr>
            <w:tcW w:w="630" w:type="dxa"/>
            <w:shd w:val="clear" w:color="auto" w:fill="DDD9C3" w:themeFill="background2" w:themeFillShade="E6"/>
          </w:tcPr>
          <w:p w14:paraId="4D221A7C" w14:textId="614953B2" w:rsidR="00535351" w:rsidRPr="00041451" w:rsidRDefault="00961881" w:rsidP="000B4B43">
            <w:pPr>
              <w:rPr>
                <w:rFonts w:ascii="Arial Narrow" w:hAnsi="Arial Narrow"/>
                <w:sz w:val="24"/>
                <w:szCs w:val="24"/>
              </w:rPr>
            </w:pPr>
            <w:r w:rsidRPr="00041451">
              <w:rPr>
                <w:rFonts w:ascii="Arial Narrow" w:hAnsi="Arial Narrow"/>
                <w:sz w:val="24"/>
                <w:szCs w:val="24"/>
              </w:rPr>
              <w:t>1.10</w:t>
            </w:r>
          </w:p>
        </w:tc>
        <w:tc>
          <w:tcPr>
            <w:tcW w:w="2790" w:type="dxa"/>
            <w:shd w:val="clear" w:color="auto" w:fill="DDD9C3" w:themeFill="background2" w:themeFillShade="E6"/>
            <w:vAlign w:val="bottom"/>
          </w:tcPr>
          <w:p w14:paraId="6F347227" w14:textId="77777777" w:rsidR="00535351" w:rsidRPr="00041451" w:rsidRDefault="00535351" w:rsidP="00780023">
            <w:pPr>
              <w:rPr>
                <w:rFonts w:ascii="Arial Narrow" w:hAnsi="Arial Narrow" w:cs="Calibri"/>
                <w:color w:val="000000"/>
                <w:sz w:val="24"/>
                <w:szCs w:val="24"/>
              </w:rPr>
            </w:pPr>
            <w:r w:rsidRPr="00041451">
              <w:rPr>
                <w:rFonts w:ascii="Arial Narrow" w:hAnsi="Arial Narrow" w:cs="Calibri"/>
                <w:color w:val="000000"/>
                <w:sz w:val="24"/>
                <w:szCs w:val="24"/>
              </w:rPr>
              <w:t>Data Automation Infrastructure</w:t>
            </w:r>
          </w:p>
          <w:p w14:paraId="5275129B" w14:textId="15697116" w:rsidR="00535351" w:rsidRPr="00041451" w:rsidRDefault="00535351" w:rsidP="00780023">
            <w:pPr>
              <w:rPr>
                <w:rFonts w:ascii="Arial Narrow" w:hAnsi="Arial Narrow" w:cs="Calibri"/>
                <w:color w:val="000000"/>
                <w:sz w:val="24"/>
                <w:szCs w:val="24"/>
              </w:rPr>
            </w:pPr>
            <w:r w:rsidRPr="00041451">
              <w:rPr>
                <w:rFonts w:ascii="Arial Narrow" w:hAnsi="Arial Narrow" w:cs="Calibri"/>
                <w:color w:val="000000"/>
                <w:sz w:val="24"/>
                <w:szCs w:val="24"/>
              </w:rPr>
              <w:t>Design and Develop Data Automation System, Testing</w:t>
            </w:r>
          </w:p>
          <w:p w14:paraId="305EE861" w14:textId="188C3F1B" w:rsidR="00535351" w:rsidRPr="00041451" w:rsidRDefault="00535351" w:rsidP="00780023">
            <w:pPr>
              <w:rPr>
                <w:rFonts w:ascii="Arial Narrow" w:hAnsi="Arial Narrow" w:cs="Calibri"/>
                <w:color w:val="000000"/>
                <w:sz w:val="24"/>
                <w:szCs w:val="24"/>
              </w:rPr>
            </w:pPr>
            <w:r w:rsidRPr="00041451">
              <w:rPr>
                <w:rFonts w:ascii="Arial Narrow" w:hAnsi="Arial Narrow" w:cs="Calibri"/>
                <w:color w:val="000000"/>
                <w:sz w:val="24"/>
                <w:szCs w:val="24"/>
              </w:rPr>
              <w:t>Deployment &amp; Capacity Building</w:t>
            </w:r>
          </w:p>
        </w:tc>
        <w:tc>
          <w:tcPr>
            <w:tcW w:w="1080" w:type="dxa"/>
            <w:vMerge/>
            <w:shd w:val="clear" w:color="auto" w:fill="DDD9C3" w:themeFill="background2" w:themeFillShade="E6"/>
            <w:textDirection w:val="btLr"/>
          </w:tcPr>
          <w:p w14:paraId="4405A934" w14:textId="77777777" w:rsidR="00535351" w:rsidRPr="00041451" w:rsidRDefault="00535351" w:rsidP="000B4B43">
            <w:pPr>
              <w:rPr>
                <w:rFonts w:ascii="Arial Narrow" w:hAnsi="Arial Narrow"/>
                <w:sz w:val="24"/>
                <w:szCs w:val="24"/>
              </w:rPr>
            </w:pPr>
          </w:p>
        </w:tc>
        <w:tc>
          <w:tcPr>
            <w:tcW w:w="1170" w:type="dxa"/>
            <w:shd w:val="clear" w:color="auto" w:fill="DDD9C3" w:themeFill="background2" w:themeFillShade="E6"/>
          </w:tcPr>
          <w:p w14:paraId="2839132C" w14:textId="3AF0F2E4" w:rsidR="00535351" w:rsidRPr="00041451" w:rsidRDefault="00535351" w:rsidP="000B4B43">
            <w:pPr>
              <w:rPr>
                <w:rFonts w:ascii="Arial Narrow" w:hAnsi="Arial Narrow"/>
                <w:b/>
                <w:sz w:val="24"/>
                <w:szCs w:val="24"/>
              </w:rPr>
            </w:pPr>
            <w:r w:rsidRPr="00041451">
              <w:rPr>
                <w:rFonts w:ascii="Arial Narrow" w:hAnsi="Arial Narrow"/>
                <w:b/>
                <w:sz w:val="24"/>
                <w:szCs w:val="24"/>
              </w:rPr>
              <w:t>Jan-Dec 20</w:t>
            </w:r>
          </w:p>
        </w:tc>
        <w:tc>
          <w:tcPr>
            <w:tcW w:w="1260" w:type="dxa"/>
            <w:shd w:val="clear" w:color="auto" w:fill="DDD9C3" w:themeFill="background2" w:themeFillShade="E6"/>
          </w:tcPr>
          <w:p w14:paraId="30A14C50" w14:textId="5906A46F" w:rsidR="00535351" w:rsidRPr="00041451" w:rsidRDefault="00325CDB" w:rsidP="000B4B43">
            <w:pPr>
              <w:rPr>
                <w:rFonts w:ascii="Arial Narrow" w:hAnsi="Arial Narrow"/>
                <w:sz w:val="24"/>
                <w:szCs w:val="24"/>
              </w:rPr>
            </w:pPr>
            <w:r w:rsidRPr="00041451">
              <w:rPr>
                <w:rFonts w:ascii="Arial Narrow" w:hAnsi="Arial Narrow"/>
                <w:sz w:val="24"/>
                <w:szCs w:val="24"/>
              </w:rPr>
              <w:t>Automated Data</w:t>
            </w:r>
          </w:p>
        </w:tc>
        <w:tc>
          <w:tcPr>
            <w:tcW w:w="990" w:type="dxa"/>
            <w:shd w:val="clear" w:color="auto" w:fill="FFFFFF" w:themeFill="background1"/>
          </w:tcPr>
          <w:p w14:paraId="36F95DEC" w14:textId="77777777" w:rsidR="00535351" w:rsidRPr="00041451" w:rsidRDefault="00535351" w:rsidP="000B4B43">
            <w:pPr>
              <w:rPr>
                <w:rFonts w:ascii="Arial Narrow" w:hAnsi="Arial Narrow"/>
                <w:sz w:val="24"/>
                <w:szCs w:val="24"/>
              </w:rPr>
            </w:pPr>
          </w:p>
        </w:tc>
        <w:tc>
          <w:tcPr>
            <w:tcW w:w="1170" w:type="dxa"/>
            <w:shd w:val="clear" w:color="auto" w:fill="FFFF00"/>
          </w:tcPr>
          <w:p w14:paraId="1794FDCE" w14:textId="77777777" w:rsidR="00535351" w:rsidRPr="00041451" w:rsidRDefault="00535351" w:rsidP="000B4B43">
            <w:pPr>
              <w:rPr>
                <w:rFonts w:ascii="Arial Narrow" w:hAnsi="Arial Narrow"/>
                <w:sz w:val="24"/>
                <w:szCs w:val="24"/>
              </w:rPr>
            </w:pPr>
          </w:p>
        </w:tc>
        <w:tc>
          <w:tcPr>
            <w:tcW w:w="1170" w:type="dxa"/>
          </w:tcPr>
          <w:p w14:paraId="49D97DDC" w14:textId="77777777" w:rsidR="00535351" w:rsidRPr="00041451" w:rsidRDefault="00535351" w:rsidP="000B4B43">
            <w:pPr>
              <w:rPr>
                <w:rFonts w:ascii="Arial Narrow" w:hAnsi="Arial Narrow"/>
                <w:sz w:val="24"/>
                <w:szCs w:val="24"/>
              </w:rPr>
            </w:pPr>
          </w:p>
        </w:tc>
        <w:tc>
          <w:tcPr>
            <w:tcW w:w="1170" w:type="dxa"/>
            <w:shd w:val="clear" w:color="auto" w:fill="DDD9C3" w:themeFill="background2" w:themeFillShade="E6"/>
          </w:tcPr>
          <w:p w14:paraId="37BE3957" w14:textId="76BAE68D" w:rsidR="00535351" w:rsidRPr="00041451" w:rsidRDefault="00535351" w:rsidP="000B4B43">
            <w:pPr>
              <w:rPr>
                <w:rFonts w:ascii="Arial Narrow" w:hAnsi="Arial Narrow"/>
                <w:sz w:val="24"/>
                <w:szCs w:val="24"/>
              </w:rPr>
            </w:pPr>
            <w:r w:rsidRPr="00041451">
              <w:rPr>
                <w:rFonts w:ascii="Arial Narrow" w:hAnsi="Arial Narrow"/>
                <w:sz w:val="24"/>
                <w:szCs w:val="24"/>
              </w:rPr>
              <w:t>Automated data collection system</w:t>
            </w:r>
          </w:p>
        </w:tc>
      </w:tr>
      <w:tr w:rsidR="00535351" w:rsidRPr="00041451" w14:paraId="3C06427B" w14:textId="77777777" w:rsidTr="00FF12E2">
        <w:trPr>
          <w:cantSplit/>
          <w:trHeight w:val="1593"/>
        </w:trPr>
        <w:tc>
          <w:tcPr>
            <w:tcW w:w="630" w:type="dxa"/>
            <w:shd w:val="clear" w:color="auto" w:fill="DDD9C3" w:themeFill="background2" w:themeFillShade="E6"/>
          </w:tcPr>
          <w:p w14:paraId="08CD6D83" w14:textId="48FC76BE" w:rsidR="00535351" w:rsidRPr="00041451" w:rsidRDefault="00535351" w:rsidP="00535351">
            <w:pPr>
              <w:rPr>
                <w:rFonts w:ascii="Arial Narrow" w:hAnsi="Arial Narrow"/>
                <w:sz w:val="24"/>
                <w:szCs w:val="24"/>
              </w:rPr>
            </w:pPr>
            <w:r w:rsidRPr="00041451">
              <w:rPr>
                <w:rFonts w:ascii="Arial Narrow" w:hAnsi="Arial Narrow"/>
                <w:sz w:val="24"/>
                <w:szCs w:val="24"/>
              </w:rPr>
              <w:lastRenderedPageBreak/>
              <w:t>1.</w:t>
            </w:r>
            <w:r w:rsidR="00961881" w:rsidRPr="00041451">
              <w:rPr>
                <w:rFonts w:ascii="Arial Narrow" w:hAnsi="Arial Narrow"/>
                <w:sz w:val="24"/>
                <w:szCs w:val="24"/>
              </w:rPr>
              <w:t>11</w:t>
            </w:r>
          </w:p>
        </w:tc>
        <w:tc>
          <w:tcPr>
            <w:tcW w:w="2790" w:type="dxa"/>
            <w:shd w:val="clear" w:color="auto" w:fill="DDD9C3" w:themeFill="background2" w:themeFillShade="E6"/>
            <w:vAlign w:val="bottom"/>
          </w:tcPr>
          <w:tbl>
            <w:tblPr>
              <w:tblW w:w="2381" w:type="dxa"/>
              <w:tblLayout w:type="fixed"/>
              <w:tblLook w:val="04A0" w:firstRow="1" w:lastRow="0" w:firstColumn="1" w:lastColumn="0" w:noHBand="0" w:noVBand="1"/>
            </w:tblPr>
            <w:tblGrid>
              <w:gridCol w:w="2381"/>
            </w:tblGrid>
            <w:tr w:rsidR="00535351" w:rsidRPr="00041451" w14:paraId="7E36DE74" w14:textId="77777777" w:rsidTr="00780023">
              <w:trPr>
                <w:trHeight w:val="114"/>
              </w:trPr>
              <w:tc>
                <w:tcPr>
                  <w:tcW w:w="2381" w:type="dxa"/>
                  <w:tcBorders>
                    <w:top w:val="nil"/>
                    <w:left w:val="nil"/>
                    <w:bottom w:val="nil"/>
                    <w:right w:val="nil"/>
                  </w:tcBorders>
                  <w:shd w:val="clear" w:color="auto" w:fill="auto"/>
                  <w:vAlign w:val="bottom"/>
                  <w:hideMark/>
                </w:tcPr>
                <w:p w14:paraId="6529588C" w14:textId="77777777" w:rsidR="00535351" w:rsidRPr="00041451" w:rsidRDefault="00535351" w:rsidP="00535351">
                  <w:pPr>
                    <w:spacing w:after="0" w:line="240" w:lineRule="auto"/>
                    <w:rPr>
                      <w:rFonts w:ascii="Arial Narrow" w:eastAsia="Times New Roman" w:hAnsi="Arial Narrow" w:cs="Calibri"/>
                      <w:color w:val="000000"/>
                      <w:sz w:val="24"/>
                      <w:szCs w:val="24"/>
                      <w:lang/>
                    </w:rPr>
                  </w:pPr>
                  <w:r w:rsidRPr="00041451">
                    <w:rPr>
                      <w:rFonts w:ascii="Arial Narrow" w:eastAsia="Times New Roman" w:hAnsi="Arial Narrow" w:cs="Calibri"/>
                      <w:color w:val="000000"/>
                      <w:sz w:val="24"/>
                      <w:szCs w:val="24"/>
                      <w:lang/>
                    </w:rPr>
                    <w:t>Identify Remediation Action Plan Items from Previous reconciliation(s) report</w:t>
                  </w:r>
                </w:p>
              </w:tc>
            </w:tr>
            <w:tr w:rsidR="00535351" w:rsidRPr="00041451" w14:paraId="33B87494" w14:textId="77777777" w:rsidTr="00780023">
              <w:trPr>
                <w:trHeight w:val="186"/>
              </w:trPr>
              <w:tc>
                <w:tcPr>
                  <w:tcW w:w="2381" w:type="dxa"/>
                  <w:tcBorders>
                    <w:top w:val="nil"/>
                    <w:left w:val="nil"/>
                    <w:bottom w:val="nil"/>
                    <w:right w:val="nil"/>
                  </w:tcBorders>
                  <w:shd w:val="clear" w:color="auto" w:fill="auto"/>
                  <w:vAlign w:val="bottom"/>
                  <w:hideMark/>
                </w:tcPr>
                <w:p w14:paraId="1A01020D" w14:textId="386ABEFF" w:rsidR="00535351" w:rsidRPr="00041451" w:rsidRDefault="00535351" w:rsidP="00535351">
                  <w:pPr>
                    <w:spacing w:after="0" w:line="240" w:lineRule="auto"/>
                    <w:rPr>
                      <w:rFonts w:ascii="Arial Narrow" w:eastAsia="Times New Roman" w:hAnsi="Arial Narrow" w:cs="Calibri"/>
                      <w:color w:val="000000"/>
                      <w:sz w:val="24"/>
                      <w:szCs w:val="24"/>
                      <w:lang/>
                    </w:rPr>
                  </w:pPr>
                </w:p>
              </w:tc>
            </w:tr>
            <w:tr w:rsidR="00535351" w:rsidRPr="00041451" w14:paraId="007B3E2E" w14:textId="77777777" w:rsidTr="00780023">
              <w:trPr>
                <w:trHeight w:val="222"/>
              </w:trPr>
              <w:tc>
                <w:tcPr>
                  <w:tcW w:w="2381" w:type="dxa"/>
                  <w:tcBorders>
                    <w:top w:val="nil"/>
                    <w:left w:val="nil"/>
                    <w:bottom w:val="nil"/>
                    <w:right w:val="nil"/>
                  </w:tcBorders>
                  <w:shd w:val="clear" w:color="auto" w:fill="auto"/>
                  <w:vAlign w:val="bottom"/>
                  <w:hideMark/>
                </w:tcPr>
                <w:p w14:paraId="465D3306" w14:textId="66977E15" w:rsidR="00535351" w:rsidRPr="00041451" w:rsidRDefault="00535351" w:rsidP="00535351">
                  <w:pPr>
                    <w:spacing w:after="0" w:line="240" w:lineRule="auto"/>
                    <w:rPr>
                      <w:rFonts w:ascii="Arial Narrow" w:eastAsia="Times New Roman" w:hAnsi="Arial Narrow" w:cs="Calibri"/>
                      <w:color w:val="000000"/>
                      <w:sz w:val="24"/>
                      <w:szCs w:val="24"/>
                      <w:lang/>
                    </w:rPr>
                  </w:pPr>
                </w:p>
              </w:tc>
            </w:tr>
          </w:tbl>
          <w:p w14:paraId="4BEEFD20" w14:textId="53F6183D" w:rsidR="00535351" w:rsidRPr="00041451" w:rsidRDefault="00535351" w:rsidP="00535351">
            <w:pPr>
              <w:rPr>
                <w:rFonts w:ascii="Arial Narrow" w:hAnsi="Arial Narrow"/>
                <w:sz w:val="24"/>
                <w:szCs w:val="24"/>
                <w:lang/>
              </w:rPr>
            </w:pPr>
          </w:p>
        </w:tc>
        <w:tc>
          <w:tcPr>
            <w:tcW w:w="1080" w:type="dxa"/>
            <w:vMerge/>
            <w:shd w:val="clear" w:color="auto" w:fill="DDD9C3" w:themeFill="background2" w:themeFillShade="E6"/>
            <w:textDirection w:val="btLr"/>
          </w:tcPr>
          <w:p w14:paraId="2A7199DB" w14:textId="77777777" w:rsidR="00535351" w:rsidRPr="00041451" w:rsidRDefault="00535351" w:rsidP="00535351">
            <w:pPr>
              <w:rPr>
                <w:rFonts w:ascii="Arial Narrow" w:hAnsi="Arial Narrow"/>
                <w:sz w:val="24"/>
                <w:szCs w:val="24"/>
              </w:rPr>
            </w:pPr>
          </w:p>
        </w:tc>
        <w:tc>
          <w:tcPr>
            <w:tcW w:w="1170" w:type="dxa"/>
            <w:shd w:val="clear" w:color="auto" w:fill="DDD9C3" w:themeFill="background2" w:themeFillShade="E6"/>
          </w:tcPr>
          <w:p w14:paraId="6328293E" w14:textId="69055DB7" w:rsidR="00535351" w:rsidRPr="00041451" w:rsidRDefault="00535351" w:rsidP="00535351">
            <w:pPr>
              <w:rPr>
                <w:rFonts w:ascii="Arial Narrow" w:hAnsi="Arial Narrow"/>
                <w:sz w:val="24"/>
                <w:szCs w:val="24"/>
              </w:rPr>
            </w:pPr>
            <w:r w:rsidRPr="00041451">
              <w:rPr>
                <w:rFonts w:ascii="Arial Narrow" w:hAnsi="Arial Narrow"/>
                <w:b/>
                <w:sz w:val="24"/>
                <w:szCs w:val="24"/>
              </w:rPr>
              <w:t>Jan-Dec 20</w:t>
            </w:r>
          </w:p>
        </w:tc>
        <w:tc>
          <w:tcPr>
            <w:tcW w:w="1260" w:type="dxa"/>
            <w:shd w:val="clear" w:color="auto" w:fill="DDD9C3" w:themeFill="background2" w:themeFillShade="E6"/>
          </w:tcPr>
          <w:p w14:paraId="16C322B1" w14:textId="29B2400F" w:rsidR="00535351" w:rsidRPr="00041451" w:rsidRDefault="00325CDB" w:rsidP="00535351">
            <w:pPr>
              <w:rPr>
                <w:rFonts w:ascii="Arial Narrow" w:hAnsi="Arial Narrow"/>
                <w:sz w:val="24"/>
                <w:szCs w:val="24"/>
              </w:rPr>
            </w:pPr>
            <w:r w:rsidRPr="00041451">
              <w:rPr>
                <w:rFonts w:ascii="Arial Narrow" w:hAnsi="Arial Narrow"/>
                <w:sz w:val="24"/>
                <w:szCs w:val="24"/>
              </w:rPr>
              <w:t>Remediation action Plan</w:t>
            </w:r>
          </w:p>
        </w:tc>
        <w:tc>
          <w:tcPr>
            <w:tcW w:w="990" w:type="dxa"/>
            <w:shd w:val="clear" w:color="auto" w:fill="FFFFFF" w:themeFill="background1"/>
          </w:tcPr>
          <w:p w14:paraId="57169ABE" w14:textId="77777777" w:rsidR="00535351" w:rsidRPr="00041451" w:rsidRDefault="00535351" w:rsidP="00535351">
            <w:pPr>
              <w:rPr>
                <w:rFonts w:ascii="Arial Narrow" w:hAnsi="Arial Narrow"/>
                <w:sz w:val="24"/>
                <w:szCs w:val="24"/>
              </w:rPr>
            </w:pPr>
          </w:p>
        </w:tc>
        <w:tc>
          <w:tcPr>
            <w:tcW w:w="1170" w:type="dxa"/>
            <w:shd w:val="clear" w:color="auto" w:fill="auto"/>
          </w:tcPr>
          <w:p w14:paraId="193B5EF1" w14:textId="77777777" w:rsidR="00535351" w:rsidRPr="00041451" w:rsidRDefault="00535351" w:rsidP="00535351">
            <w:pPr>
              <w:rPr>
                <w:rFonts w:ascii="Arial Narrow" w:hAnsi="Arial Narrow"/>
                <w:sz w:val="24"/>
                <w:szCs w:val="24"/>
              </w:rPr>
            </w:pPr>
          </w:p>
        </w:tc>
        <w:tc>
          <w:tcPr>
            <w:tcW w:w="1170" w:type="dxa"/>
            <w:shd w:val="clear" w:color="auto" w:fill="00B050"/>
          </w:tcPr>
          <w:p w14:paraId="15B5F6F4" w14:textId="77777777" w:rsidR="00535351" w:rsidRPr="00041451" w:rsidRDefault="00535351" w:rsidP="00535351">
            <w:pPr>
              <w:rPr>
                <w:rFonts w:ascii="Arial Narrow" w:hAnsi="Arial Narrow"/>
                <w:sz w:val="24"/>
                <w:szCs w:val="24"/>
              </w:rPr>
            </w:pPr>
          </w:p>
        </w:tc>
        <w:tc>
          <w:tcPr>
            <w:tcW w:w="1170" w:type="dxa"/>
            <w:shd w:val="clear" w:color="auto" w:fill="DDD9C3" w:themeFill="background2" w:themeFillShade="E6"/>
          </w:tcPr>
          <w:p w14:paraId="00CFB959" w14:textId="749385B3" w:rsidR="00535351" w:rsidRPr="00041451" w:rsidRDefault="00535351" w:rsidP="00535351">
            <w:pPr>
              <w:rPr>
                <w:rFonts w:ascii="Arial Narrow" w:hAnsi="Arial Narrow"/>
                <w:sz w:val="24"/>
                <w:szCs w:val="24"/>
              </w:rPr>
            </w:pPr>
            <w:r w:rsidRPr="00041451">
              <w:rPr>
                <w:rFonts w:ascii="Arial Narrow" w:hAnsi="Arial Narrow"/>
                <w:sz w:val="24"/>
                <w:szCs w:val="24"/>
              </w:rPr>
              <w:t>No. of Remediated actions taken.</w:t>
            </w:r>
          </w:p>
        </w:tc>
      </w:tr>
      <w:tr w:rsidR="00535351" w:rsidRPr="00041451" w14:paraId="0C1A0563" w14:textId="77777777" w:rsidTr="00FF12E2">
        <w:trPr>
          <w:cantSplit/>
          <w:trHeight w:val="980"/>
        </w:trPr>
        <w:tc>
          <w:tcPr>
            <w:tcW w:w="630" w:type="dxa"/>
            <w:shd w:val="clear" w:color="auto" w:fill="DDD9C3" w:themeFill="background2" w:themeFillShade="E6"/>
          </w:tcPr>
          <w:p w14:paraId="57313689" w14:textId="54E1B4E8" w:rsidR="00535351" w:rsidRPr="00041451" w:rsidRDefault="00535351" w:rsidP="00535351">
            <w:pPr>
              <w:rPr>
                <w:rFonts w:ascii="Arial Narrow" w:hAnsi="Arial Narrow"/>
                <w:sz w:val="24"/>
                <w:szCs w:val="24"/>
              </w:rPr>
            </w:pPr>
            <w:r w:rsidRPr="00041451">
              <w:rPr>
                <w:rFonts w:ascii="Arial Narrow" w:hAnsi="Arial Narrow"/>
                <w:sz w:val="24"/>
                <w:szCs w:val="24"/>
              </w:rPr>
              <w:t>1.1</w:t>
            </w:r>
            <w:r w:rsidR="00961881" w:rsidRPr="00041451">
              <w:rPr>
                <w:rFonts w:ascii="Arial Narrow" w:hAnsi="Arial Narrow"/>
                <w:sz w:val="24"/>
                <w:szCs w:val="24"/>
              </w:rPr>
              <w:t>2</w:t>
            </w:r>
          </w:p>
        </w:tc>
        <w:tc>
          <w:tcPr>
            <w:tcW w:w="2790" w:type="dxa"/>
            <w:shd w:val="clear" w:color="auto" w:fill="DDD9C3" w:themeFill="background2" w:themeFillShade="E6"/>
            <w:vAlign w:val="bottom"/>
          </w:tcPr>
          <w:p w14:paraId="16060083" w14:textId="3604860D" w:rsidR="00535351" w:rsidRPr="00041451" w:rsidRDefault="00535351" w:rsidP="00535351">
            <w:pPr>
              <w:rPr>
                <w:rFonts w:ascii="Arial Narrow" w:hAnsi="Arial Narrow"/>
                <w:sz w:val="24"/>
                <w:szCs w:val="24"/>
              </w:rPr>
            </w:pPr>
            <w:r w:rsidRPr="00041451">
              <w:rPr>
                <w:rFonts w:ascii="Arial Narrow" w:eastAsia="Times New Roman" w:hAnsi="Arial Narrow" w:cs="Calibri"/>
                <w:color w:val="000000"/>
                <w:sz w:val="24"/>
                <w:szCs w:val="24"/>
                <w:lang/>
              </w:rPr>
              <w:t>Track recommended corrective steps on policy Issues from the reconciliations report</w:t>
            </w:r>
          </w:p>
        </w:tc>
        <w:tc>
          <w:tcPr>
            <w:tcW w:w="1080" w:type="dxa"/>
            <w:vMerge/>
            <w:shd w:val="clear" w:color="auto" w:fill="DDD9C3" w:themeFill="background2" w:themeFillShade="E6"/>
            <w:textDirection w:val="btLr"/>
          </w:tcPr>
          <w:p w14:paraId="7F4E53CA" w14:textId="77777777" w:rsidR="00535351" w:rsidRPr="00041451" w:rsidRDefault="00535351" w:rsidP="00535351">
            <w:pPr>
              <w:rPr>
                <w:rFonts w:ascii="Arial Narrow" w:hAnsi="Arial Narrow"/>
                <w:sz w:val="24"/>
                <w:szCs w:val="24"/>
              </w:rPr>
            </w:pPr>
          </w:p>
        </w:tc>
        <w:tc>
          <w:tcPr>
            <w:tcW w:w="1170" w:type="dxa"/>
            <w:shd w:val="clear" w:color="auto" w:fill="DDD9C3" w:themeFill="background2" w:themeFillShade="E6"/>
          </w:tcPr>
          <w:p w14:paraId="7AF1610B" w14:textId="0DE913F8" w:rsidR="00535351" w:rsidRPr="00041451" w:rsidRDefault="00535351" w:rsidP="00535351">
            <w:pPr>
              <w:rPr>
                <w:rFonts w:ascii="Arial Narrow" w:hAnsi="Arial Narrow"/>
                <w:sz w:val="24"/>
                <w:szCs w:val="24"/>
              </w:rPr>
            </w:pPr>
            <w:r w:rsidRPr="00041451">
              <w:rPr>
                <w:rFonts w:ascii="Arial Narrow" w:hAnsi="Arial Narrow"/>
                <w:b/>
                <w:sz w:val="24"/>
                <w:szCs w:val="24"/>
              </w:rPr>
              <w:t>Jan-Dec 20</w:t>
            </w:r>
          </w:p>
        </w:tc>
        <w:tc>
          <w:tcPr>
            <w:tcW w:w="1260" w:type="dxa"/>
            <w:shd w:val="clear" w:color="auto" w:fill="DDD9C3" w:themeFill="background2" w:themeFillShade="E6"/>
          </w:tcPr>
          <w:p w14:paraId="1924DC28" w14:textId="4CA47CF4" w:rsidR="00535351" w:rsidRPr="00041451" w:rsidRDefault="00325CDB" w:rsidP="00535351">
            <w:pPr>
              <w:rPr>
                <w:rFonts w:ascii="Arial Narrow" w:hAnsi="Arial Narrow"/>
                <w:sz w:val="24"/>
                <w:szCs w:val="24"/>
              </w:rPr>
            </w:pPr>
            <w:r w:rsidRPr="00041451">
              <w:rPr>
                <w:rFonts w:ascii="Arial Narrow" w:hAnsi="Arial Narrow"/>
                <w:sz w:val="24"/>
                <w:szCs w:val="24"/>
              </w:rPr>
              <w:t>Remediation report</w:t>
            </w:r>
          </w:p>
        </w:tc>
        <w:tc>
          <w:tcPr>
            <w:tcW w:w="990" w:type="dxa"/>
            <w:shd w:val="clear" w:color="auto" w:fill="FFFFFF" w:themeFill="background1"/>
          </w:tcPr>
          <w:p w14:paraId="361EB96F" w14:textId="77777777" w:rsidR="00535351" w:rsidRPr="00041451" w:rsidRDefault="00535351" w:rsidP="00535351">
            <w:pPr>
              <w:rPr>
                <w:rFonts w:ascii="Arial Narrow" w:hAnsi="Arial Narrow"/>
                <w:sz w:val="24"/>
                <w:szCs w:val="24"/>
              </w:rPr>
            </w:pPr>
          </w:p>
        </w:tc>
        <w:tc>
          <w:tcPr>
            <w:tcW w:w="1170" w:type="dxa"/>
            <w:shd w:val="clear" w:color="auto" w:fill="FFFFFF" w:themeFill="background1"/>
          </w:tcPr>
          <w:p w14:paraId="53BC9510" w14:textId="77777777" w:rsidR="00535351" w:rsidRPr="00041451" w:rsidRDefault="00535351" w:rsidP="00535351">
            <w:pPr>
              <w:rPr>
                <w:rFonts w:ascii="Arial Narrow" w:hAnsi="Arial Narrow"/>
                <w:sz w:val="24"/>
                <w:szCs w:val="24"/>
              </w:rPr>
            </w:pPr>
          </w:p>
        </w:tc>
        <w:tc>
          <w:tcPr>
            <w:tcW w:w="1170" w:type="dxa"/>
            <w:shd w:val="clear" w:color="auto" w:fill="00B050"/>
          </w:tcPr>
          <w:p w14:paraId="04AF7A6E" w14:textId="77777777" w:rsidR="00535351" w:rsidRPr="00041451" w:rsidRDefault="00535351" w:rsidP="00535351">
            <w:pPr>
              <w:rPr>
                <w:rFonts w:ascii="Arial Narrow" w:hAnsi="Arial Narrow"/>
                <w:sz w:val="24"/>
                <w:szCs w:val="24"/>
              </w:rPr>
            </w:pPr>
          </w:p>
        </w:tc>
        <w:tc>
          <w:tcPr>
            <w:tcW w:w="1170" w:type="dxa"/>
            <w:shd w:val="clear" w:color="auto" w:fill="DDD9C3" w:themeFill="background2" w:themeFillShade="E6"/>
          </w:tcPr>
          <w:p w14:paraId="5AF88BDA" w14:textId="5F54E562" w:rsidR="00535351" w:rsidRPr="00041451" w:rsidRDefault="00535351" w:rsidP="00535351">
            <w:pPr>
              <w:rPr>
                <w:rFonts w:ascii="Arial Narrow" w:hAnsi="Arial Narrow"/>
                <w:sz w:val="24"/>
                <w:szCs w:val="24"/>
              </w:rPr>
            </w:pPr>
            <w:r w:rsidRPr="00041451">
              <w:rPr>
                <w:rFonts w:ascii="Arial Narrow" w:hAnsi="Arial Narrow"/>
                <w:sz w:val="24"/>
                <w:szCs w:val="24"/>
              </w:rPr>
              <w:t>No. of Policy papers issued</w:t>
            </w:r>
          </w:p>
        </w:tc>
      </w:tr>
      <w:tr w:rsidR="00535351" w:rsidRPr="00041451" w14:paraId="2A9D071B" w14:textId="77777777" w:rsidTr="00FF12E2">
        <w:trPr>
          <w:cantSplit/>
          <w:trHeight w:val="980"/>
        </w:trPr>
        <w:tc>
          <w:tcPr>
            <w:tcW w:w="630" w:type="dxa"/>
            <w:shd w:val="clear" w:color="auto" w:fill="DDD9C3" w:themeFill="background2" w:themeFillShade="E6"/>
          </w:tcPr>
          <w:p w14:paraId="22E7EF11" w14:textId="222B1712" w:rsidR="00535351" w:rsidRPr="00041451" w:rsidRDefault="00961881" w:rsidP="00535351">
            <w:pPr>
              <w:rPr>
                <w:rFonts w:ascii="Arial Narrow" w:hAnsi="Arial Narrow"/>
                <w:sz w:val="24"/>
                <w:szCs w:val="24"/>
              </w:rPr>
            </w:pPr>
            <w:r w:rsidRPr="00041451">
              <w:rPr>
                <w:rFonts w:ascii="Arial Narrow" w:hAnsi="Arial Narrow"/>
                <w:sz w:val="24"/>
                <w:szCs w:val="24"/>
              </w:rPr>
              <w:t>1.13</w:t>
            </w:r>
          </w:p>
        </w:tc>
        <w:tc>
          <w:tcPr>
            <w:tcW w:w="2790" w:type="dxa"/>
            <w:shd w:val="clear" w:color="auto" w:fill="DDD9C3" w:themeFill="background2" w:themeFillShade="E6"/>
            <w:vAlign w:val="bottom"/>
          </w:tcPr>
          <w:p w14:paraId="36CB1EA4" w14:textId="1406D7B9" w:rsidR="00535351" w:rsidRPr="00041451" w:rsidRDefault="00535351" w:rsidP="00535351">
            <w:pPr>
              <w:rPr>
                <w:rFonts w:ascii="Arial Narrow" w:hAnsi="Arial Narrow"/>
                <w:sz w:val="24"/>
                <w:szCs w:val="24"/>
              </w:rPr>
            </w:pPr>
            <w:r w:rsidRPr="00041451">
              <w:rPr>
                <w:rFonts w:ascii="Arial Narrow" w:eastAsia="Times New Roman" w:hAnsi="Arial Narrow" w:cs="Calibri"/>
                <w:color w:val="000000"/>
                <w:sz w:val="24"/>
                <w:szCs w:val="24"/>
                <w:lang/>
              </w:rPr>
              <w:t xml:space="preserve">Round Table engagements on recommendations from Oil, </w:t>
            </w:r>
            <w:r w:rsidR="002E70ED" w:rsidRPr="00041451">
              <w:rPr>
                <w:rFonts w:ascii="Arial Narrow" w:eastAsia="Times New Roman" w:hAnsi="Arial Narrow" w:cs="Calibri"/>
                <w:color w:val="000000"/>
                <w:sz w:val="24"/>
                <w:szCs w:val="24"/>
                <w:lang/>
              </w:rPr>
              <w:t>Gas, Solid</w:t>
            </w:r>
            <w:r w:rsidRPr="00041451">
              <w:rPr>
                <w:rFonts w:ascii="Arial Narrow" w:eastAsia="Times New Roman" w:hAnsi="Arial Narrow" w:cs="Calibri"/>
                <w:color w:val="000000"/>
                <w:sz w:val="24"/>
                <w:szCs w:val="24"/>
                <w:lang/>
              </w:rPr>
              <w:t xml:space="preserve"> Minerals and FASD reconciliation reports</w:t>
            </w:r>
          </w:p>
        </w:tc>
        <w:tc>
          <w:tcPr>
            <w:tcW w:w="1080" w:type="dxa"/>
            <w:vMerge/>
            <w:shd w:val="clear" w:color="auto" w:fill="DDD9C3" w:themeFill="background2" w:themeFillShade="E6"/>
            <w:textDirection w:val="btLr"/>
          </w:tcPr>
          <w:p w14:paraId="29634DA6" w14:textId="77777777" w:rsidR="00535351" w:rsidRPr="00041451" w:rsidRDefault="00535351" w:rsidP="00535351">
            <w:pPr>
              <w:rPr>
                <w:rFonts w:ascii="Arial Narrow" w:hAnsi="Arial Narrow"/>
                <w:sz w:val="24"/>
                <w:szCs w:val="24"/>
              </w:rPr>
            </w:pPr>
          </w:p>
        </w:tc>
        <w:tc>
          <w:tcPr>
            <w:tcW w:w="1170" w:type="dxa"/>
            <w:shd w:val="clear" w:color="auto" w:fill="DDD9C3" w:themeFill="background2" w:themeFillShade="E6"/>
          </w:tcPr>
          <w:p w14:paraId="61A6AB80" w14:textId="41AFC671" w:rsidR="00535351" w:rsidRPr="00041451" w:rsidRDefault="00535351" w:rsidP="00535351">
            <w:pPr>
              <w:rPr>
                <w:rFonts w:ascii="Arial Narrow" w:hAnsi="Arial Narrow"/>
                <w:sz w:val="24"/>
                <w:szCs w:val="24"/>
              </w:rPr>
            </w:pPr>
            <w:r w:rsidRPr="00041451">
              <w:rPr>
                <w:rFonts w:ascii="Arial Narrow" w:hAnsi="Arial Narrow"/>
                <w:b/>
                <w:sz w:val="24"/>
                <w:szCs w:val="24"/>
              </w:rPr>
              <w:t>Jan-Dec 20</w:t>
            </w:r>
          </w:p>
        </w:tc>
        <w:tc>
          <w:tcPr>
            <w:tcW w:w="1260" w:type="dxa"/>
            <w:shd w:val="clear" w:color="auto" w:fill="DDD9C3" w:themeFill="background2" w:themeFillShade="E6"/>
          </w:tcPr>
          <w:p w14:paraId="520E314E" w14:textId="03AF8C9D" w:rsidR="00535351" w:rsidRPr="00041451" w:rsidRDefault="00325CDB" w:rsidP="00535351">
            <w:pPr>
              <w:rPr>
                <w:rFonts w:ascii="Arial Narrow" w:hAnsi="Arial Narrow"/>
                <w:sz w:val="24"/>
                <w:szCs w:val="24"/>
              </w:rPr>
            </w:pPr>
            <w:r w:rsidRPr="00041451">
              <w:rPr>
                <w:rFonts w:ascii="Arial Narrow" w:hAnsi="Arial Narrow"/>
                <w:sz w:val="24"/>
                <w:szCs w:val="24"/>
              </w:rPr>
              <w:t>Remediation Report</w:t>
            </w:r>
          </w:p>
        </w:tc>
        <w:tc>
          <w:tcPr>
            <w:tcW w:w="990" w:type="dxa"/>
            <w:shd w:val="clear" w:color="auto" w:fill="FFFFFF" w:themeFill="background1"/>
          </w:tcPr>
          <w:p w14:paraId="05865515" w14:textId="77777777" w:rsidR="00535351" w:rsidRPr="00041451" w:rsidRDefault="00535351" w:rsidP="00535351">
            <w:pPr>
              <w:rPr>
                <w:rFonts w:ascii="Arial Narrow" w:hAnsi="Arial Narrow"/>
                <w:sz w:val="24"/>
                <w:szCs w:val="24"/>
              </w:rPr>
            </w:pPr>
          </w:p>
        </w:tc>
        <w:tc>
          <w:tcPr>
            <w:tcW w:w="1170" w:type="dxa"/>
            <w:shd w:val="clear" w:color="auto" w:fill="FFFF00"/>
          </w:tcPr>
          <w:p w14:paraId="0D7AAEA5" w14:textId="77777777" w:rsidR="00535351" w:rsidRPr="00041451" w:rsidRDefault="00535351" w:rsidP="00535351">
            <w:pPr>
              <w:rPr>
                <w:rFonts w:ascii="Arial Narrow" w:hAnsi="Arial Narrow"/>
                <w:sz w:val="24"/>
                <w:szCs w:val="24"/>
              </w:rPr>
            </w:pPr>
          </w:p>
        </w:tc>
        <w:tc>
          <w:tcPr>
            <w:tcW w:w="1170" w:type="dxa"/>
            <w:shd w:val="clear" w:color="auto" w:fill="FFFFFF" w:themeFill="background1"/>
          </w:tcPr>
          <w:p w14:paraId="368AA345" w14:textId="77777777" w:rsidR="00535351" w:rsidRPr="00041451" w:rsidRDefault="00535351" w:rsidP="00535351">
            <w:pPr>
              <w:rPr>
                <w:rFonts w:ascii="Arial Narrow" w:hAnsi="Arial Narrow"/>
                <w:sz w:val="24"/>
                <w:szCs w:val="24"/>
              </w:rPr>
            </w:pPr>
          </w:p>
        </w:tc>
        <w:tc>
          <w:tcPr>
            <w:tcW w:w="1170" w:type="dxa"/>
            <w:shd w:val="clear" w:color="auto" w:fill="DDD9C3" w:themeFill="background2" w:themeFillShade="E6"/>
          </w:tcPr>
          <w:p w14:paraId="7FA651CC" w14:textId="5B1A59ED" w:rsidR="00535351" w:rsidRPr="00041451" w:rsidRDefault="00535351" w:rsidP="00535351">
            <w:pPr>
              <w:rPr>
                <w:rFonts w:ascii="Arial Narrow" w:hAnsi="Arial Narrow"/>
                <w:sz w:val="24"/>
                <w:szCs w:val="24"/>
              </w:rPr>
            </w:pPr>
            <w:r w:rsidRPr="00041451">
              <w:rPr>
                <w:rFonts w:ascii="Arial Narrow" w:hAnsi="Arial Narrow"/>
                <w:sz w:val="24"/>
                <w:szCs w:val="24"/>
              </w:rPr>
              <w:t>No. of recommendations resolved</w:t>
            </w:r>
          </w:p>
        </w:tc>
      </w:tr>
      <w:tr w:rsidR="00535351" w:rsidRPr="00041451" w14:paraId="4A878C50" w14:textId="77777777" w:rsidTr="002E70ED">
        <w:trPr>
          <w:cantSplit/>
          <w:trHeight w:val="980"/>
        </w:trPr>
        <w:tc>
          <w:tcPr>
            <w:tcW w:w="630" w:type="dxa"/>
            <w:shd w:val="clear" w:color="auto" w:fill="DDD9C3" w:themeFill="background2" w:themeFillShade="E6"/>
          </w:tcPr>
          <w:p w14:paraId="3598E7C4" w14:textId="0884E681" w:rsidR="00535351" w:rsidRPr="00041451" w:rsidRDefault="00961881" w:rsidP="000B4B43">
            <w:pPr>
              <w:rPr>
                <w:rFonts w:ascii="Arial Narrow" w:hAnsi="Arial Narrow"/>
                <w:sz w:val="24"/>
                <w:szCs w:val="24"/>
              </w:rPr>
            </w:pPr>
            <w:r w:rsidRPr="00041451">
              <w:rPr>
                <w:rFonts w:ascii="Arial Narrow" w:hAnsi="Arial Narrow"/>
                <w:sz w:val="24"/>
                <w:szCs w:val="24"/>
              </w:rPr>
              <w:t>1.14</w:t>
            </w:r>
          </w:p>
        </w:tc>
        <w:tc>
          <w:tcPr>
            <w:tcW w:w="2790" w:type="dxa"/>
            <w:shd w:val="clear" w:color="auto" w:fill="DDD9C3" w:themeFill="background2" w:themeFillShade="E6"/>
            <w:vAlign w:val="bottom"/>
          </w:tcPr>
          <w:p w14:paraId="12E76091" w14:textId="5D0E7D51" w:rsidR="00535351" w:rsidRPr="00041451" w:rsidRDefault="00535351" w:rsidP="007841D6">
            <w:pPr>
              <w:rPr>
                <w:rFonts w:ascii="Arial Narrow" w:hAnsi="Arial Narrow" w:cs="Calibri"/>
                <w:color w:val="000000"/>
                <w:sz w:val="24"/>
                <w:szCs w:val="24"/>
              </w:rPr>
            </w:pPr>
            <w:r w:rsidRPr="00041451">
              <w:rPr>
                <w:rFonts w:ascii="Arial Narrow" w:hAnsi="Arial Narrow" w:cs="Calibri"/>
                <w:color w:val="000000"/>
                <w:sz w:val="24"/>
                <w:szCs w:val="24"/>
              </w:rPr>
              <w:t xml:space="preserve">The effect of the decline in the price of Crude Oil on </w:t>
            </w:r>
            <w:r w:rsidR="002E70ED" w:rsidRPr="00041451">
              <w:rPr>
                <w:rFonts w:ascii="Arial Narrow" w:hAnsi="Arial Narrow" w:cs="Calibri"/>
                <w:color w:val="000000"/>
                <w:sz w:val="24"/>
                <w:szCs w:val="24"/>
              </w:rPr>
              <w:t>investment</w:t>
            </w:r>
            <w:r w:rsidRPr="00041451">
              <w:rPr>
                <w:rFonts w:ascii="Arial Narrow" w:hAnsi="Arial Narrow" w:cs="Calibri"/>
                <w:color w:val="000000"/>
                <w:sz w:val="24"/>
                <w:szCs w:val="24"/>
              </w:rPr>
              <w:t xml:space="preserve"> in the upstream sector of the Oil &amp; Gas industry in Nigeria.</w:t>
            </w:r>
          </w:p>
          <w:p w14:paraId="46000BEA" w14:textId="77777777" w:rsidR="00535351" w:rsidRPr="00041451" w:rsidRDefault="00535351" w:rsidP="000B4B43">
            <w:pPr>
              <w:rPr>
                <w:rFonts w:ascii="Arial Narrow" w:hAnsi="Arial Narrow"/>
                <w:sz w:val="24"/>
                <w:szCs w:val="24"/>
                <w:lang w:val="en-US"/>
              </w:rPr>
            </w:pPr>
          </w:p>
        </w:tc>
        <w:tc>
          <w:tcPr>
            <w:tcW w:w="1080" w:type="dxa"/>
            <w:vMerge/>
            <w:shd w:val="clear" w:color="auto" w:fill="DDD9C3" w:themeFill="background2" w:themeFillShade="E6"/>
            <w:textDirection w:val="btLr"/>
          </w:tcPr>
          <w:p w14:paraId="0AD5F550" w14:textId="77777777" w:rsidR="00535351" w:rsidRPr="00041451" w:rsidRDefault="00535351" w:rsidP="000B4B43">
            <w:pPr>
              <w:rPr>
                <w:rFonts w:ascii="Arial Narrow" w:hAnsi="Arial Narrow"/>
                <w:sz w:val="24"/>
                <w:szCs w:val="24"/>
              </w:rPr>
            </w:pPr>
          </w:p>
        </w:tc>
        <w:tc>
          <w:tcPr>
            <w:tcW w:w="1170" w:type="dxa"/>
            <w:shd w:val="clear" w:color="auto" w:fill="DDD9C3" w:themeFill="background2" w:themeFillShade="E6"/>
          </w:tcPr>
          <w:p w14:paraId="4D30C7B7" w14:textId="0F5CC37B" w:rsidR="00535351" w:rsidRPr="00041451" w:rsidRDefault="00535351" w:rsidP="000B4B43">
            <w:pPr>
              <w:rPr>
                <w:rFonts w:ascii="Arial Narrow" w:hAnsi="Arial Narrow"/>
                <w:sz w:val="24"/>
                <w:szCs w:val="24"/>
              </w:rPr>
            </w:pPr>
            <w:r w:rsidRPr="00041451">
              <w:rPr>
                <w:rFonts w:ascii="Arial Narrow" w:hAnsi="Arial Narrow"/>
                <w:b/>
                <w:sz w:val="24"/>
                <w:szCs w:val="24"/>
              </w:rPr>
              <w:t>Jan-Dec 20</w:t>
            </w:r>
          </w:p>
        </w:tc>
        <w:tc>
          <w:tcPr>
            <w:tcW w:w="1260" w:type="dxa"/>
            <w:shd w:val="clear" w:color="auto" w:fill="DDD9C3" w:themeFill="background2" w:themeFillShade="E6"/>
          </w:tcPr>
          <w:p w14:paraId="636AA686" w14:textId="331BC15E" w:rsidR="00535351" w:rsidRPr="00041451" w:rsidRDefault="00325CDB" w:rsidP="000B4B43">
            <w:pPr>
              <w:rPr>
                <w:rFonts w:ascii="Arial Narrow" w:hAnsi="Arial Narrow"/>
                <w:sz w:val="24"/>
                <w:szCs w:val="24"/>
              </w:rPr>
            </w:pPr>
            <w:r w:rsidRPr="00041451">
              <w:rPr>
                <w:rFonts w:ascii="Arial Narrow" w:hAnsi="Arial Narrow"/>
                <w:sz w:val="24"/>
                <w:szCs w:val="24"/>
              </w:rPr>
              <w:t>Study Report</w:t>
            </w:r>
          </w:p>
        </w:tc>
        <w:tc>
          <w:tcPr>
            <w:tcW w:w="990" w:type="dxa"/>
            <w:shd w:val="clear" w:color="auto" w:fill="FF0000"/>
          </w:tcPr>
          <w:p w14:paraId="0D8343DD" w14:textId="77777777" w:rsidR="00535351" w:rsidRPr="00041451" w:rsidRDefault="00535351" w:rsidP="000B4B43">
            <w:pPr>
              <w:rPr>
                <w:rFonts w:ascii="Arial Narrow" w:hAnsi="Arial Narrow"/>
                <w:sz w:val="24"/>
                <w:szCs w:val="24"/>
              </w:rPr>
            </w:pPr>
          </w:p>
        </w:tc>
        <w:tc>
          <w:tcPr>
            <w:tcW w:w="1170" w:type="dxa"/>
            <w:shd w:val="clear" w:color="auto" w:fill="auto"/>
          </w:tcPr>
          <w:p w14:paraId="7FCF3F50" w14:textId="77777777" w:rsidR="00535351" w:rsidRPr="00041451" w:rsidRDefault="00535351" w:rsidP="000B4B43">
            <w:pPr>
              <w:rPr>
                <w:rFonts w:ascii="Arial Narrow" w:hAnsi="Arial Narrow"/>
                <w:sz w:val="24"/>
                <w:szCs w:val="24"/>
              </w:rPr>
            </w:pPr>
          </w:p>
        </w:tc>
        <w:tc>
          <w:tcPr>
            <w:tcW w:w="1170" w:type="dxa"/>
            <w:shd w:val="clear" w:color="auto" w:fill="FFFFFF" w:themeFill="background1"/>
          </w:tcPr>
          <w:p w14:paraId="4CBCCB96" w14:textId="77777777" w:rsidR="00535351" w:rsidRPr="00041451" w:rsidRDefault="00535351" w:rsidP="000B4B43">
            <w:pPr>
              <w:rPr>
                <w:rFonts w:ascii="Arial Narrow" w:hAnsi="Arial Narrow"/>
                <w:sz w:val="24"/>
                <w:szCs w:val="24"/>
              </w:rPr>
            </w:pPr>
          </w:p>
        </w:tc>
        <w:tc>
          <w:tcPr>
            <w:tcW w:w="1170" w:type="dxa"/>
            <w:shd w:val="clear" w:color="auto" w:fill="DDD9C3" w:themeFill="background2" w:themeFillShade="E6"/>
          </w:tcPr>
          <w:p w14:paraId="01DB0626" w14:textId="6A35542D" w:rsidR="00535351" w:rsidRPr="00041451" w:rsidRDefault="00535351" w:rsidP="000B4B43">
            <w:pPr>
              <w:rPr>
                <w:rFonts w:ascii="Arial Narrow" w:hAnsi="Arial Narrow"/>
                <w:sz w:val="24"/>
                <w:szCs w:val="24"/>
              </w:rPr>
            </w:pPr>
            <w:r w:rsidRPr="00041451">
              <w:rPr>
                <w:rFonts w:ascii="Arial Narrow" w:hAnsi="Arial Narrow"/>
                <w:sz w:val="24"/>
                <w:szCs w:val="24"/>
              </w:rPr>
              <w:t>Study Report</w:t>
            </w:r>
          </w:p>
        </w:tc>
      </w:tr>
      <w:tr w:rsidR="00535351" w:rsidRPr="00041451" w14:paraId="04759C74" w14:textId="77777777" w:rsidTr="00961881">
        <w:trPr>
          <w:cantSplit/>
          <w:trHeight w:val="980"/>
        </w:trPr>
        <w:tc>
          <w:tcPr>
            <w:tcW w:w="630" w:type="dxa"/>
            <w:shd w:val="clear" w:color="auto" w:fill="DDD9C3" w:themeFill="background2" w:themeFillShade="E6"/>
          </w:tcPr>
          <w:p w14:paraId="06D899F0" w14:textId="68018961" w:rsidR="00535351" w:rsidRPr="00041451" w:rsidRDefault="00961881" w:rsidP="00535351">
            <w:pPr>
              <w:rPr>
                <w:rFonts w:ascii="Arial Narrow" w:hAnsi="Arial Narrow"/>
                <w:sz w:val="24"/>
                <w:szCs w:val="24"/>
              </w:rPr>
            </w:pPr>
            <w:r w:rsidRPr="00041451">
              <w:rPr>
                <w:rFonts w:ascii="Arial Narrow" w:hAnsi="Arial Narrow"/>
                <w:sz w:val="24"/>
                <w:szCs w:val="24"/>
              </w:rPr>
              <w:t>1.15</w:t>
            </w:r>
          </w:p>
        </w:tc>
        <w:tc>
          <w:tcPr>
            <w:tcW w:w="2790" w:type="dxa"/>
            <w:shd w:val="clear" w:color="auto" w:fill="DDD9C3" w:themeFill="background2" w:themeFillShade="E6"/>
            <w:vAlign w:val="bottom"/>
          </w:tcPr>
          <w:p w14:paraId="5F8357A0" w14:textId="77777777" w:rsidR="00535351" w:rsidRPr="00041451" w:rsidRDefault="00535351" w:rsidP="00535351">
            <w:pPr>
              <w:rPr>
                <w:rFonts w:ascii="Arial Narrow" w:hAnsi="Arial Narrow" w:cs="Calibri"/>
                <w:color w:val="000000"/>
                <w:sz w:val="24"/>
                <w:szCs w:val="24"/>
              </w:rPr>
            </w:pPr>
            <w:r w:rsidRPr="00041451">
              <w:rPr>
                <w:rFonts w:ascii="Arial Narrow" w:hAnsi="Arial Narrow" w:cs="Calibri"/>
                <w:color w:val="000000"/>
                <w:sz w:val="24"/>
                <w:szCs w:val="24"/>
              </w:rPr>
              <w:t>Review of existing reforms in the Oil &amp; Gas sector</w:t>
            </w:r>
          </w:p>
          <w:p w14:paraId="3E963792" w14:textId="77777777" w:rsidR="00535351" w:rsidRPr="00041451" w:rsidRDefault="00535351" w:rsidP="00535351">
            <w:pPr>
              <w:rPr>
                <w:rFonts w:ascii="Arial Narrow" w:hAnsi="Arial Narrow"/>
                <w:sz w:val="24"/>
                <w:szCs w:val="24"/>
                <w:lang w:val="en-US"/>
              </w:rPr>
            </w:pPr>
          </w:p>
        </w:tc>
        <w:tc>
          <w:tcPr>
            <w:tcW w:w="1080" w:type="dxa"/>
            <w:vMerge/>
            <w:shd w:val="clear" w:color="auto" w:fill="DDD9C3" w:themeFill="background2" w:themeFillShade="E6"/>
            <w:textDirection w:val="btLr"/>
          </w:tcPr>
          <w:p w14:paraId="23DEBC66" w14:textId="77777777" w:rsidR="00535351" w:rsidRPr="00041451" w:rsidRDefault="00535351" w:rsidP="00535351">
            <w:pPr>
              <w:rPr>
                <w:rFonts w:ascii="Arial Narrow" w:hAnsi="Arial Narrow"/>
                <w:sz w:val="24"/>
                <w:szCs w:val="24"/>
              </w:rPr>
            </w:pPr>
          </w:p>
        </w:tc>
        <w:tc>
          <w:tcPr>
            <w:tcW w:w="1170" w:type="dxa"/>
            <w:shd w:val="clear" w:color="auto" w:fill="DDD9C3" w:themeFill="background2" w:themeFillShade="E6"/>
          </w:tcPr>
          <w:p w14:paraId="32EE5F29" w14:textId="19F53FF6" w:rsidR="00535351" w:rsidRPr="00041451" w:rsidRDefault="00535351" w:rsidP="00535351">
            <w:pPr>
              <w:rPr>
                <w:rFonts w:ascii="Arial Narrow" w:hAnsi="Arial Narrow"/>
                <w:sz w:val="24"/>
                <w:szCs w:val="24"/>
              </w:rPr>
            </w:pPr>
            <w:r w:rsidRPr="00041451">
              <w:rPr>
                <w:rFonts w:ascii="Arial Narrow" w:hAnsi="Arial Narrow"/>
                <w:b/>
                <w:sz w:val="24"/>
                <w:szCs w:val="24"/>
              </w:rPr>
              <w:t>Jan-Dec 20</w:t>
            </w:r>
          </w:p>
        </w:tc>
        <w:tc>
          <w:tcPr>
            <w:tcW w:w="1260" w:type="dxa"/>
            <w:shd w:val="clear" w:color="auto" w:fill="DDD9C3" w:themeFill="background2" w:themeFillShade="E6"/>
          </w:tcPr>
          <w:p w14:paraId="7DC57405" w14:textId="05333EFA" w:rsidR="00535351" w:rsidRPr="00041451" w:rsidRDefault="00A82318" w:rsidP="00535351">
            <w:pPr>
              <w:rPr>
                <w:rFonts w:ascii="Arial Narrow" w:hAnsi="Arial Narrow"/>
                <w:sz w:val="24"/>
                <w:szCs w:val="24"/>
              </w:rPr>
            </w:pPr>
            <w:r w:rsidRPr="00041451">
              <w:rPr>
                <w:rFonts w:ascii="Arial Narrow" w:hAnsi="Arial Narrow"/>
                <w:sz w:val="24"/>
                <w:szCs w:val="24"/>
              </w:rPr>
              <w:t>Reviewed Reforms</w:t>
            </w:r>
          </w:p>
        </w:tc>
        <w:tc>
          <w:tcPr>
            <w:tcW w:w="990" w:type="dxa"/>
            <w:shd w:val="clear" w:color="auto" w:fill="FFFFFF" w:themeFill="background1"/>
          </w:tcPr>
          <w:p w14:paraId="1B00D2A3" w14:textId="77777777" w:rsidR="00535351" w:rsidRPr="00041451" w:rsidRDefault="00535351" w:rsidP="00535351">
            <w:pPr>
              <w:rPr>
                <w:rFonts w:ascii="Arial Narrow" w:hAnsi="Arial Narrow"/>
                <w:sz w:val="24"/>
                <w:szCs w:val="24"/>
              </w:rPr>
            </w:pPr>
          </w:p>
        </w:tc>
        <w:tc>
          <w:tcPr>
            <w:tcW w:w="1170" w:type="dxa"/>
            <w:shd w:val="clear" w:color="auto" w:fill="FFFF00"/>
          </w:tcPr>
          <w:p w14:paraId="099D8392" w14:textId="77777777" w:rsidR="00535351" w:rsidRPr="00041451" w:rsidRDefault="00535351" w:rsidP="00535351">
            <w:pPr>
              <w:rPr>
                <w:rFonts w:ascii="Arial Narrow" w:hAnsi="Arial Narrow"/>
                <w:sz w:val="24"/>
                <w:szCs w:val="24"/>
              </w:rPr>
            </w:pPr>
          </w:p>
        </w:tc>
        <w:tc>
          <w:tcPr>
            <w:tcW w:w="1170" w:type="dxa"/>
            <w:shd w:val="clear" w:color="auto" w:fill="FFFFFF" w:themeFill="background1"/>
          </w:tcPr>
          <w:p w14:paraId="7ACD2F08" w14:textId="77777777" w:rsidR="00535351" w:rsidRPr="00041451" w:rsidRDefault="00535351" w:rsidP="00535351">
            <w:pPr>
              <w:rPr>
                <w:rFonts w:ascii="Arial Narrow" w:hAnsi="Arial Narrow"/>
                <w:sz w:val="24"/>
                <w:szCs w:val="24"/>
              </w:rPr>
            </w:pPr>
          </w:p>
        </w:tc>
        <w:tc>
          <w:tcPr>
            <w:tcW w:w="1170" w:type="dxa"/>
            <w:shd w:val="clear" w:color="auto" w:fill="DDD9C3" w:themeFill="background2" w:themeFillShade="E6"/>
          </w:tcPr>
          <w:p w14:paraId="2C92528C" w14:textId="3418C633" w:rsidR="00535351" w:rsidRPr="00041451" w:rsidRDefault="00535351" w:rsidP="00535351">
            <w:pPr>
              <w:rPr>
                <w:rFonts w:ascii="Arial Narrow" w:hAnsi="Arial Narrow"/>
                <w:sz w:val="24"/>
                <w:szCs w:val="24"/>
              </w:rPr>
            </w:pPr>
            <w:r w:rsidRPr="00041451">
              <w:rPr>
                <w:rFonts w:ascii="Arial Narrow" w:hAnsi="Arial Narrow"/>
                <w:sz w:val="24"/>
                <w:szCs w:val="24"/>
              </w:rPr>
              <w:t>Reviewed Reforms</w:t>
            </w:r>
          </w:p>
        </w:tc>
      </w:tr>
      <w:tr w:rsidR="00535351" w:rsidRPr="00041451" w14:paraId="646A7DFC" w14:textId="77777777" w:rsidTr="00A82318">
        <w:trPr>
          <w:cantSplit/>
          <w:trHeight w:val="980"/>
        </w:trPr>
        <w:tc>
          <w:tcPr>
            <w:tcW w:w="630" w:type="dxa"/>
            <w:shd w:val="clear" w:color="auto" w:fill="DDD9C3" w:themeFill="background2" w:themeFillShade="E6"/>
          </w:tcPr>
          <w:p w14:paraId="6DC8DD11" w14:textId="0C1BDEBF" w:rsidR="00535351" w:rsidRPr="00041451" w:rsidRDefault="00961881" w:rsidP="00535351">
            <w:pPr>
              <w:rPr>
                <w:rFonts w:ascii="Arial Narrow" w:hAnsi="Arial Narrow"/>
                <w:sz w:val="24"/>
                <w:szCs w:val="24"/>
              </w:rPr>
            </w:pPr>
            <w:r w:rsidRPr="00041451">
              <w:rPr>
                <w:rFonts w:ascii="Arial Narrow" w:hAnsi="Arial Narrow"/>
                <w:sz w:val="24"/>
                <w:szCs w:val="24"/>
              </w:rPr>
              <w:t>1.16</w:t>
            </w:r>
          </w:p>
        </w:tc>
        <w:tc>
          <w:tcPr>
            <w:tcW w:w="2790" w:type="dxa"/>
            <w:shd w:val="clear" w:color="auto" w:fill="DDD9C3" w:themeFill="background2" w:themeFillShade="E6"/>
            <w:vAlign w:val="bottom"/>
          </w:tcPr>
          <w:p w14:paraId="3DBC6D1E" w14:textId="2FFA3E03" w:rsidR="00535351" w:rsidRPr="00041451" w:rsidRDefault="00535351" w:rsidP="00535351">
            <w:pPr>
              <w:rPr>
                <w:rFonts w:ascii="Arial Narrow" w:hAnsi="Arial Narrow" w:cs="Calibri"/>
                <w:color w:val="000000"/>
                <w:sz w:val="24"/>
                <w:szCs w:val="24"/>
              </w:rPr>
            </w:pPr>
            <w:r w:rsidRPr="00041451">
              <w:rPr>
                <w:rFonts w:ascii="Arial Narrow" w:hAnsi="Arial Narrow" w:cs="Calibri"/>
                <w:color w:val="000000"/>
                <w:sz w:val="24"/>
                <w:szCs w:val="24"/>
              </w:rPr>
              <w:t xml:space="preserve">Development </w:t>
            </w:r>
            <w:r w:rsidR="002E70ED" w:rsidRPr="00041451">
              <w:rPr>
                <w:rFonts w:ascii="Arial Narrow" w:hAnsi="Arial Narrow" w:cs="Calibri"/>
                <w:color w:val="000000"/>
                <w:sz w:val="24"/>
                <w:szCs w:val="24"/>
              </w:rPr>
              <w:t>of framework</w:t>
            </w:r>
            <w:r w:rsidRPr="00041451">
              <w:rPr>
                <w:rFonts w:ascii="Arial Narrow" w:hAnsi="Arial Narrow" w:cs="Calibri"/>
                <w:color w:val="000000"/>
                <w:sz w:val="24"/>
                <w:szCs w:val="24"/>
              </w:rPr>
              <w:t xml:space="preserve"> for Enforcement &amp; Compliance</w:t>
            </w:r>
            <w:r w:rsidR="002E70ED" w:rsidRPr="00041451">
              <w:rPr>
                <w:rFonts w:ascii="Arial Narrow" w:hAnsi="Arial Narrow" w:cs="Calibri"/>
                <w:color w:val="000000"/>
                <w:sz w:val="24"/>
                <w:szCs w:val="24"/>
              </w:rPr>
              <w:t xml:space="preserve"> </w:t>
            </w:r>
            <w:r w:rsidRPr="00041451">
              <w:rPr>
                <w:rFonts w:ascii="Arial Narrow" w:hAnsi="Arial Narrow" w:cs="Calibri"/>
                <w:color w:val="000000"/>
                <w:sz w:val="24"/>
                <w:szCs w:val="24"/>
              </w:rPr>
              <w:t xml:space="preserve">with </w:t>
            </w:r>
            <w:r w:rsidR="002E70ED" w:rsidRPr="00041451">
              <w:rPr>
                <w:rFonts w:ascii="Arial Narrow" w:hAnsi="Arial Narrow" w:cs="Calibri"/>
                <w:color w:val="000000"/>
                <w:sz w:val="24"/>
                <w:szCs w:val="24"/>
              </w:rPr>
              <w:t>provisions</w:t>
            </w:r>
            <w:r w:rsidRPr="00041451">
              <w:rPr>
                <w:rFonts w:ascii="Arial Narrow" w:hAnsi="Arial Narrow" w:cs="Calibri"/>
                <w:color w:val="000000"/>
                <w:sz w:val="24"/>
                <w:szCs w:val="24"/>
              </w:rPr>
              <w:t xml:space="preserve"> of the NEITI Act as it concerns data collection from statutory agencies of government with a view to ensure timely disclosure by covered entities.</w:t>
            </w:r>
          </w:p>
          <w:p w14:paraId="4DD5D4B4" w14:textId="77777777" w:rsidR="00535351" w:rsidRPr="00041451" w:rsidRDefault="00535351" w:rsidP="00535351">
            <w:pPr>
              <w:rPr>
                <w:rFonts w:ascii="Arial Narrow" w:hAnsi="Arial Narrow"/>
                <w:sz w:val="24"/>
                <w:szCs w:val="24"/>
                <w:lang w:val="en-US"/>
              </w:rPr>
            </w:pPr>
          </w:p>
        </w:tc>
        <w:tc>
          <w:tcPr>
            <w:tcW w:w="1080" w:type="dxa"/>
            <w:vMerge/>
            <w:shd w:val="clear" w:color="auto" w:fill="DDD9C3" w:themeFill="background2" w:themeFillShade="E6"/>
            <w:textDirection w:val="btLr"/>
          </w:tcPr>
          <w:p w14:paraId="1F4DDD3A" w14:textId="77777777" w:rsidR="00535351" w:rsidRPr="00041451" w:rsidRDefault="00535351" w:rsidP="00535351">
            <w:pPr>
              <w:rPr>
                <w:rFonts w:ascii="Arial Narrow" w:hAnsi="Arial Narrow"/>
                <w:sz w:val="24"/>
                <w:szCs w:val="24"/>
              </w:rPr>
            </w:pPr>
          </w:p>
        </w:tc>
        <w:tc>
          <w:tcPr>
            <w:tcW w:w="1170" w:type="dxa"/>
            <w:shd w:val="clear" w:color="auto" w:fill="DDD9C3" w:themeFill="background2" w:themeFillShade="E6"/>
          </w:tcPr>
          <w:p w14:paraId="092CB9C3" w14:textId="70A379D6" w:rsidR="00535351" w:rsidRPr="00041451" w:rsidRDefault="00535351" w:rsidP="00535351">
            <w:pPr>
              <w:rPr>
                <w:rFonts w:ascii="Arial Narrow" w:hAnsi="Arial Narrow"/>
                <w:sz w:val="24"/>
                <w:szCs w:val="24"/>
              </w:rPr>
            </w:pPr>
            <w:r w:rsidRPr="00041451">
              <w:rPr>
                <w:rFonts w:ascii="Arial Narrow" w:hAnsi="Arial Narrow"/>
                <w:b/>
                <w:sz w:val="24"/>
                <w:szCs w:val="24"/>
              </w:rPr>
              <w:t>Jan-Dec 20</w:t>
            </w:r>
          </w:p>
        </w:tc>
        <w:tc>
          <w:tcPr>
            <w:tcW w:w="1260" w:type="dxa"/>
            <w:shd w:val="clear" w:color="auto" w:fill="DDD9C3" w:themeFill="background2" w:themeFillShade="E6"/>
          </w:tcPr>
          <w:p w14:paraId="13DF3074" w14:textId="1C441CD2" w:rsidR="00535351" w:rsidRPr="00041451" w:rsidRDefault="00A82318" w:rsidP="00535351">
            <w:pPr>
              <w:rPr>
                <w:rFonts w:ascii="Arial Narrow" w:hAnsi="Arial Narrow"/>
                <w:sz w:val="24"/>
                <w:szCs w:val="24"/>
              </w:rPr>
            </w:pPr>
            <w:r w:rsidRPr="00041451">
              <w:rPr>
                <w:rFonts w:ascii="Arial Narrow" w:hAnsi="Arial Narrow"/>
                <w:sz w:val="24"/>
                <w:szCs w:val="24"/>
              </w:rPr>
              <w:t>Compliance Report</w:t>
            </w:r>
          </w:p>
        </w:tc>
        <w:tc>
          <w:tcPr>
            <w:tcW w:w="990" w:type="dxa"/>
            <w:shd w:val="clear" w:color="auto" w:fill="FFFFFF" w:themeFill="background1"/>
          </w:tcPr>
          <w:p w14:paraId="745297F9" w14:textId="77777777" w:rsidR="00535351" w:rsidRPr="00041451" w:rsidRDefault="00535351" w:rsidP="00535351">
            <w:pPr>
              <w:rPr>
                <w:rFonts w:ascii="Arial Narrow" w:hAnsi="Arial Narrow"/>
                <w:sz w:val="24"/>
                <w:szCs w:val="24"/>
              </w:rPr>
            </w:pPr>
          </w:p>
        </w:tc>
        <w:tc>
          <w:tcPr>
            <w:tcW w:w="1170" w:type="dxa"/>
            <w:shd w:val="clear" w:color="auto" w:fill="FFFFFF" w:themeFill="background1"/>
          </w:tcPr>
          <w:p w14:paraId="1F9D1063" w14:textId="77777777" w:rsidR="00535351" w:rsidRPr="00041451" w:rsidRDefault="00535351" w:rsidP="00535351">
            <w:pPr>
              <w:rPr>
                <w:rFonts w:ascii="Arial Narrow" w:hAnsi="Arial Narrow"/>
                <w:sz w:val="24"/>
                <w:szCs w:val="24"/>
              </w:rPr>
            </w:pPr>
          </w:p>
        </w:tc>
        <w:tc>
          <w:tcPr>
            <w:tcW w:w="1170" w:type="dxa"/>
            <w:shd w:val="clear" w:color="auto" w:fill="00B050"/>
          </w:tcPr>
          <w:p w14:paraId="678A7337" w14:textId="77777777" w:rsidR="00535351" w:rsidRPr="00041451" w:rsidRDefault="00535351" w:rsidP="00535351">
            <w:pPr>
              <w:rPr>
                <w:rFonts w:ascii="Arial Narrow" w:hAnsi="Arial Narrow"/>
                <w:sz w:val="24"/>
                <w:szCs w:val="24"/>
              </w:rPr>
            </w:pPr>
          </w:p>
        </w:tc>
        <w:tc>
          <w:tcPr>
            <w:tcW w:w="1170" w:type="dxa"/>
            <w:shd w:val="clear" w:color="auto" w:fill="DDD9C3" w:themeFill="background2" w:themeFillShade="E6"/>
          </w:tcPr>
          <w:p w14:paraId="4572E93C" w14:textId="4EB25023" w:rsidR="00535351" w:rsidRPr="00041451" w:rsidRDefault="00535351" w:rsidP="00535351">
            <w:pPr>
              <w:rPr>
                <w:rFonts w:ascii="Arial Narrow" w:hAnsi="Arial Narrow"/>
                <w:sz w:val="24"/>
                <w:szCs w:val="24"/>
              </w:rPr>
            </w:pPr>
            <w:r w:rsidRPr="00041451">
              <w:rPr>
                <w:rFonts w:ascii="Arial Narrow" w:hAnsi="Arial Narrow"/>
                <w:sz w:val="24"/>
                <w:szCs w:val="24"/>
              </w:rPr>
              <w:t>Developed framework</w:t>
            </w:r>
          </w:p>
        </w:tc>
      </w:tr>
      <w:tr w:rsidR="000B4B43" w:rsidRPr="00041451" w14:paraId="3FF08D8F" w14:textId="77777777" w:rsidTr="00C45429">
        <w:trPr>
          <w:cantSplit/>
          <w:trHeight w:val="530"/>
        </w:trPr>
        <w:tc>
          <w:tcPr>
            <w:tcW w:w="630" w:type="dxa"/>
            <w:shd w:val="clear" w:color="auto" w:fill="DDD9C3" w:themeFill="background2" w:themeFillShade="E6"/>
          </w:tcPr>
          <w:p w14:paraId="5D4D5C9D" w14:textId="77777777" w:rsidR="000B4B43" w:rsidRPr="00041451" w:rsidRDefault="000B4B43" w:rsidP="000B4B43">
            <w:pPr>
              <w:rPr>
                <w:rFonts w:ascii="Arial Narrow" w:hAnsi="Arial Narrow"/>
                <w:sz w:val="24"/>
                <w:szCs w:val="24"/>
              </w:rPr>
            </w:pPr>
          </w:p>
        </w:tc>
        <w:tc>
          <w:tcPr>
            <w:tcW w:w="2790" w:type="dxa"/>
            <w:shd w:val="clear" w:color="auto" w:fill="DDD9C3" w:themeFill="background2" w:themeFillShade="E6"/>
            <w:vAlign w:val="bottom"/>
          </w:tcPr>
          <w:p w14:paraId="7BE6CEF8" w14:textId="77777777" w:rsidR="000B4B43" w:rsidRPr="00041451" w:rsidRDefault="000B4B43" w:rsidP="000B4B43">
            <w:pPr>
              <w:rPr>
                <w:rFonts w:ascii="Arial Narrow" w:hAnsi="Arial Narrow"/>
                <w:b/>
                <w:sz w:val="24"/>
                <w:szCs w:val="24"/>
              </w:rPr>
            </w:pPr>
            <w:r w:rsidRPr="00041451">
              <w:rPr>
                <w:rFonts w:ascii="Arial Narrow" w:hAnsi="Arial Narrow"/>
                <w:b/>
                <w:sz w:val="24"/>
                <w:szCs w:val="24"/>
              </w:rPr>
              <w:t>Summary Objective 1</w:t>
            </w:r>
          </w:p>
        </w:tc>
        <w:tc>
          <w:tcPr>
            <w:tcW w:w="1080" w:type="dxa"/>
            <w:shd w:val="clear" w:color="auto" w:fill="DDD9C3" w:themeFill="background2" w:themeFillShade="E6"/>
            <w:textDirection w:val="btLr"/>
          </w:tcPr>
          <w:p w14:paraId="609EFB6D" w14:textId="77777777" w:rsidR="000B4B43" w:rsidRPr="00041451" w:rsidRDefault="000B4B43" w:rsidP="000B4B43">
            <w:pPr>
              <w:rPr>
                <w:rFonts w:ascii="Arial Narrow" w:hAnsi="Arial Narrow"/>
                <w:sz w:val="24"/>
                <w:szCs w:val="24"/>
              </w:rPr>
            </w:pPr>
          </w:p>
        </w:tc>
        <w:tc>
          <w:tcPr>
            <w:tcW w:w="1170" w:type="dxa"/>
            <w:shd w:val="clear" w:color="auto" w:fill="DDD9C3" w:themeFill="background2" w:themeFillShade="E6"/>
          </w:tcPr>
          <w:p w14:paraId="4E205DD6" w14:textId="77777777" w:rsidR="000B4B43" w:rsidRPr="00041451" w:rsidRDefault="000B4B43" w:rsidP="000B4B43">
            <w:pPr>
              <w:rPr>
                <w:rFonts w:ascii="Arial Narrow" w:hAnsi="Arial Narrow"/>
                <w:b/>
                <w:sz w:val="24"/>
                <w:szCs w:val="24"/>
              </w:rPr>
            </w:pPr>
          </w:p>
        </w:tc>
        <w:tc>
          <w:tcPr>
            <w:tcW w:w="1260" w:type="dxa"/>
            <w:shd w:val="clear" w:color="auto" w:fill="DDD9C3" w:themeFill="background2" w:themeFillShade="E6"/>
          </w:tcPr>
          <w:p w14:paraId="4ABCC165" w14:textId="77777777" w:rsidR="000B4B43" w:rsidRPr="00041451" w:rsidRDefault="000B4B43" w:rsidP="000B4B43">
            <w:pPr>
              <w:rPr>
                <w:rFonts w:ascii="Arial Narrow" w:hAnsi="Arial Narrow"/>
                <w:sz w:val="24"/>
                <w:szCs w:val="24"/>
              </w:rPr>
            </w:pPr>
          </w:p>
        </w:tc>
        <w:tc>
          <w:tcPr>
            <w:tcW w:w="990" w:type="dxa"/>
            <w:shd w:val="clear" w:color="auto" w:fill="DDD9C3" w:themeFill="background2" w:themeFillShade="E6"/>
          </w:tcPr>
          <w:p w14:paraId="465413B0" w14:textId="4A10FBB8" w:rsidR="000B4B43" w:rsidRPr="00041451" w:rsidRDefault="00FF12E2" w:rsidP="000B4B43">
            <w:pPr>
              <w:rPr>
                <w:rFonts w:ascii="Arial Narrow" w:hAnsi="Arial Narrow"/>
                <w:b/>
                <w:sz w:val="24"/>
                <w:szCs w:val="24"/>
              </w:rPr>
            </w:pPr>
            <w:r w:rsidRPr="00041451">
              <w:rPr>
                <w:rFonts w:ascii="Arial Narrow" w:hAnsi="Arial Narrow"/>
                <w:b/>
                <w:sz w:val="24"/>
                <w:szCs w:val="24"/>
              </w:rPr>
              <w:t>1</w:t>
            </w:r>
            <w:r w:rsidR="000B4B43" w:rsidRPr="00041451">
              <w:rPr>
                <w:rFonts w:ascii="Arial Narrow" w:hAnsi="Arial Narrow"/>
                <w:b/>
                <w:sz w:val="24"/>
                <w:szCs w:val="24"/>
              </w:rPr>
              <w:t>/1</w:t>
            </w:r>
            <w:r w:rsidR="00485744" w:rsidRPr="00041451">
              <w:rPr>
                <w:rFonts w:ascii="Arial Narrow" w:hAnsi="Arial Narrow"/>
                <w:b/>
                <w:sz w:val="24"/>
                <w:szCs w:val="24"/>
              </w:rPr>
              <w:t>6</w:t>
            </w:r>
          </w:p>
          <w:p w14:paraId="2284122B" w14:textId="1698601B" w:rsidR="000B4B43" w:rsidRPr="00041451" w:rsidRDefault="000B4B43" w:rsidP="000B4B43">
            <w:pPr>
              <w:rPr>
                <w:rFonts w:ascii="Arial Narrow" w:hAnsi="Arial Narrow"/>
                <w:b/>
                <w:sz w:val="24"/>
                <w:szCs w:val="24"/>
              </w:rPr>
            </w:pPr>
            <w:r w:rsidRPr="00041451">
              <w:rPr>
                <w:rFonts w:ascii="Arial Narrow" w:hAnsi="Arial Narrow"/>
                <w:b/>
                <w:sz w:val="24"/>
                <w:szCs w:val="24"/>
              </w:rPr>
              <w:t>(</w:t>
            </w:r>
            <w:r w:rsidR="00FF12E2" w:rsidRPr="00041451">
              <w:rPr>
                <w:rFonts w:ascii="Arial Narrow" w:hAnsi="Arial Narrow"/>
                <w:b/>
                <w:sz w:val="24"/>
                <w:szCs w:val="24"/>
              </w:rPr>
              <w:t>6</w:t>
            </w:r>
            <w:r w:rsidR="00485744" w:rsidRPr="00041451">
              <w:rPr>
                <w:rFonts w:ascii="Arial Narrow" w:hAnsi="Arial Narrow"/>
                <w:b/>
                <w:sz w:val="24"/>
                <w:szCs w:val="24"/>
              </w:rPr>
              <w:t>.</w:t>
            </w:r>
            <w:r w:rsidR="00FF12E2" w:rsidRPr="00041451">
              <w:rPr>
                <w:rFonts w:ascii="Arial Narrow" w:hAnsi="Arial Narrow"/>
                <w:b/>
                <w:sz w:val="24"/>
                <w:szCs w:val="24"/>
              </w:rPr>
              <w:t>2</w:t>
            </w:r>
            <w:r w:rsidR="00485744" w:rsidRPr="00041451">
              <w:rPr>
                <w:rFonts w:ascii="Arial Narrow" w:hAnsi="Arial Narrow"/>
                <w:b/>
                <w:sz w:val="24"/>
                <w:szCs w:val="24"/>
              </w:rPr>
              <w:t>5</w:t>
            </w:r>
            <w:r w:rsidRPr="00041451">
              <w:rPr>
                <w:rFonts w:ascii="Arial Narrow" w:hAnsi="Arial Narrow"/>
                <w:b/>
                <w:sz w:val="24"/>
                <w:szCs w:val="24"/>
              </w:rPr>
              <w:t>%)</w:t>
            </w:r>
          </w:p>
        </w:tc>
        <w:tc>
          <w:tcPr>
            <w:tcW w:w="1170" w:type="dxa"/>
            <w:shd w:val="clear" w:color="auto" w:fill="auto"/>
          </w:tcPr>
          <w:p w14:paraId="3FB9BD2F" w14:textId="6E818BA5" w:rsidR="000B4B43" w:rsidRPr="00041451" w:rsidRDefault="00A82318" w:rsidP="000B4B43">
            <w:pPr>
              <w:rPr>
                <w:rFonts w:ascii="Arial Narrow" w:hAnsi="Arial Narrow"/>
                <w:b/>
                <w:sz w:val="24"/>
                <w:szCs w:val="24"/>
              </w:rPr>
            </w:pPr>
            <w:r w:rsidRPr="00041451">
              <w:rPr>
                <w:rFonts w:ascii="Arial Narrow" w:hAnsi="Arial Narrow"/>
                <w:b/>
                <w:sz w:val="24"/>
                <w:szCs w:val="24"/>
              </w:rPr>
              <w:t>4</w:t>
            </w:r>
            <w:r w:rsidR="000B4B43" w:rsidRPr="00041451">
              <w:rPr>
                <w:rFonts w:ascii="Arial Narrow" w:hAnsi="Arial Narrow"/>
                <w:b/>
                <w:sz w:val="24"/>
                <w:szCs w:val="24"/>
              </w:rPr>
              <w:t>/1</w:t>
            </w:r>
            <w:r w:rsidR="00485744" w:rsidRPr="00041451">
              <w:rPr>
                <w:rFonts w:ascii="Arial Narrow" w:hAnsi="Arial Narrow"/>
                <w:b/>
                <w:sz w:val="24"/>
                <w:szCs w:val="24"/>
              </w:rPr>
              <w:t>6</w:t>
            </w:r>
          </w:p>
          <w:p w14:paraId="539B8B71" w14:textId="5A6485FC" w:rsidR="000B4B43" w:rsidRPr="00041451" w:rsidRDefault="00A82318" w:rsidP="000B4B43">
            <w:pPr>
              <w:rPr>
                <w:rFonts w:ascii="Arial Narrow" w:hAnsi="Arial Narrow"/>
                <w:b/>
                <w:sz w:val="24"/>
                <w:szCs w:val="24"/>
              </w:rPr>
            </w:pPr>
            <w:r w:rsidRPr="00041451">
              <w:rPr>
                <w:rFonts w:ascii="Arial Narrow" w:hAnsi="Arial Narrow"/>
                <w:b/>
                <w:sz w:val="24"/>
                <w:szCs w:val="24"/>
              </w:rPr>
              <w:t>25%</w:t>
            </w:r>
          </w:p>
        </w:tc>
        <w:tc>
          <w:tcPr>
            <w:tcW w:w="1170" w:type="dxa"/>
            <w:shd w:val="clear" w:color="auto" w:fill="auto"/>
          </w:tcPr>
          <w:p w14:paraId="11413FF3" w14:textId="7DDCCE2E" w:rsidR="000B4B43" w:rsidRPr="00041451" w:rsidRDefault="00FF12E2" w:rsidP="000B4B43">
            <w:pPr>
              <w:rPr>
                <w:rFonts w:ascii="Arial Narrow" w:hAnsi="Arial Narrow"/>
                <w:b/>
                <w:sz w:val="24"/>
                <w:szCs w:val="24"/>
              </w:rPr>
            </w:pPr>
            <w:r w:rsidRPr="00041451">
              <w:rPr>
                <w:rFonts w:ascii="Arial Narrow" w:hAnsi="Arial Narrow"/>
                <w:b/>
                <w:sz w:val="24"/>
                <w:szCs w:val="24"/>
              </w:rPr>
              <w:t>1</w:t>
            </w:r>
            <w:r w:rsidR="00A82318" w:rsidRPr="00041451">
              <w:rPr>
                <w:rFonts w:ascii="Arial Narrow" w:hAnsi="Arial Narrow"/>
                <w:b/>
                <w:sz w:val="24"/>
                <w:szCs w:val="24"/>
              </w:rPr>
              <w:t>1</w:t>
            </w:r>
            <w:r w:rsidR="000B4B43" w:rsidRPr="00041451">
              <w:rPr>
                <w:rFonts w:ascii="Arial Narrow" w:hAnsi="Arial Narrow"/>
                <w:b/>
                <w:sz w:val="24"/>
                <w:szCs w:val="24"/>
              </w:rPr>
              <w:t>/1</w:t>
            </w:r>
            <w:r w:rsidR="00485744" w:rsidRPr="00041451">
              <w:rPr>
                <w:rFonts w:ascii="Arial Narrow" w:hAnsi="Arial Narrow"/>
                <w:b/>
                <w:sz w:val="24"/>
                <w:szCs w:val="24"/>
              </w:rPr>
              <w:t>6</w:t>
            </w:r>
          </w:p>
          <w:p w14:paraId="0F3F1536" w14:textId="7F70442B" w:rsidR="000B4B43" w:rsidRPr="00041451" w:rsidRDefault="00FF12E2" w:rsidP="000B4B43">
            <w:pPr>
              <w:rPr>
                <w:rFonts w:ascii="Arial Narrow" w:hAnsi="Arial Narrow"/>
                <w:b/>
                <w:sz w:val="24"/>
                <w:szCs w:val="24"/>
              </w:rPr>
            </w:pPr>
            <w:r w:rsidRPr="00041451">
              <w:rPr>
                <w:rFonts w:ascii="Arial Narrow" w:hAnsi="Arial Narrow"/>
                <w:b/>
                <w:sz w:val="24"/>
                <w:szCs w:val="24"/>
              </w:rPr>
              <w:t>6</w:t>
            </w:r>
            <w:r w:rsidR="00A82318" w:rsidRPr="00041451">
              <w:rPr>
                <w:rFonts w:ascii="Arial Narrow" w:hAnsi="Arial Narrow"/>
                <w:b/>
                <w:sz w:val="24"/>
                <w:szCs w:val="24"/>
              </w:rPr>
              <w:t>8.7</w:t>
            </w:r>
            <w:r w:rsidRPr="00041451">
              <w:rPr>
                <w:rFonts w:ascii="Arial Narrow" w:hAnsi="Arial Narrow"/>
                <w:b/>
                <w:sz w:val="24"/>
                <w:szCs w:val="24"/>
              </w:rPr>
              <w:t>5</w:t>
            </w:r>
            <w:r w:rsidR="000B4B43" w:rsidRPr="00041451">
              <w:rPr>
                <w:rFonts w:ascii="Arial Narrow" w:hAnsi="Arial Narrow"/>
                <w:b/>
                <w:sz w:val="24"/>
                <w:szCs w:val="24"/>
              </w:rPr>
              <w:t>%</w:t>
            </w:r>
          </w:p>
        </w:tc>
        <w:tc>
          <w:tcPr>
            <w:tcW w:w="1170" w:type="dxa"/>
            <w:shd w:val="clear" w:color="auto" w:fill="DDD9C3" w:themeFill="background2" w:themeFillShade="E6"/>
          </w:tcPr>
          <w:p w14:paraId="021D7A7C" w14:textId="77777777" w:rsidR="000B4B43" w:rsidRPr="00041451" w:rsidRDefault="000B4B43" w:rsidP="000B4B43">
            <w:pPr>
              <w:rPr>
                <w:rFonts w:ascii="Arial Narrow" w:hAnsi="Arial Narrow"/>
                <w:sz w:val="24"/>
                <w:szCs w:val="24"/>
              </w:rPr>
            </w:pPr>
          </w:p>
        </w:tc>
      </w:tr>
    </w:tbl>
    <w:p w14:paraId="0A738EBB" w14:textId="77777777" w:rsidR="00CE5623" w:rsidRPr="00041451" w:rsidRDefault="00CE5623" w:rsidP="00CE5623">
      <w:pPr>
        <w:rPr>
          <w:rFonts w:ascii="Arial Narrow" w:hAnsi="Arial Narrow"/>
          <w:sz w:val="24"/>
          <w:szCs w:val="24"/>
        </w:rPr>
      </w:pPr>
    </w:p>
    <w:tbl>
      <w:tblPr>
        <w:tblStyle w:val="TableGrid"/>
        <w:tblW w:w="11430" w:type="dxa"/>
        <w:tblInd w:w="-792" w:type="dxa"/>
        <w:tblLayout w:type="fixed"/>
        <w:tblLook w:val="04A0" w:firstRow="1" w:lastRow="0" w:firstColumn="1" w:lastColumn="0" w:noHBand="0" w:noVBand="1"/>
      </w:tblPr>
      <w:tblGrid>
        <w:gridCol w:w="630"/>
        <w:gridCol w:w="2790"/>
        <w:gridCol w:w="900"/>
        <w:gridCol w:w="1350"/>
        <w:gridCol w:w="1350"/>
        <w:gridCol w:w="900"/>
        <w:gridCol w:w="990"/>
        <w:gridCol w:w="1260"/>
        <w:gridCol w:w="1260"/>
      </w:tblGrid>
      <w:tr w:rsidR="00CE5623" w:rsidRPr="00041451" w14:paraId="04AA8E94" w14:textId="77777777" w:rsidTr="00CE5623">
        <w:trPr>
          <w:cantSplit/>
          <w:trHeight w:val="1097"/>
        </w:trPr>
        <w:tc>
          <w:tcPr>
            <w:tcW w:w="630" w:type="dxa"/>
            <w:shd w:val="clear" w:color="auto" w:fill="808080" w:themeFill="background1" w:themeFillShade="80"/>
          </w:tcPr>
          <w:p w14:paraId="0E375602" w14:textId="77777777" w:rsidR="00CE5623" w:rsidRPr="00041451" w:rsidRDefault="00CE5623" w:rsidP="00CE5623">
            <w:pPr>
              <w:rPr>
                <w:rFonts w:ascii="Arial Narrow" w:hAnsi="Arial Narrow" w:cs="Times New Roman"/>
                <w:b/>
                <w:sz w:val="24"/>
                <w:szCs w:val="24"/>
              </w:rPr>
            </w:pPr>
            <w:r w:rsidRPr="00041451">
              <w:rPr>
                <w:rFonts w:ascii="Arial Narrow" w:hAnsi="Arial Narrow" w:cs="Times New Roman"/>
                <w:b/>
                <w:sz w:val="24"/>
                <w:szCs w:val="24"/>
              </w:rPr>
              <w:t>S/n</w:t>
            </w:r>
          </w:p>
        </w:tc>
        <w:tc>
          <w:tcPr>
            <w:tcW w:w="2790" w:type="dxa"/>
            <w:shd w:val="clear" w:color="auto" w:fill="808080" w:themeFill="background1" w:themeFillShade="80"/>
          </w:tcPr>
          <w:p w14:paraId="7BEB356F"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 xml:space="preserve"> Activity</w:t>
            </w:r>
          </w:p>
        </w:tc>
        <w:tc>
          <w:tcPr>
            <w:tcW w:w="900" w:type="dxa"/>
            <w:shd w:val="clear" w:color="auto" w:fill="808080" w:themeFill="background1" w:themeFillShade="80"/>
          </w:tcPr>
          <w:p w14:paraId="096DD1B2"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Objective</w:t>
            </w:r>
          </w:p>
        </w:tc>
        <w:tc>
          <w:tcPr>
            <w:tcW w:w="1350" w:type="dxa"/>
            <w:shd w:val="clear" w:color="auto" w:fill="808080" w:themeFill="background1" w:themeFillShade="80"/>
          </w:tcPr>
          <w:p w14:paraId="55126291"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Start/End Month</w:t>
            </w:r>
          </w:p>
        </w:tc>
        <w:tc>
          <w:tcPr>
            <w:tcW w:w="1350" w:type="dxa"/>
            <w:shd w:val="clear" w:color="auto" w:fill="808080" w:themeFill="background1" w:themeFillShade="80"/>
          </w:tcPr>
          <w:p w14:paraId="3D5C4AC3" w14:textId="77777777" w:rsidR="00CE5623" w:rsidRPr="00041451" w:rsidRDefault="00CE5623" w:rsidP="00CE5623">
            <w:pPr>
              <w:rPr>
                <w:rFonts w:ascii="Arial Narrow" w:hAnsi="Arial Narrow" w:cs="Times New Roman"/>
                <w:b/>
                <w:sz w:val="24"/>
                <w:szCs w:val="24"/>
              </w:rPr>
            </w:pPr>
            <w:r w:rsidRPr="00041451">
              <w:rPr>
                <w:rFonts w:ascii="Arial Narrow" w:hAnsi="Arial Narrow" w:cs="Times New Roman"/>
                <w:b/>
                <w:sz w:val="24"/>
                <w:szCs w:val="24"/>
              </w:rPr>
              <w:t>KPI</w:t>
            </w:r>
          </w:p>
        </w:tc>
        <w:tc>
          <w:tcPr>
            <w:tcW w:w="3150" w:type="dxa"/>
            <w:gridSpan w:val="3"/>
            <w:shd w:val="clear" w:color="auto" w:fill="808080" w:themeFill="background1" w:themeFillShade="80"/>
          </w:tcPr>
          <w:p w14:paraId="18ACFEDF"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Status of Activity</w:t>
            </w:r>
          </w:p>
          <w:p w14:paraId="3FBA774B" w14:textId="77777777" w:rsidR="00CE5623" w:rsidRPr="00041451" w:rsidRDefault="00CE5623" w:rsidP="00CE5623">
            <w:pPr>
              <w:jc w:val="center"/>
              <w:rPr>
                <w:rFonts w:ascii="Arial Narrow" w:hAnsi="Arial Narrow" w:cs="Times New Roman"/>
                <w:sz w:val="24"/>
                <w:szCs w:val="24"/>
              </w:rPr>
            </w:pPr>
            <w:r w:rsidRPr="00041451">
              <w:rPr>
                <w:rFonts w:ascii="Arial Narrow" w:hAnsi="Arial Narrow" w:cs="Times New Roman"/>
                <w:sz w:val="24"/>
                <w:szCs w:val="24"/>
              </w:rPr>
              <w:t>(Items remove from WP should be mark not started.)</w:t>
            </w:r>
          </w:p>
        </w:tc>
        <w:tc>
          <w:tcPr>
            <w:tcW w:w="1260" w:type="dxa"/>
            <w:shd w:val="clear" w:color="auto" w:fill="808080" w:themeFill="background1" w:themeFillShade="80"/>
          </w:tcPr>
          <w:p w14:paraId="6F7F609E"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Outcome</w:t>
            </w:r>
          </w:p>
        </w:tc>
      </w:tr>
      <w:tr w:rsidR="00CE5623" w:rsidRPr="00041451" w14:paraId="58A4B27C" w14:textId="77777777" w:rsidTr="00CE5623">
        <w:trPr>
          <w:cantSplit/>
          <w:trHeight w:val="1134"/>
        </w:trPr>
        <w:tc>
          <w:tcPr>
            <w:tcW w:w="630" w:type="dxa"/>
            <w:shd w:val="clear" w:color="auto" w:fill="BFBFBF" w:themeFill="background1" w:themeFillShade="BF"/>
          </w:tcPr>
          <w:p w14:paraId="1E2C7CF0" w14:textId="77777777" w:rsidR="00CE5623" w:rsidRPr="00041451" w:rsidRDefault="00CE5623" w:rsidP="00CE5623">
            <w:pPr>
              <w:rPr>
                <w:rFonts w:ascii="Arial Narrow" w:hAnsi="Arial Narrow"/>
                <w:sz w:val="24"/>
                <w:szCs w:val="24"/>
              </w:rPr>
            </w:pPr>
          </w:p>
        </w:tc>
        <w:tc>
          <w:tcPr>
            <w:tcW w:w="2790" w:type="dxa"/>
            <w:shd w:val="clear" w:color="auto" w:fill="BFBFBF" w:themeFill="background1" w:themeFillShade="BF"/>
          </w:tcPr>
          <w:p w14:paraId="2BC1CD5E"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From work plan</w:t>
            </w:r>
          </w:p>
        </w:tc>
        <w:tc>
          <w:tcPr>
            <w:tcW w:w="900" w:type="dxa"/>
            <w:shd w:val="clear" w:color="auto" w:fill="BFBFBF" w:themeFill="background1" w:themeFillShade="BF"/>
            <w:textDirection w:val="btLr"/>
          </w:tcPr>
          <w:p w14:paraId="44F0623E" w14:textId="77777777" w:rsidR="00CE5623" w:rsidRPr="00041451" w:rsidRDefault="00CE5623" w:rsidP="00CE5623">
            <w:pPr>
              <w:ind w:left="113" w:right="113"/>
              <w:jc w:val="center"/>
              <w:rPr>
                <w:rFonts w:ascii="Arial Narrow" w:hAnsi="Arial Narrow" w:cs="Times New Roman"/>
                <w:b/>
                <w:sz w:val="24"/>
                <w:szCs w:val="24"/>
              </w:rPr>
            </w:pPr>
          </w:p>
        </w:tc>
        <w:tc>
          <w:tcPr>
            <w:tcW w:w="1350" w:type="dxa"/>
            <w:shd w:val="clear" w:color="auto" w:fill="BFBFBF" w:themeFill="background1" w:themeFillShade="BF"/>
          </w:tcPr>
          <w:p w14:paraId="54F5CF38"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From work plan</w:t>
            </w:r>
          </w:p>
        </w:tc>
        <w:tc>
          <w:tcPr>
            <w:tcW w:w="1350" w:type="dxa"/>
            <w:shd w:val="clear" w:color="auto" w:fill="BFBFBF" w:themeFill="background1" w:themeFillShade="BF"/>
          </w:tcPr>
          <w:p w14:paraId="751B8A5B"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From work plan</w:t>
            </w:r>
          </w:p>
        </w:tc>
        <w:tc>
          <w:tcPr>
            <w:tcW w:w="900" w:type="dxa"/>
            <w:shd w:val="clear" w:color="auto" w:fill="BFBFBF" w:themeFill="background1" w:themeFillShade="BF"/>
          </w:tcPr>
          <w:p w14:paraId="3C97BE4B"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Not Started</w:t>
            </w:r>
          </w:p>
        </w:tc>
        <w:tc>
          <w:tcPr>
            <w:tcW w:w="990" w:type="dxa"/>
            <w:shd w:val="clear" w:color="auto" w:fill="BFBFBF" w:themeFill="background1" w:themeFillShade="BF"/>
          </w:tcPr>
          <w:p w14:paraId="246C1931"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In Progress</w:t>
            </w:r>
          </w:p>
        </w:tc>
        <w:tc>
          <w:tcPr>
            <w:tcW w:w="1260" w:type="dxa"/>
            <w:shd w:val="clear" w:color="auto" w:fill="BFBFBF" w:themeFill="background1" w:themeFillShade="BF"/>
          </w:tcPr>
          <w:p w14:paraId="620F2D63"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Completed</w:t>
            </w:r>
          </w:p>
        </w:tc>
        <w:tc>
          <w:tcPr>
            <w:tcW w:w="1260" w:type="dxa"/>
            <w:shd w:val="clear" w:color="auto" w:fill="BFBFBF" w:themeFill="background1" w:themeFillShade="BF"/>
          </w:tcPr>
          <w:p w14:paraId="7B4D1ED4"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 xml:space="preserve">As stated in the WP </w:t>
            </w:r>
          </w:p>
        </w:tc>
      </w:tr>
      <w:tr w:rsidR="00CE5623" w:rsidRPr="00041451" w14:paraId="12686667" w14:textId="77777777" w:rsidTr="005C1DA1">
        <w:trPr>
          <w:cantSplit/>
          <w:trHeight w:val="1142"/>
        </w:trPr>
        <w:tc>
          <w:tcPr>
            <w:tcW w:w="630" w:type="dxa"/>
          </w:tcPr>
          <w:p w14:paraId="41602879"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lastRenderedPageBreak/>
              <w:t>2.1</w:t>
            </w:r>
          </w:p>
        </w:tc>
        <w:tc>
          <w:tcPr>
            <w:tcW w:w="2790" w:type="dxa"/>
            <w:vAlign w:val="bottom"/>
          </w:tcPr>
          <w:p w14:paraId="20FD733D" w14:textId="13947C5A" w:rsidR="00CE5623" w:rsidRPr="00041451" w:rsidRDefault="003729AB" w:rsidP="005C1DA1">
            <w:pPr>
              <w:rPr>
                <w:rFonts w:ascii="Arial Narrow" w:hAnsi="Arial Narrow" w:cs="Calibri"/>
                <w:sz w:val="24"/>
                <w:szCs w:val="24"/>
              </w:rPr>
            </w:pPr>
            <w:r w:rsidRPr="00041451">
              <w:rPr>
                <w:rFonts w:ascii="Arial Narrow" w:hAnsi="Arial Narrow" w:cs="Calibri"/>
                <w:sz w:val="24"/>
                <w:szCs w:val="24"/>
              </w:rPr>
              <w:t>FA</w:t>
            </w:r>
            <w:r w:rsidR="000251FD" w:rsidRPr="00041451">
              <w:rPr>
                <w:rFonts w:ascii="Arial Narrow" w:hAnsi="Arial Narrow" w:cs="Calibri"/>
                <w:sz w:val="24"/>
                <w:szCs w:val="24"/>
              </w:rPr>
              <w:t>AC Data mining &amp; Fiscal Modelling for Data Dashboard</w:t>
            </w:r>
          </w:p>
        </w:tc>
        <w:tc>
          <w:tcPr>
            <w:tcW w:w="900" w:type="dxa"/>
            <w:vMerge w:val="restart"/>
            <w:textDirection w:val="btLr"/>
          </w:tcPr>
          <w:p w14:paraId="363AB75D" w14:textId="77777777" w:rsidR="00CE5623" w:rsidRPr="00041451" w:rsidRDefault="00CE5623" w:rsidP="00CE5623">
            <w:pPr>
              <w:ind w:left="113" w:right="113"/>
              <w:rPr>
                <w:rFonts w:ascii="Arial Narrow" w:hAnsi="Arial Narrow" w:cstheme="minorHAnsi"/>
                <w:b/>
                <w:sz w:val="24"/>
                <w:szCs w:val="24"/>
              </w:rPr>
            </w:pPr>
            <w:r w:rsidRPr="00041451">
              <w:rPr>
                <w:rFonts w:ascii="Arial Narrow" w:hAnsi="Arial Narrow" w:cs="Century Gothic"/>
                <w:b/>
                <w:color w:val="000000"/>
                <w:sz w:val="24"/>
                <w:szCs w:val="24"/>
              </w:rPr>
              <w:t>Shape extractive sector and overall governance reforms through policy engagements, thought leadership and inter-agency coordination</w:t>
            </w:r>
          </w:p>
        </w:tc>
        <w:tc>
          <w:tcPr>
            <w:tcW w:w="1350" w:type="dxa"/>
          </w:tcPr>
          <w:p w14:paraId="05993A37" w14:textId="77777777" w:rsidR="00CE5623" w:rsidRPr="00041451" w:rsidRDefault="00CE5623" w:rsidP="00CE5623">
            <w:pPr>
              <w:rPr>
                <w:rFonts w:ascii="Arial Narrow" w:hAnsi="Arial Narrow" w:cs="Arial"/>
                <w:b/>
                <w:sz w:val="24"/>
                <w:szCs w:val="24"/>
              </w:rPr>
            </w:pPr>
            <w:r w:rsidRPr="00041451">
              <w:rPr>
                <w:rFonts w:ascii="Arial Narrow" w:hAnsi="Arial Narrow" w:cs="Arial"/>
                <w:b/>
                <w:sz w:val="24"/>
                <w:szCs w:val="24"/>
              </w:rPr>
              <w:t>Jun-Dec</w:t>
            </w:r>
          </w:p>
        </w:tc>
        <w:tc>
          <w:tcPr>
            <w:tcW w:w="1350" w:type="dxa"/>
          </w:tcPr>
          <w:p w14:paraId="625AF1C5" w14:textId="77777777" w:rsidR="00CE5623" w:rsidRPr="00041451" w:rsidRDefault="00CE5623" w:rsidP="00CE5623">
            <w:pPr>
              <w:rPr>
                <w:rFonts w:ascii="Arial Narrow" w:hAnsi="Arial Narrow" w:cs="Arial"/>
                <w:sz w:val="24"/>
                <w:szCs w:val="24"/>
              </w:rPr>
            </w:pPr>
            <w:r w:rsidRPr="00041451">
              <w:rPr>
                <w:rFonts w:ascii="Arial Narrow" w:hAnsi="Arial Narrow" w:cs="Arial"/>
                <w:sz w:val="24"/>
                <w:szCs w:val="24"/>
              </w:rPr>
              <w:t>Platform for anti-</w:t>
            </w:r>
            <w:proofErr w:type="gramStart"/>
            <w:r w:rsidRPr="00041451">
              <w:rPr>
                <w:rFonts w:ascii="Arial Narrow" w:hAnsi="Arial Narrow" w:cs="Arial"/>
                <w:sz w:val="24"/>
                <w:szCs w:val="24"/>
              </w:rPr>
              <w:t>corruption  database</w:t>
            </w:r>
            <w:proofErr w:type="gramEnd"/>
            <w:r w:rsidRPr="00041451">
              <w:rPr>
                <w:rFonts w:ascii="Arial Narrow" w:hAnsi="Arial Narrow" w:cs="Arial"/>
                <w:sz w:val="24"/>
                <w:szCs w:val="24"/>
              </w:rPr>
              <w:t xml:space="preserve"> developed </w:t>
            </w:r>
          </w:p>
        </w:tc>
        <w:tc>
          <w:tcPr>
            <w:tcW w:w="900" w:type="dxa"/>
          </w:tcPr>
          <w:p w14:paraId="55FA0FB2" w14:textId="77777777" w:rsidR="00CE5623" w:rsidRPr="00041451" w:rsidRDefault="00CE5623" w:rsidP="00CE5623">
            <w:pPr>
              <w:rPr>
                <w:rFonts w:ascii="Arial Narrow" w:hAnsi="Arial Narrow" w:cstheme="minorHAnsi"/>
                <w:sz w:val="24"/>
                <w:szCs w:val="24"/>
              </w:rPr>
            </w:pPr>
          </w:p>
        </w:tc>
        <w:tc>
          <w:tcPr>
            <w:tcW w:w="990" w:type="dxa"/>
          </w:tcPr>
          <w:p w14:paraId="7539068A" w14:textId="77777777" w:rsidR="00CE5623" w:rsidRPr="00041451" w:rsidRDefault="00CE5623" w:rsidP="00CE5623">
            <w:pPr>
              <w:rPr>
                <w:rFonts w:ascii="Arial Narrow" w:hAnsi="Arial Narrow" w:cstheme="minorHAnsi"/>
                <w:sz w:val="24"/>
                <w:szCs w:val="24"/>
              </w:rPr>
            </w:pPr>
          </w:p>
        </w:tc>
        <w:tc>
          <w:tcPr>
            <w:tcW w:w="1260" w:type="dxa"/>
            <w:shd w:val="clear" w:color="auto" w:fill="00B050"/>
          </w:tcPr>
          <w:p w14:paraId="27BCC509" w14:textId="77777777" w:rsidR="00CE5623" w:rsidRPr="00041451" w:rsidRDefault="00CE5623" w:rsidP="00CE5623">
            <w:pPr>
              <w:rPr>
                <w:rFonts w:ascii="Arial Narrow" w:hAnsi="Arial Narrow"/>
                <w:sz w:val="24"/>
                <w:szCs w:val="24"/>
              </w:rPr>
            </w:pPr>
          </w:p>
        </w:tc>
        <w:tc>
          <w:tcPr>
            <w:tcW w:w="1260" w:type="dxa"/>
          </w:tcPr>
          <w:p w14:paraId="0FDFA923"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No. of remediated issues resolve</w:t>
            </w:r>
          </w:p>
        </w:tc>
      </w:tr>
      <w:tr w:rsidR="00CE5623" w:rsidRPr="00041451" w14:paraId="6D6F825C" w14:textId="77777777" w:rsidTr="000251FD">
        <w:trPr>
          <w:cantSplit/>
          <w:trHeight w:val="908"/>
        </w:trPr>
        <w:tc>
          <w:tcPr>
            <w:tcW w:w="630" w:type="dxa"/>
          </w:tcPr>
          <w:p w14:paraId="4A2D4A38"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2.2</w:t>
            </w:r>
          </w:p>
        </w:tc>
        <w:tc>
          <w:tcPr>
            <w:tcW w:w="2790" w:type="dxa"/>
            <w:vAlign w:val="bottom"/>
          </w:tcPr>
          <w:p w14:paraId="46852727" w14:textId="4DA3B01C" w:rsidR="00CE5623" w:rsidRPr="00041451" w:rsidRDefault="00A630A0" w:rsidP="00CE5623">
            <w:pPr>
              <w:rPr>
                <w:rFonts w:ascii="Arial Narrow" w:hAnsi="Arial Narrow" w:cs="Calibri"/>
                <w:sz w:val="24"/>
                <w:szCs w:val="24"/>
              </w:rPr>
            </w:pPr>
            <w:r w:rsidRPr="00041451">
              <w:rPr>
                <w:rFonts w:ascii="Arial Narrow" w:hAnsi="Arial Narrow" w:cs="Calibri"/>
                <w:sz w:val="24"/>
                <w:szCs w:val="24"/>
              </w:rPr>
              <w:t xml:space="preserve">Remediation Developing a framework for Policy engagements on remedial actions by statutory agencies of government relating to timely disclosure and </w:t>
            </w:r>
            <w:r w:rsidR="000251FD" w:rsidRPr="00041451">
              <w:rPr>
                <w:rFonts w:ascii="Arial Narrow" w:hAnsi="Arial Narrow" w:cs="Calibri"/>
                <w:sz w:val="24"/>
                <w:szCs w:val="24"/>
              </w:rPr>
              <w:t>resolution</w:t>
            </w:r>
            <w:r w:rsidRPr="00041451">
              <w:rPr>
                <w:rFonts w:ascii="Arial Narrow" w:hAnsi="Arial Narrow" w:cs="Calibri"/>
                <w:sz w:val="24"/>
                <w:szCs w:val="24"/>
              </w:rPr>
              <w:t xml:space="preserve"> by the entities</w:t>
            </w:r>
          </w:p>
        </w:tc>
        <w:tc>
          <w:tcPr>
            <w:tcW w:w="900" w:type="dxa"/>
            <w:vMerge/>
            <w:textDirection w:val="btLr"/>
          </w:tcPr>
          <w:p w14:paraId="7D3BD0B7" w14:textId="77777777" w:rsidR="00CE5623" w:rsidRPr="00041451" w:rsidRDefault="00CE5623" w:rsidP="00CE5623">
            <w:pPr>
              <w:ind w:left="113" w:right="113"/>
              <w:rPr>
                <w:rFonts w:ascii="Arial Narrow" w:hAnsi="Arial Narrow" w:cstheme="minorHAnsi"/>
                <w:b/>
                <w:sz w:val="24"/>
                <w:szCs w:val="24"/>
              </w:rPr>
            </w:pPr>
          </w:p>
        </w:tc>
        <w:tc>
          <w:tcPr>
            <w:tcW w:w="1350" w:type="dxa"/>
          </w:tcPr>
          <w:p w14:paraId="7AC2FC9B" w14:textId="77777777" w:rsidR="00CE5623" w:rsidRPr="00041451" w:rsidRDefault="00CE5623" w:rsidP="00CE5623">
            <w:pPr>
              <w:rPr>
                <w:rFonts w:ascii="Arial Narrow" w:hAnsi="Arial Narrow"/>
                <w:sz w:val="24"/>
                <w:szCs w:val="24"/>
              </w:rPr>
            </w:pPr>
            <w:r w:rsidRPr="00041451">
              <w:rPr>
                <w:rFonts w:ascii="Arial Narrow" w:hAnsi="Arial Narrow" w:cs="Arial"/>
                <w:b/>
                <w:sz w:val="24"/>
                <w:szCs w:val="24"/>
              </w:rPr>
              <w:t>Jun-Dec</w:t>
            </w:r>
          </w:p>
        </w:tc>
        <w:tc>
          <w:tcPr>
            <w:tcW w:w="1350" w:type="dxa"/>
          </w:tcPr>
          <w:p w14:paraId="2561B787" w14:textId="77777777" w:rsidR="00CE5623" w:rsidRPr="00041451" w:rsidRDefault="00CE5623" w:rsidP="00CE5623">
            <w:pPr>
              <w:rPr>
                <w:rFonts w:ascii="Arial Narrow" w:hAnsi="Arial Narrow" w:cstheme="minorHAnsi"/>
                <w:sz w:val="24"/>
                <w:szCs w:val="24"/>
              </w:rPr>
            </w:pPr>
            <w:r w:rsidRPr="00041451">
              <w:rPr>
                <w:rFonts w:ascii="Arial Narrow" w:hAnsi="Arial Narrow" w:cs="Arial"/>
                <w:sz w:val="24"/>
                <w:szCs w:val="24"/>
              </w:rPr>
              <w:t>Report</w:t>
            </w:r>
          </w:p>
        </w:tc>
        <w:tc>
          <w:tcPr>
            <w:tcW w:w="900" w:type="dxa"/>
          </w:tcPr>
          <w:p w14:paraId="30CA7B34" w14:textId="77777777" w:rsidR="00CE5623" w:rsidRPr="00041451" w:rsidRDefault="00CE5623" w:rsidP="00CE5623">
            <w:pPr>
              <w:rPr>
                <w:rFonts w:ascii="Arial Narrow" w:hAnsi="Arial Narrow" w:cstheme="minorHAnsi"/>
                <w:sz w:val="24"/>
                <w:szCs w:val="24"/>
              </w:rPr>
            </w:pPr>
          </w:p>
        </w:tc>
        <w:tc>
          <w:tcPr>
            <w:tcW w:w="990" w:type="dxa"/>
          </w:tcPr>
          <w:p w14:paraId="62E54677" w14:textId="77777777" w:rsidR="00CE5623" w:rsidRPr="00041451" w:rsidRDefault="00CE5623" w:rsidP="00CE5623">
            <w:pPr>
              <w:rPr>
                <w:rFonts w:ascii="Arial Narrow" w:hAnsi="Arial Narrow" w:cstheme="minorHAnsi"/>
                <w:sz w:val="24"/>
                <w:szCs w:val="24"/>
              </w:rPr>
            </w:pPr>
          </w:p>
        </w:tc>
        <w:tc>
          <w:tcPr>
            <w:tcW w:w="1260" w:type="dxa"/>
            <w:shd w:val="clear" w:color="auto" w:fill="00B050"/>
          </w:tcPr>
          <w:p w14:paraId="10CD3580" w14:textId="77777777" w:rsidR="00CE5623" w:rsidRPr="00041451" w:rsidRDefault="00CE5623" w:rsidP="00CE5623">
            <w:pPr>
              <w:rPr>
                <w:rFonts w:ascii="Arial Narrow" w:hAnsi="Arial Narrow" w:cstheme="minorHAnsi"/>
                <w:sz w:val="24"/>
                <w:szCs w:val="24"/>
              </w:rPr>
            </w:pPr>
          </w:p>
        </w:tc>
        <w:tc>
          <w:tcPr>
            <w:tcW w:w="1260" w:type="dxa"/>
          </w:tcPr>
          <w:p w14:paraId="2B8A230D"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No. of policy papers issued</w:t>
            </w:r>
          </w:p>
        </w:tc>
      </w:tr>
      <w:tr w:rsidR="00CE5623" w:rsidRPr="00041451" w14:paraId="4713A47B" w14:textId="77777777" w:rsidTr="00A630A0">
        <w:trPr>
          <w:cantSplit/>
          <w:trHeight w:val="980"/>
        </w:trPr>
        <w:tc>
          <w:tcPr>
            <w:tcW w:w="630" w:type="dxa"/>
          </w:tcPr>
          <w:p w14:paraId="69E8FF0D"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2.3</w:t>
            </w:r>
          </w:p>
        </w:tc>
        <w:tc>
          <w:tcPr>
            <w:tcW w:w="2790" w:type="dxa"/>
            <w:vAlign w:val="bottom"/>
          </w:tcPr>
          <w:p w14:paraId="2A8D8AD6" w14:textId="556141F1" w:rsidR="00CE5623" w:rsidRPr="00041451" w:rsidRDefault="004807BA" w:rsidP="004807BA">
            <w:pPr>
              <w:rPr>
                <w:rFonts w:ascii="Arial Narrow" w:hAnsi="Arial Narrow" w:cs="Calibri"/>
                <w:color w:val="000000"/>
                <w:sz w:val="24"/>
                <w:szCs w:val="24"/>
              </w:rPr>
            </w:pPr>
            <w:r w:rsidRPr="00041451">
              <w:rPr>
                <w:rFonts w:ascii="Arial Narrow" w:hAnsi="Arial Narrow" w:cs="Calibri"/>
                <w:color w:val="000000"/>
                <w:sz w:val="24"/>
                <w:szCs w:val="24"/>
              </w:rPr>
              <w:t>Oil &amp; Gas Research:</w:t>
            </w:r>
            <w:r w:rsidR="00A630A0" w:rsidRPr="00041451">
              <w:rPr>
                <w:rFonts w:ascii="Arial Narrow" w:hAnsi="Arial Narrow" w:cs="Calibri"/>
                <w:color w:val="000000"/>
                <w:sz w:val="24"/>
                <w:szCs w:val="24"/>
              </w:rPr>
              <w:t xml:space="preserve"> Post Application</w:t>
            </w:r>
            <w:r w:rsidRPr="00041451">
              <w:rPr>
                <w:rFonts w:ascii="Arial Narrow" w:hAnsi="Arial Narrow" w:cs="Calibri"/>
                <w:color w:val="000000"/>
                <w:sz w:val="24"/>
                <w:szCs w:val="24"/>
              </w:rPr>
              <w:t xml:space="preserve"> of 13% derivation studies in selected Niger Delta communities</w:t>
            </w:r>
            <w:r w:rsidR="00A630A0" w:rsidRPr="00041451">
              <w:rPr>
                <w:rFonts w:ascii="Arial Narrow" w:hAnsi="Arial Narrow" w:cs="Calibri"/>
                <w:color w:val="000000"/>
                <w:sz w:val="24"/>
                <w:szCs w:val="24"/>
              </w:rPr>
              <w:t xml:space="preserve"> (Policy Dialogue) </w:t>
            </w:r>
          </w:p>
        </w:tc>
        <w:tc>
          <w:tcPr>
            <w:tcW w:w="900" w:type="dxa"/>
            <w:vMerge/>
            <w:textDirection w:val="btLr"/>
          </w:tcPr>
          <w:p w14:paraId="131409EA" w14:textId="77777777" w:rsidR="00CE5623" w:rsidRPr="00041451" w:rsidRDefault="00CE5623" w:rsidP="00CE5623">
            <w:pPr>
              <w:ind w:left="113" w:right="113"/>
              <w:rPr>
                <w:rFonts w:ascii="Arial Narrow" w:hAnsi="Arial Narrow" w:cstheme="minorHAnsi"/>
                <w:sz w:val="24"/>
                <w:szCs w:val="24"/>
              </w:rPr>
            </w:pPr>
          </w:p>
        </w:tc>
        <w:tc>
          <w:tcPr>
            <w:tcW w:w="1350" w:type="dxa"/>
          </w:tcPr>
          <w:p w14:paraId="02CD0524" w14:textId="77777777" w:rsidR="00CE5623" w:rsidRPr="00041451" w:rsidRDefault="00CE5623" w:rsidP="00CE5623">
            <w:pPr>
              <w:rPr>
                <w:rFonts w:ascii="Arial Narrow" w:hAnsi="Arial Narrow"/>
                <w:sz w:val="24"/>
                <w:szCs w:val="24"/>
              </w:rPr>
            </w:pPr>
            <w:r w:rsidRPr="00041451">
              <w:rPr>
                <w:rFonts w:ascii="Arial Narrow" w:hAnsi="Arial Narrow" w:cs="Arial"/>
                <w:b/>
                <w:sz w:val="24"/>
                <w:szCs w:val="24"/>
              </w:rPr>
              <w:t>Jun-Dec</w:t>
            </w:r>
          </w:p>
        </w:tc>
        <w:tc>
          <w:tcPr>
            <w:tcW w:w="1350" w:type="dxa"/>
          </w:tcPr>
          <w:p w14:paraId="0E4AF339" w14:textId="77777777" w:rsidR="00CE5623" w:rsidRPr="00041451" w:rsidRDefault="00CE5623" w:rsidP="00CE5623">
            <w:pPr>
              <w:rPr>
                <w:rFonts w:ascii="Arial Narrow" w:hAnsi="Arial Narrow" w:cstheme="minorHAnsi"/>
                <w:sz w:val="24"/>
                <w:szCs w:val="24"/>
              </w:rPr>
            </w:pPr>
            <w:r w:rsidRPr="00041451">
              <w:rPr>
                <w:rFonts w:ascii="Arial Narrow" w:hAnsi="Arial Narrow" w:cs="Arial"/>
                <w:sz w:val="24"/>
                <w:szCs w:val="24"/>
              </w:rPr>
              <w:t>Annual Report</w:t>
            </w:r>
          </w:p>
        </w:tc>
        <w:tc>
          <w:tcPr>
            <w:tcW w:w="900" w:type="dxa"/>
          </w:tcPr>
          <w:p w14:paraId="6C618D93" w14:textId="77777777" w:rsidR="00CE5623" w:rsidRPr="00041451" w:rsidRDefault="00CE5623" w:rsidP="00CE5623">
            <w:pPr>
              <w:rPr>
                <w:rFonts w:ascii="Arial Narrow" w:hAnsi="Arial Narrow" w:cstheme="minorHAnsi"/>
                <w:sz w:val="24"/>
                <w:szCs w:val="24"/>
              </w:rPr>
            </w:pPr>
          </w:p>
        </w:tc>
        <w:tc>
          <w:tcPr>
            <w:tcW w:w="990" w:type="dxa"/>
            <w:shd w:val="clear" w:color="auto" w:fill="FFFFFF" w:themeFill="background1"/>
          </w:tcPr>
          <w:p w14:paraId="75813643" w14:textId="77777777" w:rsidR="00CE5623" w:rsidRPr="00041451" w:rsidRDefault="00CE5623" w:rsidP="00CE5623">
            <w:pPr>
              <w:rPr>
                <w:rFonts w:ascii="Arial Narrow" w:hAnsi="Arial Narrow" w:cstheme="minorHAnsi"/>
                <w:sz w:val="24"/>
                <w:szCs w:val="24"/>
              </w:rPr>
            </w:pPr>
          </w:p>
        </w:tc>
        <w:tc>
          <w:tcPr>
            <w:tcW w:w="1260" w:type="dxa"/>
            <w:shd w:val="clear" w:color="auto" w:fill="00B050"/>
          </w:tcPr>
          <w:p w14:paraId="790B9DE6" w14:textId="77777777" w:rsidR="00CE5623" w:rsidRPr="00041451" w:rsidRDefault="00CE5623" w:rsidP="00CE5623">
            <w:pPr>
              <w:rPr>
                <w:rFonts w:ascii="Arial Narrow" w:hAnsi="Arial Narrow" w:cstheme="minorHAnsi"/>
                <w:sz w:val="24"/>
                <w:szCs w:val="24"/>
              </w:rPr>
            </w:pPr>
          </w:p>
        </w:tc>
        <w:tc>
          <w:tcPr>
            <w:tcW w:w="1260" w:type="dxa"/>
          </w:tcPr>
          <w:p w14:paraId="4DB5809B"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Remediation Report</w:t>
            </w:r>
          </w:p>
        </w:tc>
      </w:tr>
      <w:tr w:rsidR="00CE5623" w:rsidRPr="00041451" w14:paraId="1B94EBC4" w14:textId="77777777" w:rsidTr="00A630A0">
        <w:trPr>
          <w:cantSplit/>
          <w:trHeight w:val="980"/>
        </w:trPr>
        <w:tc>
          <w:tcPr>
            <w:tcW w:w="630" w:type="dxa"/>
          </w:tcPr>
          <w:p w14:paraId="5799EB48"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2.4</w:t>
            </w:r>
          </w:p>
        </w:tc>
        <w:tc>
          <w:tcPr>
            <w:tcW w:w="2790" w:type="dxa"/>
            <w:vAlign w:val="bottom"/>
          </w:tcPr>
          <w:p w14:paraId="46E418E0" w14:textId="404D3A8B" w:rsidR="00CE5623" w:rsidRPr="00041451" w:rsidRDefault="004807BA" w:rsidP="00CE5623">
            <w:pPr>
              <w:rPr>
                <w:rFonts w:ascii="Arial Narrow" w:hAnsi="Arial Narrow" w:cs="Calibri"/>
                <w:sz w:val="24"/>
                <w:szCs w:val="24"/>
              </w:rPr>
            </w:pPr>
            <w:r w:rsidRPr="00041451">
              <w:rPr>
                <w:rFonts w:ascii="Arial Narrow" w:hAnsi="Arial Narrow" w:cs="Calibri"/>
                <w:sz w:val="24"/>
                <w:szCs w:val="24"/>
              </w:rPr>
              <w:t xml:space="preserve">Mining Research: Post </w:t>
            </w:r>
            <w:r w:rsidR="00A630A0" w:rsidRPr="00041451">
              <w:rPr>
                <w:rFonts w:ascii="Arial Narrow" w:hAnsi="Arial Narrow" w:cs="Calibri"/>
                <w:sz w:val="24"/>
                <w:szCs w:val="24"/>
              </w:rPr>
              <w:t>Research</w:t>
            </w:r>
            <w:r w:rsidRPr="00041451">
              <w:rPr>
                <w:rFonts w:ascii="Arial Narrow" w:hAnsi="Arial Narrow" w:cs="Calibri"/>
                <w:sz w:val="24"/>
                <w:szCs w:val="24"/>
              </w:rPr>
              <w:t xml:space="preserve"> on the social and economic impact of mining on women, </w:t>
            </w:r>
            <w:r w:rsidR="003729AB" w:rsidRPr="00041451">
              <w:rPr>
                <w:rFonts w:ascii="Arial Narrow" w:hAnsi="Arial Narrow" w:cs="Calibri"/>
                <w:sz w:val="24"/>
                <w:szCs w:val="24"/>
              </w:rPr>
              <w:t>youths,</w:t>
            </w:r>
            <w:r w:rsidRPr="00041451">
              <w:rPr>
                <w:rFonts w:ascii="Arial Narrow" w:hAnsi="Arial Narrow" w:cs="Calibri"/>
                <w:sz w:val="24"/>
                <w:szCs w:val="24"/>
              </w:rPr>
              <w:t xml:space="preserve"> and other vulnerable groups in Nigeria</w:t>
            </w:r>
            <w:r w:rsidR="00A630A0" w:rsidRPr="00041451">
              <w:rPr>
                <w:rFonts w:ascii="Arial Narrow" w:hAnsi="Arial Narrow" w:cs="Calibri"/>
                <w:sz w:val="24"/>
                <w:szCs w:val="24"/>
              </w:rPr>
              <w:t xml:space="preserve"> (policy Dialogue)</w:t>
            </w:r>
          </w:p>
        </w:tc>
        <w:tc>
          <w:tcPr>
            <w:tcW w:w="900" w:type="dxa"/>
            <w:vMerge/>
            <w:textDirection w:val="btLr"/>
          </w:tcPr>
          <w:p w14:paraId="379B1C8C" w14:textId="77777777" w:rsidR="00CE5623" w:rsidRPr="00041451" w:rsidRDefault="00CE5623" w:rsidP="00CE5623">
            <w:pPr>
              <w:ind w:left="113" w:right="113"/>
              <w:rPr>
                <w:rFonts w:ascii="Arial Narrow" w:hAnsi="Arial Narrow" w:cstheme="minorHAnsi"/>
                <w:sz w:val="24"/>
                <w:szCs w:val="24"/>
              </w:rPr>
            </w:pPr>
          </w:p>
        </w:tc>
        <w:tc>
          <w:tcPr>
            <w:tcW w:w="1350" w:type="dxa"/>
          </w:tcPr>
          <w:p w14:paraId="54A2F229" w14:textId="77777777" w:rsidR="00CE5623" w:rsidRPr="00041451" w:rsidRDefault="00CE5623" w:rsidP="00CE5623">
            <w:pPr>
              <w:rPr>
                <w:rFonts w:ascii="Arial Narrow" w:hAnsi="Arial Narrow"/>
                <w:sz w:val="24"/>
                <w:szCs w:val="24"/>
              </w:rPr>
            </w:pPr>
            <w:r w:rsidRPr="00041451">
              <w:rPr>
                <w:rFonts w:ascii="Arial Narrow" w:hAnsi="Arial Narrow" w:cs="Arial"/>
                <w:b/>
                <w:sz w:val="24"/>
                <w:szCs w:val="24"/>
              </w:rPr>
              <w:t>Jun-Dec</w:t>
            </w:r>
          </w:p>
        </w:tc>
        <w:tc>
          <w:tcPr>
            <w:tcW w:w="1350" w:type="dxa"/>
          </w:tcPr>
          <w:p w14:paraId="0A30FDCB" w14:textId="77777777" w:rsidR="00CE5623" w:rsidRPr="00041451" w:rsidRDefault="00CE5623" w:rsidP="00CE5623">
            <w:pPr>
              <w:rPr>
                <w:rFonts w:ascii="Arial Narrow" w:hAnsi="Arial Narrow" w:cs="Arial"/>
                <w:sz w:val="24"/>
                <w:szCs w:val="24"/>
              </w:rPr>
            </w:pPr>
            <w:r w:rsidRPr="00041451">
              <w:rPr>
                <w:rFonts w:ascii="Arial Narrow" w:hAnsi="Arial Narrow" w:cs="Arial"/>
                <w:sz w:val="24"/>
                <w:szCs w:val="24"/>
              </w:rPr>
              <w:t>Report of meetings and reforms</w:t>
            </w:r>
          </w:p>
        </w:tc>
        <w:tc>
          <w:tcPr>
            <w:tcW w:w="900" w:type="dxa"/>
          </w:tcPr>
          <w:p w14:paraId="148501A2" w14:textId="77777777" w:rsidR="00CE5623" w:rsidRPr="00041451" w:rsidRDefault="00CE5623" w:rsidP="00CE5623">
            <w:pPr>
              <w:rPr>
                <w:rFonts w:ascii="Arial Narrow" w:hAnsi="Arial Narrow" w:cstheme="minorHAnsi"/>
                <w:sz w:val="24"/>
                <w:szCs w:val="24"/>
              </w:rPr>
            </w:pPr>
          </w:p>
        </w:tc>
        <w:tc>
          <w:tcPr>
            <w:tcW w:w="990" w:type="dxa"/>
            <w:shd w:val="clear" w:color="auto" w:fill="FFFFFF" w:themeFill="background1"/>
          </w:tcPr>
          <w:p w14:paraId="4D9C4FC2" w14:textId="77777777" w:rsidR="00CE5623" w:rsidRPr="00041451" w:rsidRDefault="00CE5623" w:rsidP="00CE5623">
            <w:pPr>
              <w:rPr>
                <w:rFonts w:ascii="Arial Narrow" w:hAnsi="Arial Narrow" w:cstheme="minorHAnsi"/>
                <w:sz w:val="24"/>
                <w:szCs w:val="24"/>
              </w:rPr>
            </w:pPr>
          </w:p>
        </w:tc>
        <w:tc>
          <w:tcPr>
            <w:tcW w:w="1260" w:type="dxa"/>
            <w:shd w:val="clear" w:color="auto" w:fill="00B050"/>
          </w:tcPr>
          <w:p w14:paraId="00ACB041" w14:textId="77777777" w:rsidR="00CE5623" w:rsidRPr="00041451" w:rsidRDefault="00CE5623" w:rsidP="00CE5623">
            <w:pPr>
              <w:rPr>
                <w:rFonts w:ascii="Arial Narrow" w:hAnsi="Arial Narrow" w:cstheme="minorHAnsi"/>
                <w:sz w:val="24"/>
                <w:szCs w:val="24"/>
              </w:rPr>
            </w:pPr>
          </w:p>
        </w:tc>
        <w:tc>
          <w:tcPr>
            <w:tcW w:w="1260" w:type="dxa"/>
          </w:tcPr>
          <w:p w14:paraId="7BF25ADE"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Updated Framework for remediation</w:t>
            </w:r>
          </w:p>
        </w:tc>
      </w:tr>
      <w:tr w:rsidR="00CE5623" w:rsidRPr="00041451" w14:paraId="0EE5F281" w14:textId="77777777" w:rsidTr="003729AB">
        <w:trPr>
          <w:cantSplit/>
          <w:trHeight w:val="980"/>
        </w:trPr>
        <w:tc>
          <w:tcPr>
            <w:tcW w:w="630" w:type="dxa"/>
          </w:tcPr>
          <w:p w14:paraId="3B25799F"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2.5</w:t>
            </w:r>
          </w:p>
          <w:p w14:paraId="27B7A42D" w14:textId="77777777" w:rsidR="00CE5623" w:rsidRPr="00041451" w:rsidRDefault="00CE5623" w:rsidP="00CE5623">
            <w:pPr>
              <w:rPr>
                <w:rFonts w:ascii="Arial Narrow" w:hAnsi="Arial Narrow" w:cstheme="minorHAnsi"/>
                <w:sz w:val="24"/>
                <w:szCs w:val="24"/>
              </w:rPr>
            </w:pPr>
          </w:p>
        </w:tc>
        <w:tc>
          <w:tcPr>
            <w:tcW w:w="2790" w:type="dxa"/>
            <w:vAlign w:val="bottom"/>
          </w:tcPr>
          <w:p w14:paraId="4B221CE7" w14:textId="4AD3A26E" w:rsidR="00CE5623" w:rsidRPr="00041451" w:rsidRDefault="003729AB" w:rsidP="00CE5623">
            <w:pPr>
              <w:rPr>
                <w:rFonts w:ascii="Arial Narrow" w:hAnsi="Arial Narrow" w:cs="Calibri"/>
                <w:sz w:val="24"/>
                <w:szCs w:val="24"/>
              </w:rPr>
            </w:pPr>
            <w:r w:rsidRPr="00041451">
              <w:rPr>
                <w:rFonts w:ascii="Arial Narrow" w:hAnsi="Arial Narrow" w:cs="Calibri"/>
                <w:sz w:val="24"/>
                <w:szCs w:val="24"/>
              </w:rPr>
              <w:t>E.I Data Mainstreaming and Administration</w:t>
            </w:r>
          </w:p>
        </w:tc>
        <w:tc>
          <w:tcPr>
            <w:tcW w:w="900" w:type="dxa"/>
            <w:vMerge w:val="restart"/>
            <w:textDirection w:val="btLr"/>
          </w:tcPr>
          <w:p w14:paraId="76BB997D" w14:textId="77777777" w:rsidR="00CE5623" w:rsidRPr="00041451" w:rsidRDefault="00CE5623" w:rsidP="00CE5623">
            <w:pPr>
              <w:ind w:left="113" w:right="113"/>
              <w:rPr>
                <w:rFonts w:ascii="Arial Narrow" w:hAnsi="Arial Narrow" w:cstheme="minorHAnsi"/>
                <w:b/>
                <w:sz w:val="24"/>
                <w:szCs w:val="24"/>
              </w:rPr>
            </w:pPr>
            <w:r w:rsidRPr="00041451">
              <w:rPr>
                <w:rFonts w:ascii="Arial Narrow" w:hAnsi="Arial Narrow" w:cs="Century Gothic"/>
                <w:b/>
                <w:color w:val="000000"/>
                <w:sz w:val="24"/>
                <w:szCs w:val="24"/>
              </w:rPr>
              <w:t>Shape extractive sector and overall governance reforms through policy engagements, thought leadership and inter-agency coordination</w:t>
            </w:r>
          </w:p>
        </w:tc>
        <w:tc>
          <w:tcPr>
            <w:tcW w:w="1350" w:type="dxa"/>
          </w:tcPr>
          <w:p w14:paraId="15FC4CDE" w14:textId="77777777" w:rsidR="00CE5623" w:rsidRPr="00041451" w:rsidRDefault="00CE5623" w:rsidP="00CE5623">
            <w:pPr>
              <w:rPr>
                <w:rFonts w:ascii="Arial Narrow" w:hAnsi="Arial Narrow" w:cs="Arial"/>
                <w:b/>
                <w:sz w:val="24"/>
                <w:szCs w:val="24"/>
              </w:rPr>
            </w:pPr>
            <w:r w:rsidRPr="00041451">
              <w:rPr>
                <w:rFonts w:ascii="Arial Narrow" w:hAnsi="Arial Narrow" w:cs="Arial"/>
                <w:b/>
                <w:sz w:val="24"/>
                <w:szCs w:val="24"/>
              </w:rPr>
              <w:t>Jun-Dec</w:t>
            </w:r>
          </w:p>
        </w:tc>
        <w:tc>
          <w:tcPr>
            <w:tcW w:w="1350" w:type="dxa"/>
          </w:tcPr>
          <w:p w14:paraId="0B1DAF40" w14:textId="77777777" w:rsidR="00CE5623" w:rsidRPr="00041451" w:rsidRDefault="00CE5623" w:rsidP="00CE5623">
            <w:pPr>
              <w:rPr>
                <w:rFonts w:ascii="Arial Narrow" w:hAnsi="Arial Narrow" w:cs="Arial"/>
                <w:sz w:val="24"/>
                <w:szCs w:val="24"/>
              </w:rPr>
            </w:pPr>
            <w:r w:rsidRPr="00041451">
              <w:rPr>
                <w:rFonts w:ascii="Arial Narrow" w:hAnsi="Arial Narrow" w:cs="Arial"/>
                <w:sz w:val="24"/>
                <w:szCs w:val="24"/>
              </w:rPr>
              <w:t>No. of reforms initiated.</w:t>
            </w:r>
          </w:p>
        </w:tc>
        <w:tc>
          <w:tcPr>
            <w:tcW w:w="900" w:type="dxa"/>
          </w:tcPr>
          <w:p w14:paraId="0CD8F27C" w14:textId="77777777" w:rsidR="00CE5623" w:rsidRPr="00041451" w:rsidRDefault="00CE5623" w:rsidP="00CE5623">
            <w:pPr>
              <w:rPr>
                <w:rFonts w:ascii="Arial Narrow" w:hAnsi="Arial Narrow" w:cstheme="minorHAnsi"/>
                <w:sz w:val="24"/>
                <w:szCs w:val="24"/>
              </w:rPr>
            </w:pPr>
          </w:p>
        </w:tc>
        <w:tc>
          <w:tcPr>
            <w:tcW w:w="990" w:type="dxa"/>
            <w:shd w:val="clear" w:color="auto" w:fill="FFFF00"/>
          </w:tcPr>
          <w:p w14:paraId="79DB366A" w14:textId="77777777" w:rsidR="00CE5623" w:rsidRPr="00041451" w:rsidRDefault="00CE5623" w:rsidP="00CE5623">
            <w:pPr>
              <w:rPr>
                <w:rFonts w:ascii="Arial Narrow" w:hAnsi="Arial Narrow" w:cstheme="minorHAnsi"/>
                <w:sz w:val="24"/>
                <w:szCs w:val="24"/>
              </w:rPr>
            </w:pPr>
          </w:p>
        </w:tc>
        <w:tc>
          <w:tcPr>
            <w:tcW w:w="1260" w:type="dxa"/>
            <w:shd w:val="clear" w:color="auto" w:fill="FFFFFF" w:themeFill="background1"/>
          </w:tcPr>
          <w:p w14:paraId="69C389A0" w14:textId="77777777" w:rsidR="00CE5623" w:rsidRPr="00041451" w:rsidRDefault="00CE5623" w:rsidP="00CE5623">
            <w:pPr>
              <w:rPr>
                <w:rFonts w:ascii="Arial Narrow" w:hAnsi="Arial Narrow" w:cstheme="minorHAnsi"/>
                <w:sz w:val="24"/>
                <w:szCs w:val="24"/>
              </w:rPr>
            </w:pPr>
          </w:p>
        </w:tc>
        <w:tc>
          <w:tcPr>
            <w:tcW w:w="1260" w:type="dxa"/>
          </w:tcPr>
          <w:p w14:paraId="0D83A88D"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Reports</w:t>
            </w:r>
          </w:p>
        </w:tc>
      </w:tr>
      <w:tr w:rsidR="00CE5623" w:rsidRPr="00041451" w14:paraId="380EE60B" w14:textId="77777777" w:rsidTr="00CE5623">
        <w:trPr>
          <w:cantSplit/>
          <w:trHeight w:val="953"/>
        </w:trPr>
        <w:tc>
          <w:tcPr>
            <w:tcW w:w="630" w:type="dxa"/>
          </w:tcPr>
          <w:p w14:paraId="26950B11"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2.6</w:t>
            </w:r>
          </w:p>
        </w:tc>
        <w:tc>
          <w:tcPr>
            <w:tcW w:w="2790" w:type="dxa"/>
            <w:vAlign w:val="bottom"/>
          </w:tcPr>
          <w:p w14:paraId="3ED65A9A" w14:textId="2355DAA1" w:rsidR="00CE5623" w:rsidRPr="00041451" w:rsidRDefault="00A630A0" w:rsidP="00CE5623">
            <w:pPr>
              <w:rPr>
                <w:rFonts w:ascii="Arial Narrow" w:hAnsi="Arial Narrow" w:cs="Calibri"/>
                <w:color w:val="000000"/>
                <w:sz w:val="24"/>
                <w:szCs w:val="24"/>
              </w:rPr>
            </w:pPr>
            <w:r w:rsidRPr="00041451">
              <w:rPr>
                <w:rFonts w:ascii="Arial Narrow" w:hAnsi="Arial Narrow" w:cs="Calibri"/>
                <w:color w:val="000000"/>
                <w:sz w:val="24"/>
                <w:szCs w:val="24"/>
              </w:rPr>
              <w:t>BO Beneficial Ownership implementation.</w:t>
            </w:r>
          </w:p>
        </w:tc>
        <w:tc>
          <w:tcPr>
            <w:tcW w:w="900" w:type="dxa"/>
            <w:vMerge/>
            <w:textDirection w:val="btLr"/>
          </w:tcPr>
          <w:p w14:paraId="405E8E1A" w14:textId="77777777" w:rsidR="00CE5623" w:rsidRPr="00041451" w:rsidRDefault="00CE5623" w:rsidP="00CE5623">
            <w:pPr>
              <w:ind w:left="113" w:right="113"/>
              <w:rPr>
                <w:rFonts w:ascii="Arial Narrow" w:hAnsi="Arial Narrow" w:cstheme="minorHAnsi"/>
                <w:sz w:val="24"/>
                <w:szCs w:val="24"/>
              </w:rPr>
            </w:pPr>
          </w:p>
        </w:tc>
        <w:tc>
          <w:tcPr>
            <w:tcW w:w="1350" w:type="dxa"/>
          </w:tcPr>
          <w:p w14:paraId="067E5237" w14:textId="77777777" w:rsidR="00CE5623" w:rsidRPr="00041451" w:rsidRDefault="00CE5623" w:rsidP="00CE5623">
            <w:pPr>
              <w:rPr>
                <w:rFonts w:ascii="Arial Narrow" w:hAnsi="Arial Narrow" w:cstheme="minorHAnsi"/>
                <w:b/>
                <w:sz w:val="24"/>
                <w:szCs w:val="24"/>
              </w:rPr>
            </w:pPr>
            <w:r w:rsidRPr="00041451">
              <w:rPr>
                <w:rFonts w:ascii="Arial Narrow" w:hAnsi="Arial Narrow" w:cstheme="minorHAnsi"/>
                <w:b/>
                <w:sz w:val="24"/>
                <w:szCs w:val="24"/>
              </w:rPr>
              <w:t>Jan-Mar 20</w:t>
            </w:r>
          </w:p>
        </w:tc>
        <w:tc>
          <w:tcPr>
            <w:tcW w:w="1350" w:type="dxa"/>
          </w:tcPr>
          <w:p w14:paraId="3724C87F"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Application Report</w:t>
            </w:r>
          </w:p>
        </w:tc>
        <w:tc>
          <w:tcPr>
            <w:tcW w:w="900" w:type="dxa"/>
          </w:tcPr>
          <w:p w14:paraId="192C72AD" w14:textId="77777777" w:rsidR="00CE5623" w:rsidRPr="00041451" w:rsidRDefault="00CE5623" w:rsidP="00CE5623">
            <w:pPr>
              <w:rPr>
                <w:rFonts w:ascii="Arial Narrow" w:hAnsi="Arial Narrow" w:cstheme="minorHAnsi"/>
                <w:sz w:val="24"/>
                <w:szCs w:val="24"/>
              </w:rPr>
            </w:pPr>
          </w:p>
        </w:tc>
        <w:tc>
          <w:tcPr>
            <w:tcW w:w="990" w:type="dxa"/>
            <w:shd w:val="clear" w:color="auto" w:fill="FFFF00"/>
          </w:tcPr>
          <w:p w14:paraId="593815B6" w14:textId="77777777" w:rsidR="00CE5623" w:rsidRPr="00041451" w:rsidRDefault="00CE5623" w:rsidP="00CE5623">
            <w:pPr>
              <w:rPr>
                <w:rFonts w:ascii="Arial Narrow" w:hAnsi="Arial Narrow" w:cstheme="minorHAnsi"/>
                <w:sz w:val="24"/>
                <w:szCs w:val="24"/>
              </w:rPr>
            </w:pPr>
          </w:p>
        </w:tc>
        <w:tc>
          <w:tcPr>
            <w:tcW w:w="1260" w:type="dxa"/>
          </w:tcPr>
          <w:p w14:paraId="57A5D02A" w14:textId="77777777" w:rsidR="00CE5623" w:rsidRPr="00041451" w:rsidRDefault="00CE5623" w:rsidP="00CE5623">
            <w:pPr>
              <w:rPr>
                <w:rFonts w:ascii="Arial Narrow" w:hAnsi="Arial Narrow" w:cstheme="minorHAnsi"/>
                <w:sz w:val="24"/>
                <w:szCs w:val="24"/>
              </w:rPr>
            </w:pPr>
          </w:p>
        </w:tc>
        <w:tc>
          <w:tcPr>
            <w:tcW w:w="1260" w:type="dxa"/>
          </w:tcPr>
          <w:p w14:paraId="0F2FCE6D"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Studies Report</w:t>
            </w:r>
          </w:p>
        </w:tc>
      </w:tr>
      <w:tr w:rsidR="00CE5623" w:rsidRPr="00041451" w14:paraId="2F404083" w14:textId="77777777" w:rsidTr="003729AB">
        <w:trPr>
          <w:cantSplit/>
          <w:trHeight w:val="980"/>
        </w:trPr>
        <w:tc>
          <w:tcPr>
            <w:tcW w:w="630" w:type="dxa"/>
          </w:tcPr>
          <w:p w14:paraId="2E9C018C"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2.7</w:t>
            </w:r>
          </w:p>
        </w:tc>
        <w:tc>
          <w:tcPr>
            <w:tcW w:w="2790" w:type="dxa"/>
            <w:vAlign w:val="bottom"/>
          </w:tcPr>
          <w:p w14:paraId="31F431A0" w14:textId="77777777" w:rsidR="00CE5623" w:rsidRPr="00041451" w:rsidRDefault="00CE5623" w:rsidP="00CE5623">
            <w:pPr>
              <w:rPr>
                <w:rFonts w:ascii="Arial Narrow" w:hAnsi="Arial Narrow" w:cs="Calibri"/>
                <w:color w:val="000000"/>
                <w:sz w:val="24"/>
                <w:szCs w:val="24"/>
              </w:rPr>
            </w:pPr>
            <w:r w:rsidRPr="00041451">
              <w:rPr>
                <w:rFonts w:ascii="Arial Narrow" w:hAnsi="Arial Narrow" w:cs="Calibri"/>
                <w:color w:val="000000"/>
                <w:sz w:val="24"/>
                <w:szCs w:val="24"/>
              </w:rPr>
              <w:t>Research: (4 FAAC quarterly reviews, 1 occasional paper, 2 policy briefs &amp; 1 occasional paper)</w:t>
            </w:r>
          </w:p>
        </w:tc>
        <w:tc>
          <w:tcPr>
            <w:tcW w:w="900" w:type="dxa"/>
            <w:vMerge/>
            <w:textDirection w:val="btLr"/>
          </w:tcPr>
          <w:p w14:paraId="002091D5" w14:textId="77777777" w:rsidR="00CE5623" w:rsidRPr="00041451" w:rsidRDefault="00CE5623" w:rsidP="00CE5623">
            <w:pPr>
              <w:ind w:left="113" w:right="113"/>
              <w:rPr>
                <w:rFonts w:ascii="Arial Narrow" w:hAnsi="Arial Narrow" w:cstheme="minorHAnsi"/>
                <w:sz w:val="24"/>
                <w:szCs w:val="24"/>
              </w:rPr>
            </w:pPr>
          </w:p>
        </w:tc>
        <w:tc>
          <w:tcPr>
            <w:tcW w:w="1350" w:type="dxa"/>
          </w:tcPr>
          <w:p w14:paraId="7C874F86" w14:textId="77777777" w:rsidR="00CE5623" w:rsidRPr="00041451" w:rsidRDefault="00CE5623" w:rsidP="00CE5623">
            <w:pPr>
              <w:rPr>
                <w:rFonts w:ascii="Arial Narrow" w:hAnsi="Arial Narrow" w:cstheme="minorHAnsi"/>
                <w:b/>
                <w:sz w:val="24"/>
                <w:szCs w:val="24"/>
              </w:rPr>
            </w:pPr>
            <w:r w:rsidRPr="00041451">
              <w:rPr>
                <w:rFonts w:ascii="Arial Narrow" w:hAnsi="Arial Narrow" w:cstheme="minorHAnsi"/>
                <w:b/>
                <w:sz w:val="24"/>
                <w:szCs w:val="24"/>
              </w:rPr>
              <w:t xml:space="preserve">Mar-Dec </w:t>
            </w:r>
          </w:p>
        </w:tc>
        <w:tc>
          <w:tcPr>
            <w:tcW w:w="1350" w:type="dxa"/>
          </w:tcPr>
          <w:p w14:paraId="6E02BBE4"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Policy Briefs, Q. Reviews &amp; Papers produced</w:t>
            </w:r>
          </w:p>
        </w:tc>
        <w:tc>
          <w:tcPr>
            <w:tcW w:w="900" w:type="dxa"/>
          </w:tcPr>
          <w:p w14:paraId="79EF1DEC" w14:textId="77777777" w:rsidR="00CE5623" w:rsidRPr="00041451" w:rsidRDefault="00CE5623" w:rsidP="00CE5623">
            <w:pPr>
              <w:rPr>
                <w:rFonts w:ascii="Arial Narrow" w:hAnsi="Arial Narrow" w:cstheme="minorHAnsi"/>
                <w:sz w:val="24"/>
                <w:szCs w:val="24"/>
              </w:rPr>
            </w:pPr>
          </w:p>
        </w:tc>
        <w:tc>
          <w:tcPr>
            <w:tcW w:w="990" w:type="dxa"/>
            <w:shd w:val="clear" w:color="auto" w:fill="FFFFFF" w:themeFill="background1"/>
          </w:tcPr>
          <w:p w14:paraId="655BEFED" w14:textId="77777777" w:rsidR="00CE5623" w:rsidRPr="00041451" w:rsidRDefault="00CE5623" w:rsidP="00CE5623">
            <w:pPr>
              <w:rPr>
                <w:rFonts w:ascii="Arial Narrow" w:hAnsi="Arial Narrow" w:cstheme="minorHAnsi"/>
                <w:sz w:val="24"/>
                <w:szCs w:val="24"/>
              </w:rPr>
            </w:pPr>
          </w:p>
        </w:tc>
        <w:tc>
          <w:tcPr>
            <w:tcW w:w="1260" w:type="dxa"/>
            <w:shd w:val="clear" w:color="auto" w:fill="00B050"/>
          </w:tcPr>
          <w:p w14:paraId="1310476B" w14:textId="77777777" w:rsidR="00CE5623" w:rsidRPr="00041451" w:rsidRDefault="00CE5623" w:rsidP="00CE5623">
            <w:pPr>
              <w:rPr>
                <w:rFonts w:ascii="Arial Narrow" w:hAnsi="Arial Narrow" w:cstheme="minorHAnsi"/>
                <w:sz w:val="24"/>
                <w:szCs w:val="24"/>
              </w:rPr>
            </w:pPr>
          </w:p>
        </w:tc>
        <w:tc>
          <w:tcPr>
            <w:tcW w:w="1260" w:type="dxa"/>
          </w:tcPr>
          <w:p w14:paraId="7290920F"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Policy Papers reviews &amp; research.</w:t>
            </w:r>
          </w:p>
        </w:tc>
      </w:tr>
      <w:tr w:rsidR="00CE5623" w:rsidRPr="00041451" w14:paraId="43BCD0F3" w14:textId="77777777" w:rsidTr="00D43F8D">
        <w:trPr>
          <w:cantSplit/>
          <w:trHeight w:val="980"/>
        </w:trPr>
        <w:tc>
          <w:tcPr>
            <w:tcW w:w="630" w:type="dxa"/>
          </w:tcPr>
          <w:p w14:paraId="4EF7AD31"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2.8</w:t>
            </w:r>
          </w:p>
        </w:tc>
        <w:tc>
          <w:tcPr>
            <w:tcW w:w="2790" w:type="dxa"/>
            <w:vAlign w:val="bottom"/>
          </w:tcPr>
          <w:p w14:paraId="0EBC1535" w14:textId="3D17E2F9" w:rsidR="00CE5623" w:rsidRPr="00041451" w:rsidRDefault="00D43F8D" w:rsidP="00CE5623">
            <w:pPr>
              <w:rPr>
                <w:rFonts w:ascii="Arial Narrow" w:hAnsi="Arial Narrow" w:cs="Calibri"/>
                <w:color w:val="000000"/>
                <w:sz w:val="24"/>
                <w:szCs w:val="24"/>
              </w:rPr>
            </w:pPr>
            <w:r w:rsidRPr="00041451">
              <w:rPr>
                <w:rFonts w:ascii="Arial Narrow" w:hAnsi="Arial Narrow" w:cs="Calibri"/>
                <w:color w:val="000000"/>
                <w:sz w:val="24"/>
                <w:szCs w:val="24"/>
              </w:rPr>
              <w:t>Organise interactive sessions on contract transparency/disclosure with relevant government agencies</w:t>
            </w:r>
          </w:p>
        </w:tc>
        <w:tc>
          <w:tcPr>
            <w:tcW w:w="900" w:type="dxa"/>
            <w:vMerge/>
            <w:textDirection w:val="btLr"/>
          </w:tcPr>
          <w:p w14:paraId="60865503" w14:textId="77777777" w:rsidR="00CE5623" w:rsidRPr="00041451" w:rsidRDefault="00CE5623" w:rsidP="00CE5623">
            <w:pPr>
              <w:ind w:left="113" w:right="113"/>
              <w:rPr>
                <w:rFonts w:ascii="Arial Narrow" w:hAnsi="Arial Narrow" w:cstheme="minorHAnsi"/>
                <w:sz w:val="24"/>
                <w:szCs w:val="24"/>
              </w:rPr>
            </w:pPr>
          </w:p>
        </w:tc>
        <w:tc>
          <w:tcPr>
            <w:tcW w:w="1350" w:type="dxa"/>
          </w:tcPr>
          <w:p w14:paraId="1C784E3A" w14:textId="77777777" w:rsidR="00CE5623" w:rsidRPr="00041451" w:rsidRDefault="00CE5623" w:rsidP="00CE5623">
            <w:pPr>
              <w:rPr>
                <w:rFonts w:ascii="Arial Narrow" w:hAnsi="Arial Narrow" w:cstheme="minorHAnsi"/>
                <w:b/>
                <w:sz w:val="24"/>
                <w:szCs w:val="24"/>
              </w:rPr>
            </w:pPr>
            <w:r w:rsidRPr="00041451">
              <w:rPr>
                <w:rFonts w:ascii="Arial Narrow" w:hAnsi="Arial Narrow" w:cstheme="minorHAnsi"/>
                <w:b/>
                <w:sz w:val="24"/>
                <w:szCs w:val="24"/>
              </w:rPr>
              <w:t>Mar 19</w:t>
            </w:r>
          </w:p>
        </w:tc>
        <w:tc>
          <w:tcPr>
            <w:tcW w:w="1350" w:type="dxa"/>
          </w:tcPr>
          <w:p w14:paraId="4E5DBD65"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Mining Impact report</w:t>
            </w:r>
          </w:p>
        </w:tc>
        <w:tc>
          <w:tcPr>
            <w:tcW w:w="900" w:type="dxa"/>
          </w:tcPr>
          <w:p w14:paraId="7D37999D" w14:textId="77777777" w:rsidR="00CE5623" w:rsidRPr="00041451" w:rsidRDefault="00CE5623" w:rsidP="00CE5623">
            <w:pPr>
              <w:rPr>
                <w:rFonts w:ascii="Arial Narrow" w:hAnsi="Arial Narrow" w:cstheme="minorHAnsi"/>
                <w:sz w:val="24"/>
                <w:szCs w:val="24"/>
              </w:rPr>
            </w:pPr>
          </w:p>
        </w:tc>
        <w:tc>
          <w:tcPr>
            <w:tcW w:w="990" w:type="dxa"/>
            <w:shd w:val="clear" w:color="auto" w:fill="FFFFFF" w:themeFill="background1"/>
          </w:tcPr>
          <w:p w14:paraId="590D18A4" w14:textId="77777777" w:rsidR="00CE5623" w:rsidRPr="00041451" w:rsidRDefault="00CE5623" w:rsidP="00CE5623">
            <w:pPr>
              <w:rPr>
                <w:rFonts w:ascii="Arial Narrow" w:hAnsi="Arial Narrow" w:cstheme="minorHAnsi"/>
                <w:sz w:val="24"/>
                <w:szCs w:val="24"/>
              </w:rPr>
            </w:pPr>
          </w:p>
        </w:tc>
        <w:tc>
          <w:tcPr>
            <w:tcW w:w="1260" w:type="dxa"/>
            <w:shd w:val="clear" w:color="auto" w:fill="00B050"/>
          </w:tcPr>
          <w:p w14:paraId="6677281D" w14:textId="77777777" w:rsidR="00CE5623" w:rsidRPr="00041451" w:rsidRDefault="00CE5623" w:rsidP="00CE5623">
            <w:pPr>
              <w:rPr>
                <w:rFonts w:ascii="Arial Narrow" w:hAnsi="Arial Narrow" w:cstheme="minorHAnsi"/>
                <w:sz w:val="24"/>
                <w:szCs w:val="24"/>
              </w:rPr>
            </w:pPr>
          </w:p>
        </w:tc>
        <w:tc>
          <w:tcPr>
            <w:tcW w:w="1260" w:type="dxa"/>
          </w:tcPr>
          <w:p w14:paraId="044AC6E4"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Studies Report</w:t>
            </w:r>
          </w:p>
        </w:tc>
      </w:tr>
      <w:tr w:rsidR="00CE5623" w:rsidRPr="00041451" w14:paraId="1B6FA8D7" w14:textId="77777777" w:rsidTr="00D43F8D">
        <w:trPr>
          <w:cantSplit/>
          <w:trHeight w:val="701"/>
        </w:trPr>
        <w:tc>
          <w:tcPr>
            <w:tcW w:w="630" w:type="dxa"/>
          </w:tcPr>
          <w:p w14:paraId="1242E2DF" w14:textId="51125AC4"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2.</w:t>
            </w:r>
            <w:r w:rsidR="005C1DA1" w:rsidRPr="00041451">
              <w:rPr>
                <w:rFonts w:ascii="Arial Narrow" w:hAnsi="Arial Narrow" w:cstheme="minorHAnsi"/>
                <w:sz w:val="24"/>
                <w:szCs w:val="24"/>
              </w:rPr>
              <w:t>9</w:t>
            </w:r>
          </w:p>
        </w:tc>
        <w:tc>
          <w:tcPr>
            <w:tcW w:w="2790" w:type="dxa"/>
            <w:vAlign w:val="center"/>
          </w:tcPr>
          <w:p w14:paraId="2B063890" w14:textId="3907C9BA" w:rsidR="00CE5623" w:rsidRPr="00041451" w:rsidRDefault="00CE5623" w:rsidP="00CE5623">
            <w:pPr>
              <w:rPr>
                <w:rFonts w:ascii="Arial Narrow" w:hAnsi="Arial Narrow" w:cs="Calibri"/>
                <w:sz w:val="24"/>
                <w:szCs w:val="24"/>
              </w:rPr>
            </w:pPr>
            <w:r w:rsidRPr="00041451">
              <w:rPr>
                <w:rFonts w:ascii="Arial Narrow" w:hAnsi="Arial Narrow" w:cs="Calibri"/>
                <w:sz w:val="24"/>
                <w:szCs w:val="24"/>
              </w:rPr>
              <w:t xml:space="preserve"> Development of 20</w:t>
            </w:r>
            <w:r w:rsidR="00D43F8D" w:rsidRPr="00041451">
              <w:rPr>
                <w:rFonts w:ascii="Arial Narrow" w:hAnsi="Arial Narrow" w:cs="Calibri"/>
                <w:sz w:val="24"/>
                <w:szCs w:val="24"/>
              </w:rPr>
              <w:t>20</w:t>
            </w:r>
            <w:r w:rsidRPr="00041451">
              <w:rPr>
                <w:rFonts w:ascii="Arial Narrow" w:hAnsi="Arial Narrow" w:cs="Calibri"/>
                <w:sz w:val="24"/>
                <w:szCs w:val="24"/>
              </w:rPr>
              <w:t xml:space="preserve"> Annual work plan &amp; 202</w:t>
            </w:r>
            <w:r w:rsidR="00D43F8D" w:rsidRPr="00041451">
              <w:rPr>
                <w:rFonts w:ascii="Arial Narrow" w:hAnsi="Arial Narrow" w:cs="Calibri"/>
                <w:sz w:val="24"/>
                <w:szCs w:val="24"/>
              </w:rPr>
              <w:t>1</w:t>
            </w:r>
            <w:r w:rsidRPr="00041451">
              <w:rPr>
                <w:rFonts w:ascii="Arial Narrow" w:hAnsi="Arial Narrow" w:cs="Calibri"/>
                <w:sz w:val="24"/>
                <w:szCs w:val="24"/>
              </w:rPr>
              <w:t xml:space="preserve"> Budget.</w:t>
            </w:r>
          </w:p>
        </w:tc>
        <w:tc>
          <w:tcPr>
            <w:tcW w:w="900" w:type="dxa"/>
            <w:vMerge/>
            <w:textDirection w:val="btLr"/>
          </w:tcPr>
          <w:p w14:paraId="28B4C4F4" w14:textId="77777777" w:rsidR="00CE5623" w:rsidRPr="00041451" w:rsidRDefault="00CE5623" w:rsidP="00CE5623">
            <w:pPr>
              <w:ind w:left="113" w:right="113"/>
              <w:rPr>
                <w:rFonts w:ascii="Arial Narrow" w:hAnsi="Arial Narrow" w:cstheme="minorHAnsi"/>
                <w:sz w:val="24"/>
                <w:szCs w:val="24"/>
              </w:rPr>
            </w:pPr>
          </w:p>
        </w:tc>
        <w:tc>
          <w:tcPr>
            <w:tcW w:w="1350" w:type="dxa"/>
          </w:tcPr>
          <w:p w14:paraId="39F499E9" w14:textId="77777777" w:rsidR="00CE5623" w:rsidRPr="00041451" w:rsidRDefault="00CE5623" w:rsidP="00CE5623">
            <w:pPr>
              <w:rPr>
                <w:rFonts w:ascii="Arial Narrow" w:hAnsi="Arial Narrow" w:cstheme="minorHAnsi"/>
                <w:b/>
                <w:sz w:val="24"/>
                <w:szCs w:val="24"/>
              </w:rPr>
            </w:pPr>
            <w:r w:rsidRPr="00041451">
              <w:rPr>
                <w:rFonts w:ascii="Arial Narrow" w:hAnsi="Arial Narrow" w:cstheme="minorHAnsi"/>
                <w:b/>
                <w:sz w:val="24"/>
                <w:szCs w:val="24"/>
              </w:rPr>
              <w:t>Jan &amp; Sept</w:t>
            </w:r>
          </w:p>
        </w:tc>
        <w:tc>
          <w:tcPr>
            <w:tcW w:w="1350" w:type="dxa"/>
          </w:tcPr>
          <w:p w14:paraId="77C14E3E"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Work Plan &amp; Budget Developed</w:t>
            </w:r>
          </w:p>
        </w:tc>
        <w:tc>
          <w:tcPr>
            <w:tcW w:w="900" w:type="dxa"/>
          </w:tcPr>
          <w:p w14:paraId="4DE38F1E" w14:textId="77777777" w:rsidR="00CE5623" w:rsidRPr="00041451" w:rsidRDefault="00CE5623" w:rsidP="00CE5623">
            <w:pPr>
              <w:rPr>
                <w:rFonts w:ascii="Arial Narrow" w:hAnsi="Arial Narrow" w:cstheme="minorHAnsi"/>
                <w:sz w:val="24"/>
                <w:szCs w:val="24"/>
              </w:rPr>
            </w:pPr>
          </w:p>
        </w:tc>
        <w:tc>
          <w:tcPr>
            <w:tcW w:w="990" w:type="dxa"/>
            <w:shd w:val="clear" w:color="auto" w:fill="FFFFFF" w:themeFill="background1"/>
          </w:tcPr>
          <w:p w14:paraId="2DF64FA3" w14:textId="77777777" w:rsidR="00CE5623" w:rsidRPr="00041451" w:rsidRDefault="00CE5623" w:rsidP="00CE5623">
            <w:pPr>
              <w:rPr>
                <w:rFonts w:ascii="Arial Narrow" w:hAnsi="Arial Narrow" w:cstheme="minorHAnsi"/>
                <w:sz w:val="24"/>
                <w:szCs w:val="24"/>
              </w:rPr>
            </w:pPr>
          </w:p>
        </w:tc>
        <w:tc>
          <w:tcPr>
            <w:tcW w:w="1260" w:type="dxa"/>
            <w:shd w:val="clear" w:color="auto" w:fill="00B050"/>
          </w:tcPr>
          <w:p w14:paraId="5D59DC9B" w14:textId="77777777" w:rsidR="00CE5623" w:rsidRPr="00041451" w:rsidRDefault="00CE5623" w:rsidP="00CE5623">
            <w:pPr>
              <w:rPr>
                <w:rFonts w:ascii="Arial Narrow" w:hAnsi="Arial Narrow" w:cstheme="minorHAnsi"/>
                <w:sz w:val="24"/>
                <w:szCs w:val="24"/>
              </w:rPr>
            </w:pPr>
          </w:p>
        </w:tc>
        <w:tc>
          <w:tcPr>
            <w:tcW w:w="1260" w:type="dxa"/>
            <w:shd w:val="clear" w:color="auto" w:fill="FFFFFF" w:themeFill="background1"/>
          </w:tcPr>
          <w:p w14:paraId="5B710F95"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Work Plan &amp; Budget Developed</w:t>
            </w:r>
          </w:p>
        </w:tc>
      </w:tr>
      <w:tr w:rsidR="00CE5623" w:rsidRPr="00041451" w14:paraId="7220289A" w14:textId="77777777" w:rsidTr="00D43F8D">
        <w:trPr>
          <w:cantSplit/>
          <w:trHeight w:val="701"/>
        </w:trPr>
        <w:tc>
          <w:tcPr>
            <w:tcW w:w="630" w:type="dxa"/>
          </w:tcPr>
          <w:p w14:paraId="25ACEE30" w14:textId="58ED07F9"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2.1</w:t>
            </w:r>
            <w:r w:rsidR="005C1DA1" w:rsidRPr="00041451">
              <w:rPr>
                <w:rFonts w:ascii="Arial Narrow" w:hAnsi="Arial Narrow" w:cstheme="minorHAnsi"/>
                <w:sz w:val="24"/>
                <w:szCs w:val="24"/>
              </w:rPr>
              <w:t>0</w:t>
            </w:r>
          </w:p>
        </w:tc>
        <w:tc>
          <w:tcPr>
            <w:tcW w:w="2790" w:type="dxa"/>
            <w:vAlign w:val="center"/>
          </w:tcPr>
          <w:p w14:paraId="763A761C" w14:textId="7940BFF0" w:rsidR="00CE5623" w:rsidRPr="00041451" w:rsidRDefault="00D43F8D" w:rsidP="00CE5623">
            <w:pPr>
              <w:rPr>
                <w:rFonts w:ascii="Arial Narrow" w:hAnsi="Arial Narrow" w:cs="Calibri"/>
                <w:sz w:val="24"/>
                <w:szCs w:val="24"/>
              </w:rPr>
            </w:pPr>
            <w:r w:rsidRPr="00041451">
              <w:rPr>
                <w:rFonts w:ascii="Arial Narrow" w:hAnsi="Arial Narrow" w:cs="Calibri"/>
                <w:sz w:val="24"/>
                <w:szCs w:val="24"/>
              </w:rPr>
              <w:t xml:space="preserve">2020 </w:t>
            </w:r>
            <w:r w:rsidR="00CE5623" w:rsidRPr="00041451">
              <w:rPr>
                <w:rFonts w:ascii="Arial Narrow" w:hAnsi="Arial Narrow" w:cs="Calibri"/>
                <w:sz w:val="24"/>
                <w:szCs w:val="24"/>
              </w:rPr>
              <w:t>Implementation of M&amp;E Framework</w:t>
            </w:r>
          </w:p>
        </w:tc>
        <w:tc>
          <w:tcPr>
            <w:tcW w:w="900" w:type="dxa"/>
            <w:vMerge/>
            <w:textDirection w:val="btLr"/>
          </w:tcPr>
          <w:p w14:paraId="3BD205BC" w14:textId="77777777" w:rsidR="00CE5623" w:rsidRPr="00041451" w:rsidRDefault="00CE5623" w:rsidP="00CE5623">
            <w:pPr>
              <w:ind w:left="113" w:right="113"/>
              <w:rPr>
                <w:rFonts w:ascii="Arial Narrow" w:hAnsi="Arial Narrow" w:cstheme="minorHAnsi"/>
                <w:sz w:val="24"/>
                <w:szCs w:val="24"/>
              </w:rPr>
            </w:pPr>
          </w:p>
        </w:tc>
        <w:tc>
          <w:tcPr>
            <w:tcW w:w="1350" w:type="dxa"/>
          </w:tcPr>
          <w:p w14:paraId="0332D6FD" w14:textId="77777777" w:rsidR="00CE5623" w:rsidRPr="00041451" w:rsidRDefault="00CE5623" w:rsidP="00CE5623">
            <w:pPr>
              <w:rPr>
                <w:rFonts w:ascii="Arial Narrow" w:hAnsi="Arial Narrow" w:cstheme="minorHAnsi"/>
                <w:b/>
                <w:sz w:val="24"/>
                <w:szCs w:val="24"/>
              </w:rPr>
            </w:pPr>
            <w:r w:rsidRPr="00041451">
              <w:rPr>
                <w:rFonts w:ascii="Arial Narrow" w:hAnsi="Arial Narrow" w:cstheme="minorHAnsi"/>
                <w:b/>
                <w:sz w:val="24"/>
                <w:szCs w:val="24"/>
              </w:rPr>
              <w:t>Jan- Dec</w:t>
            </w:r>
          </w:p>
        </w:tc>
        <w:tc>
          <w:tcPr>
            <w:tcW w:w="1350" w:type="dxa"/>
          </w:tcPr>
          <w:p w14:paraId="506E6BA5"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M&amp;E report</w:t>
            </w:r>
          </w:p>
        </w:tc>
        <w:tc>
          <w:tcPr>
            <w:tcW w:w="900" w:type="dxa"/>
          </w:tcPr>
          <w:p w14:paraId="37247A94" w14:textId="77777777" w:rsidR="00CE5623" w:rsidRPr="00041451" w:rsidRDefault="00CE5623" w:rsidP="00CE5623">
            <w:pPr>
              <w:rPr>
                <w:rFonts w:ascii="Arial Narrow" w:hAnsi="Arial Narrow" w:cstheme="minorHAnsi"/>
                <w:sz w:val="24"/>
                <w:szCs w:val="24"/>
              </w:rPr>
            </w:pPr>
          </w:p>
        </w:tc>
        <w:tc>
          <w:tcPr>
            <w:tcW w:w="990" w:type="dxa"/>
            <w:shd w:val="clear" w:color="auto" w:fill="FFFFFF" w:themeFill="background1"/>
          </w:tcPr>
          <w:p w14:paraId="0D7F3DE2" w14:textId="77777777" w:rsidR="00CE5623" w:rsidRPr="00041451" w:rsidRDefault="00CE5623" w:rsidP="00CE5623">
            <w:pPr>
              <w:rPr>
                <w:rFonts w:ascii="Arial Narrow" w:hAnsi="Arial Narrow" w:cstheme="minorHAnsi"/>
                <w:sz w:val="24"/>
                <w:szCs w:val="24"/>
              </w:rPr>
            </w:pPr>
          </w:p>
        </w:tc>
        <w:tc>
          <w:tcPr>
            <w:tcW w:w="1260" w:type="dxa"/>
            <w:shd w:val="clear" w:color="auto" w:fill="00B050"/>
          </w:tcPr>
          <w:p w14:paraId="6575D0D4" w14:textId="77777777" w:rsidR="00CE5623" w:rsidRPr="00041451" w:rsidRDefault="00CE5623" w:rsidP="00CE5623">
            <w:pPr>
              <w:rPr>
                <w:rFonts w:ascii="Arial Narrow" w:hAnsi="Arial Narrow" w:cstheme="minorHAnsi"/>
                <w:sz w:val="24"/>
                <w:szCs w:val="24"/>
              </w:rPr>
            </w:pPr>
          </w:p>
        </w:tc>
        <w:tc>
          <w:tcPr>
            <w:tcW w:w="1260" w:type="dxa"/>
          </w:tcPr>
          <w:p w14:paraId="73D94B06"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Finalized Framework</w:t>
            </w:r>
          </w:p>
        </w:tc>
      </w:tr>
      <w:tr w:rsidR="00CE5623" w:rsidRPr="00041451" w14:paraId="5AD253AE" w14:textId="77777777" w:rsidTr="00D43F8D">
        <w:trPr>
          <w:cantSplit/>
          <w:trHeight w:val="638"/>
        </w:trPr>
        <w:tc>
          <w:tcPr>
            <w:tcW w:w="630" w:type="dxa"/>
          </w:tcPr>
          <w:p w14:paraId="56C28CDC" w14:textId="76C7A24E"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lastRenderedPageBreak/>
              <w:t>2.1</w:t>
            </w:r>
            <w:r w:rsidR="005C1DA1" w:rsidRPr="00041451">
              <w:rPr>
                <w:rFonts w:ascii="Arial Narrow" w:hAnsi="Arial Narrow" w:cstheme="minorHAnsi"/>
                <w:sz w:val="24"/>
                <w:szCs w:val="24"/>
              </w:rPr>
              <w:t>1</w:t>
            </w:r>
          </w:p>
        </w:tc>
        <w:tc>
          <w:tcPr>
            <w:tcW w:w="2790" w:type="dxa"/>
            <w:vAlign w:val="center"/>
          </w:tcPr>
          <w:p w14:paraId="00A2C9F0" w14:textId="43CFCFD6" w:rsidR="00CE5623" w:rsidRPr="00041451" w:rsidRDefault="00CE5623" w:rsidP="00CE5623">
            <w:pPr>
              <w:rPr>
                <w:rFonts w:ascii="Arial Narrow" w:hAnsi="Arial Narrow" w:cs="Calibri"/>
                <w:sz w:val="24"/>
                <w:szCs w:val="24"/>
              </w:rPr>
            </w:pPr>
            <w:r w:rsidRPr="00041451">
              <w:rPr>
                <w:rFonts w:ascii="Arial Narrow" w:hAnsi="Arial Narrow" w:cs="Calibri"/>
                <w:sz w:val="24"/>
                <w:szCs w:val="24"/>
              </w:rPr>
              <w:t>Development of 201</w:t>
            </w:r>
            <w:r w:rsidR="00D43F8D" w:rsidRPr="00041451">
              <w:rPr>
                <w:rFonts w:ascii="Arial Narrow" w:hAnsi="Arial Narrow" w:cs="Calibri"/>
                <w:sz w:val="24"/>
                <w:szCs w:val="24"/>
              </w:rPr>
              <w:t>9</w:t>
            </w:r>
            <w:r w:rsidRPr="00041451">
              <w:rPr>
                <w:rFonts w:ascii="Arial Narrow" w:hAnsi="Arial Narrow" w:cs="Calibri"/>
                <w:sz w:val="24"/>
                <w:szCs w:val="24"/>
              </w:rPr>
              <w:t xml:space="preserve"> EITI Annual Activity Report</w:t>
            </w:r>
          </w:p>
        </w:tc>
        <w:tc>
          <w:tcPr>
            <w:tcW w:w="900" w:type="dxa"/>
            <w:vMerge/>
            <w:textDirection w:val="btLr"/>
          </w:tcPr>
          <w:p w14:paraId="0029B2E4" w14:textId="77777777" w:rsidR="00CE5623" w:rsidRPr="00041451" w:rsidRDefault="00CE5623" w:rsidP="00CE5623">
            <w:pPr>
              <w:ind w:left="113" w:right="113"/>
              <w:rPr>
                <w:rFonts w:ascii="Arial Narrow" w:hAnsi="Arial Narrow" w:cstheme="minorHAnsi"/>
                <w:sz w:val="24"/>
                <w:szCs w:val="24"/>
              </w:rPr>
            </w:pPr>
          </w:p>
        </w:tc>
        <w:tc>
          <w:tcPr>
            <w:tcW w:w="1350" w:type="dxa"/>
          </w:tcPr>
          <w:p w14:paraId="5AC078DE" w14:textId="77777777" w:rsidR="00CE5623" w:rsidRPr="00041451" w:rsidRDefault="00CE5623" w:rsidP="00CE5623">
            <w:pPr>
              <w:rPr>
                <w:rFonts w:ascii="Arial Narrow" w:hAnsi="Arial Narrow" w:cstheme="minorHAnsi"/>
                <w:b/>
                <w:sz w:val="24"/>
                <w:szCs w:val="24"/>
              </w:rPr>
            </w:pPr>
            <w:r w:rsidRPr="00041451">
              <w:rPr>
                <w:rFonts w:ascii="Arial Narrow" w:hAnsi="Arial Narrow" w:cstheme="minorHAnsi"/>
                <w:b/>
                <w:sz w:val="24"/>
                <w:szCs w:val="24"/>
              </w:rPr>
              <w:t>Jun 19</w:t>
            </w:r>
          </w:p>
        </w:tc>
        <w:tc>
          <w:tcPr>
            <w:tcW w:w="1350" w:type="dxa"/>
          </w:tcPr>
          <w:p w14:paraId="24E9D026"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APR Produced</w:t>
            </w:r>
          </w:p>
        </w:tc>
        <w:tc>
          <w:tcPr>
            <w:tcW w:w="900" w:type="dxa"/>
          </w:tcPr>
          <w:p w14:paraId="38E31AAC" w14:textId="77777777" w:rsidR="00CE5623" w:rsidRPr="00041451" w:rsidRDefault="00CE5623" w:rsidP="00CE5623">
            <w:pPr>
              <w:rPr>
                <w:rFonts w:ascii="Arial Narrow" w:hAnsi="Arial Narrow" w:cstheme="minorHAnsi"/>
                <w:sz w:val="24"/>
                <w:szCs w:val="24"/>
              </w:rPr>
            </w:pPr>
          </w:p>
        </w:tc>
        <w:tc>
          <w:tcPr>
            <w:tcW w:w="990" w:type="dxa"/>
            <w:shd w:val="clear" w:color="auto" w:fill="FFFFFF" w:themeFill="background1"/>
          </w:tcPr>
          <w:p w14:paraId="7B82FC4B" w14:textId="77777777" w:rsidR="00CE5623" w:rsidRPr="00041451" w:rsidRDefault="00CE5623" w:rsidP="00CE5623">
            <w:pPr>
              <w:rPr>
                <w:rFonts w:ascii="Arial Narrow" w:hAnsi="Arial Narrow" w:cstheme="minorHAnsi"/>
                <w:sz w:val="24"/>
                <w:szCs w:val="24"/>
              </w:rPr>
            </w:pPr>
          </w:p>
        </w:tc>
        <w:tc>
          <w:tcPr>
            <w:tcW w:w="1260" w:type="dxa"/>
            <w:shd w:val="clear" w:color="auto" w:fill="00B050"/>
          </w:tcPr>
          <w:p w14:paraId="6B15B1D8" w14:textId="77777777" w:rsidR="00CE5623" w:rsidRPr="00041451" w:rsidRDefault="00CE5623" w:rsidP="00CE5623">
            <w:pPr>
              <w:rPr>
                <w:rFonts w:ascii="Arial Narrow" w:hAnsi="Arial Narrow" w:cstheme="minorHAnsi"/>
                <w:sz w:val="24"/>
                <w:szCs w:val="24"/>
              </w:rPr>
            </w:pPr>
          </w:p>
        </w:tc>
        <w:tc>
          <w:tcPr>
            <w:tcW w:w="1260" w:type="dxa"/>
          </w:tcPr>
          <w:p w14:paraId="3A549B30"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EITI APR Report</w:t>
            </w:r>
          </w:p>
        </w:tc>
      </w:tr>
      <w:tr w:rsidR="00CE5623" w:rsidRPr="00041451" w14:paraId="2D696E9F" w14:textId="77777777" w:rsidTr="00681334">
        <w:trPr>
          <w:cantSplit/>
          <w:trHeight w:val="980"/>
        </w:trPr>
        <w:tc>
          <w:tcPr>
            <w:tcW w:w="630" w:type="dxa"/>
          </w:tcPr>
          <w:p w14:paraId="51E132D8" w14:textId="2072033B"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2.1</w:t>
            </w:r>
            <w:r w:rsidR="005C1DA1" w:rsidRPr="00041451">
              <w:rPr>
                <w:rFonts w:ascii="Arial Narrow" w:hAnsi="Arial Narrow" w:cstheme="minorHAnsi"/>
                <w:sz w:val="24"/>
                <w:szCs w:val="24"/>
              </w:rPr>
              <w:t>2</w:t>
            </w:r>
          </w:p>
        </w:tc>
        <w:tc>
          <w:tcPr>
            <w:tcW w:w="2790" w:type="dxa"/>
            <w:vAlign w:val="bottom"/>
          </w:tcPr>
          <w:p w14:paraId="4768733E" w14:textId="77777777" w:rsidR="00CE5623" w:rsidRPr="00041451" w:rsidRDefault="00CE5623" w:rsidP="00CE5623">
            <w:pPr>
              <w:rPr>
                <w:rFonts w:ascii="Arial Narrow" w:hAnsi="Arial Narrow" w:cs="Calibri"/>
                <w:color w:val="000000"/>
                <w:sz w:val="24"/>
                <w:szCs w:val="24"/>
              </w:rPr>
            </w:pPr>
            <w:r w:rsidRPr="00041451">
              <w:rPr>
                <w:rFonts w:ascii="Arial Narrow" w:hAnsi="Arial Narrow" w:cs="Calibri"/>
                <w:sz w:val="24"/>
                <w:szCs w:val="24"/>
              </w:rPr>
              <w:t>Review of Nigeria's Implementation of the UNCAC (2nd Cycle) and implementation of the Remediation Plan for the 1st &amp; 2nd review Cycle</w:t>
            </w:r>
          </w:p>
        </w:tc>
        <w:tc>
          <w:tcPr>
            <w:tcW w:w="900" w:type="dxa"/>
            <w:vMerge/>
            <w:textDirection w:val="btLr"/>
          </w:tcPr>
          <w:p w14:paraId="0D19E526" w14:textId="77777777" w:rsidR="00CE5623" w:rsidRPr="00041451" w:rsidRDefault="00CE5623" w:rsidP="00CE5623">
            <w:pPr>
              <w:ind w:left="113" w:right="113"/>
              <w:rPr>
                <w:rFonts w:ascii="Arial Narrow" w:hAnsi="Arial Narrow" w:cstheme="minorHAnsi"/>
                <w:sz w:val="24"/>
                <w:szCs w:val="24"/>
              </w:rPr>
            </w:pPr>
          </w:p>
        </w:tc>
        <w:tc>
          <w:tcPr>
            <w:tcW w:w="1350" w:type="dxa"/>
          </w:tcPr>
          <w:p w14:paraId="35788B31" w14:textId="77777777" w:rsidR="00CE5623" w:rsidRPr="00041451" w:rsidRDefault="00CE5623" w:rsidP="00CE5623">
            <w:pPr>
              <w:rPr>
                <w:rFonts w:ascii="Arial Narrow" w:hAnsi="Arial Narrow" w:cstheme="minorHAnsi"/>
                <w:b/>
                <w:sz w:val="24"/>
                <w:szCs w:val="24"/>
              </w:rPr>
            </w:pPr>
            <w:r w:rsidRPr="00041451">
              <w:rPr>
                <w:rFonts w:ascii="Arial Narrow" w:hAnsi="Arial Narrow" w:cstheme="minorHAnsi"/>
                <w:b/>
                <w:sz w:val="24"/>
                <w:szCs w:val="24"/>
              </w:rPr>
              <w:t>Jan-Dec</w:t>
            </w:r>
          </w:p>
        </w:tc>
        <w:tc>
          <w:tcPr>
            <w:tcW w:w="1350" w:type="dxa"/>
          </w:tcPr>
          <w:p w14:paraId="6C80ACF7"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Report and Action Plan</w:t>
            </w:r>
          </w:p>
        </w:tc>
        <w:tc>
          <w:tcPr>
            <w:tcW w:w="900" w:type="dxa"/>
          </w:tcPr>
          <w:p w14:paraId="1F787B97" w14:textId="77777777" w:rsidR="00CE5623" w:rsidRPr="00041451" w:rsidRDefault="00CE5623" w:rsidP="00CE5623">
            <w:pPr>
              <w:rPr>
                <w:rFonts w:ascii="Arial Narrow" w:hAnsi="Arial Narrow" w:cstheme="minorHAnsi"/>
                <w:sz w:val="24"/>
                <w:szCs w:val="24"/>
              </w:rPr>
            </w:pPr>
          </w:p>
        </w:tc>
        <w:tc>
          <w:tcPr>
            <w:tcW w:w="990" w:type="dxa"/>
            <w:shd w:val="clear" w:color="auto" w:fill="FFFFFF" w:themeFill="background1"/>
          </w:tcPr>
          <w:p w14:paraId="6C2A0D12" w14:textId="77777777" w:rsidR="00CE5623" w:rsidRPr="00041451" w:rsidRDefault="00CE5623" w:rsidP="00CE5623">
            <w:pPr>
              <w:rPr>
                <w:rFonts w:ascii="Arial Narrow" w:hAnsi="Arial Narrow" w:cstheme="minorHAnsi"/>
                <w:sz w:val="24"/>
                <w:szCs w:val="24"/>
              </w:rPr>
            </w:pPr>
          </w:p>
        </w:tc>
        <w:tc>
          <w:tcPr>
            <w:tcW w:w="1260" w:type="dxa"/>
            <w:shd w:val="clear" w:color="auto" w:fill="00B050"/>
          </w:tcPr>
          <w:p w14:paraId="244454BE" w14:textId="77777777" w:rsidR="00CE5623" w:rsidRPr="00041451" w:rsidRDefault="00CE5623" w:rsidP="00CE5623">
            <w:pPr>
              <w:rPr>
                <w:rFonts w:ascii="Arial Narrow" w:hAnsi="Arial Narrow" w:cstheme="minorHAnsi"/>
                <w:sz w:val="24"/>
                <w:szCs w:val="24"/>
              </w:rPr>
            </w:pPr>
          </w:p>
        </w:tc>
        <w:tc>
          <w:tcPr>
            <w:tcW w:w="1260" w:type="dxa"/>
          </w:tcPr>
          <w:p w14:paraId="6C73B165"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 xml:space="preserve"> Action Plan for implementation</w:t>
            </w:r>
          </w:p>
        </w:tc>
      </w:tr>
      <w:tr w:rsidR="00C759F2" w:rsidRPr="00041451" w14:paraId="622B00C3" w14:textId="77777777" w:rsidTr="00C759F2">
        <w:trPr>
          <w:cantSplit/>
          <w:trHeight w:val="980"/>
        </w:trPr>
        <w:tc>
          <w:tcPr>
            <w:tcW w:w="630" w:type="dxa"/>
          </w:tcPr>
          <w:p w14:paraId="3C7CC577" w14:textId="4D01B2B9" w:rsidR="00C759F2" w:rsidRPr="00041451" w:rsidRDefault="005C1DA1" w:rsidP="00CE5623">
            <w:pPr>
              <w:rPr>
                <w:rFonts w:ascii="Arial Narrow" w:hAnsi="Arial Narrow" w:cstheme="minorHAnsi"/>
                <w:sz w:val="24"/>
                <w:szCs w:val="24"/>
              </w:rPr>
            </w:pPr>
            <w:r w:rsidRPr="00041451">
              <w:rPr>
                <w:rFonts w:ascii="Arial Narrow" w:hAnsi="Arial Narrow" w:cstheme="minorHAnsi"/>
                <w:sz w:val="24"/>
                <w:szCs w:val="24"/>
              </w:rPr>
              <w:t>2.13</w:t>
            </w:r>
          </w:p>
        </w:tc>
        <w:tc>
          <w:tcPr>
            <w:tcW w:w="2790" w:type="dxa"/>
            <w:vAlign w:val="bottom"/>
          </w:tcPr>
          <w:p w14:paraId="19B0319C" w14:textId="6F9F9D13" w:rsidR="00C759F2" w:rsidRPr="00041451" w:rsidRDefault="00C759F2" w:rsidP="00CE5623">
            <w:pPr>
              <w:rPr>
                <w:rFonts w:ascii="Arial Narrow" w:hAnsi="Arial Narrow" w:cs="Calibri"/>
                <w:sz w:val="24"/>
                <w:szCs w:val="24"/>
              </w:rPr>
            </w:pPr>
            <w:r w:rsidRPr="00041451">
              <w:rPr>
                <w:rFonts w:ascii="Arial Narrow" w:hAnsi="Arial Narrow" w:cs="Calibri"/>
                <w:sz w:val="24"/>
                <w:szCs w:val="24"/>
              </w:rPr>
              <w:t>Follow up activities on TUGAR Ethics Survey and Gap Analysis</w:t>
            </w:r>
          </w:p>
        </w:tc>
        <w:tc>
          <w:tcPr>
            <w:tcW w:w="900" w:type="dxa"/>
            <w:vMerge/>
            <w:textDirection w:val="btLr"/>
          </w:tcPr>
          <w:p w14:paraId="176BFD2C" w14:textId="77777777" w:rsidR="00C759F2" w:rsidRPr="00041451" w:rsidRDefault="00C759F2" w:rsidP="00CE5623">
            <w:pPr>
              <w:ind w:left="113" w:right="113"/>
              <w:rPr>
                <w:rFonts w:ascii="Arial Narrow" w:hAnsi="Arial Narrow" w:cstheme="minorHAnsi"/>
                <w:sz w:val="24"/>
                <w:szCs w:val="24"/>
              </w:rPr>
            </w:pPr>
          </w:p>
        </w:tc>
        <w:tc>
          <w:tcPr>
            <w:tcW w:w="1350" w:type="dxa"/>
          </w:tcPr>
          <w:p w14:paraId="24DC501C" w14:textId="5B4A8DB8" w:rsidR="00C759F2" w:rsidRPr="00041451" w:rsidRDefault="00C759F2" w:rsidP="00CE5623">
            <w:pPr>
              <w:rPr>
                <w:rFonts w:ascii="Arial Narrow" w:hAnsi="Arial Narrow" w:cstheme="minorHAnsi"/>
                <w:b/>
                <w:sz w:val="24"/>
                <w:szCs w:val="24"/>
              </w:rPr>
            </w:pPr>
            <w:r w:rsidRPr="00041451">
              <w:rPr>
                <w:rFonts w:ascii="Arial Narrow" w:hAnsi="Arial Narrow" w:cstheme="minorHAnsi"/>
                <w:b/>
                <w:sz w:val="24"/>
                <w:szCs w:val="24"/>
              </w:rPr>
              <w:t>Jan- Dec</w:t>
            </w:r>
          </w:p>
        </w:tc>
        <w:tc>
          <w:tcPr>
            <w:tcW w:w="1350" w:type="dxa"/>
          </w:tcPr>
          <w:p w14:paraId="32FA14D2" w14:textId="4D39A302" w:rsidR="00C759F2" w:rsidRPr="00041451" w:rsidRDefault="006D05E1" w:rsidP="00CE5623">
            <w:pPr>
              <w:rPr>
                <w:rFonts w:ascii="Arial Narrow" w:hAnsi="Arial Narrow" w:cstheme="minorHAnsi"/>
                <w:sz w:val="24"/>
                <w:szCs w:val="24"/>
              </w:rPr>
            </w:pPr>
            <w:r w:rsidRPr="00041451">
              <w:rPr>
                <w:rFonts w:ascii="Arial Narrow" w:hAnsi="Arial Narrow" w:cstheme="minorHAnsi"/>
                <w:sz w:val="24"/>
                <w:szCs w:val="24"/>
              </w:rPr>
              <w:t>Report</w:t>
            </w:r>
          </w:p>
        </w:tc>
        <w:tc>
          <w:tcPr>
            <w:tcW w:w="900" w:type="dxa"/>
          </w:tcPr>
          <w:p w14:paraId="3EFD7D2D" w14:textId="77777777" w:rsidR="00C759F2" w:rsidRPr="00041451" w:rsidRDefault="00C759F2" w:rsidP="00CE5623">
            <w:pPr>
              <w:rPr>
                <w:rFonts w:ascii="Arial Narrow" w:hAnsi="Arial Narrow" w:cstheme="minorHAnsi"/>
                <w:sz w:val="24"/>
                <w:szCs w:val="24"/>
              </w:rPr>
            </w:pPr>
          </w:p>
        </w:tc>
        <w:tc>
          <w:tcPr>
            <w:tcW w:w="990" w:type="dxa"/>
            <w:shd w:val="clear" w:color="auto" w:fill="FFFFFF" w:themeFill="background1"/>
          </w:tcPr>
          <w:p w14:paraId="1DB80CBA" w14:textId="77777777" w:rsidR="00C759F2" w:rsidRPr="00041451" w:rsidRDefault="00C759F2" w:rsidP="00CE5623">
            <w:pPr>
              <w:rPr>
                <w:rFonts w:ascii="Arial Narrow" w:hAnsi="Arial Narrow" w:cstheme="minorHAnsi"/>
                <w:sz w:val="24"/>
                <w:szCs w:val="24"/>
              </w:rPr>
            </w:pPr>
          </w:p>
        </w:tc>
        <w:tc>
          <w:tcPr>
            <w:tcW w:w="1260" w:type="dxa"/>
            <w:shd w:val="clear" w:color="auto" w:fill="00B050"/>
          </w:tcPr>
          <w:p w14:paraId="38CD0C32" w14:textId="77777777" w:rsidR="00C759F2" w:rsidRPr="00041451" w:rsidRDefault="00C759F2" w:rsidP="00CE5623">
            <w:pPr>
              <w:rPr>
                <w:rFonts w:ascii="Arial Narrow" w:hAnsi="Arial Narrow" w:cstheme="minorHAnsi"/>
                <w:sz w:val="24"/>
                <w:szCs w:val="24"/>
              </w:rPr>
            </w:pPr>
          </w:p>
        </w:tc>
        <w:tc>
          <w:tcPr>
            <w:tcW w:w="1260" w:type="dxa"/>
          </w:tcPr>
          <w:p w14:paraId="2D599EBA" w14:textId="164AA3A2" w:rsidR="00C759F2" w:rsidRPr="00041451" w:rsidRDefault="005C1DA1" w:rsidP="00CE5623">
            <w:pPr>
              <w:rPr>
                <w:rFonts w:ascii="Arial Narrow" w:hAnsi="Arial Narrow" w:cstheme="minorHAnsi"/>
                <w:sz w:val="24"/>
                <w:szCs w:val="24"/>
              </w:rPr>
            </w:pPr>
            <w:r w:rsidRPr="00041451">
              <w:rPr>
                <w:rFonts w:ascii="Arial Narrow" w:hAnsi="Arial Narrow" w:cstheme="minorHAnsi"/>
                <w:sz w:val="24"/>
                <w:szCs w:val="24"/>
              </w:rPr>
              <w:t>Ethics &amp; Gap Analysis report</w:t>
            </w:r>
          </w:p>
        </w:tc>
      </w:tr>
      <w:tr w:rsidR="00C759F2" w:rsidRPr="00041451" w14:paraId="672EF988" w14:textId="77777777" w:rsidTr="00681334">
        <w:trPr>
          <w:cantSplit/>
          <w:trHeight w:val="980"/>
        </w:trPr>
        <w:tc>
          <w:tcPr>
            <w:tcW w:w="630" w:type="dxa"/>
          </w:tcPr>
          <w:p w14:paraId="28C35874" w14:textId="4670E78C" w:rsidR="00C759F2" w:rsidRPr="00041451" w:rsidRDefault="005C1DA1" w:rsidP="00CE5623">
            <w:pPr>
              <w:rPr>
                <w:rFonts w:ascii="Arial Narrow" w:hAnsi="Arial Narrow" w:cstheme="minorHAnsi"/>
                <w:sz w:val="24"/>
                <w:szCs w:val="24"/>
              </w:rPr>
            </w:pPr>
            <w:r w:rsidRPr="00041451">
              <w:rPr>
                <w:rFonts w:ascii="Arial Narrow" w:hAnsi="Arial Narrow" w:cstheme="minorHAnsi"/>
                <w:sz w:val="24"/>
                <w:szCs w:val="24"/>
              </w:rPr>
              <w:t>2.14</w:t>
            </w:r>
          </w:p>
        </w:tc>
        <w:tc>
          <w:tcPr>
            <w:tcW w:w="2790" w:type="dxa"/>
            <w:vAlign w:val="bottom"/>
          </w:tcPr>
          <w:p w14:paraId="6925345B" w14:textId="24149E67" w:rsidR="00C759F2" w:rsidRPr="00041451" w:rsidRDefault="00C759F2" w:rsidP="00CE5623">
            <w:pPr>
              <w:rPr>
                <w:rFonts w:ascii="Arial Narrow" w:hAnsi="Arial Narrow" w:cs="Calibri"/>
                <w:sz w:val="24"/>
                <w:szCs w:val="24"/>
              </w:rPr>
            </w:pPr>
            <w:r w:rsidRPr="00041451">
              <w:rPr>
                <w:rFonts w:ascii="Arial Narrow" w:hAnsi="Arial Narrow" w:cs="Calibri"/>
                <w:sz w:val="24"/>
                <w:szCs w:val="24"/>
              </w:rPr>
              <w:t>Implementation of the Integrity Plan in the MDG Related MDAs</w:t>
            </w:r>
          </w:p>
        </w:tc>
        <w:tc>
          <w:tcPr>
            <w:tcW w:w="900" w:type="dxa"/>
            <w:vMerge/>
            <w:textDirection w:val="btLr"/>
          </w:tcPr>
          <w:p w14:paraId="53566C36" w14:textId="77777777" w:rsidR="00C759F2" w:rsidRPr="00041451" w:rsidRDefault="00C759F2" w:rsidP="00CE5623">
            <w:pPr>
              <w:ind w:left="113" w:right="113"/>
              <w:rPr>
                <w:rFonts w:ascii="Arial Narrow" w:hAnsi="Arial Narrow" w:cstheme="minorHAnsi"/>
                <w:sz w:val="24"/>
                <w:szCs w:val="24"/>
              </w:rPr>
            </w:pPr>
          </w:p>
        </w:tc>
        <w:tc>
          <w:tcPr>
            <w:tcW w:w="1350" w:type="dxa"/>
          </w:tcPr>
          <w:p w14:paraId="358235B3" w14:textId="39148F36" w:rsidR="00C759F2" w:rsidRPr="00041451" w:rsidRDefault="00C759F2" w:rsidP="00CE5623">
            <w:pPr>
              <w:rPr>
                <w:rFonts w:ascii="Arial Narrow" w:hAnsi="Arial Narrow" w:cstheme="minorHAnsi"/>
                <w:b/>
                <w:sz w:val="24"/>
                <w:szCs w:val="24"/>
              </w:rPr>
            </w:pPr>
            <w:r w:rsidRPr="00041451">
              <w:rPr>
                <w:rFonts w:ascii="Arial Narrow" w:hAnsi="Arial Narrow" w:cstheme="minorHAnsi"/>
                <w:b/>
                <w:sz w:val="24"/>
                <w:szCs w:val="24"/>
              </w:rPr>
              <w:t>Jan - Dec</w:t>
            </w:r>
          </w:p>
        </w:tc>
        <w:tc>
          <w:tcPr>
            <w:tcW w:w="1350" w:type="dxa"/>
          </w:tcPr>
          <w:p w14:paraId="5F52E4F3" w14:textId="08E52D6D" w:rsidR="00C759F2" w:rsidRPr="00041451" w:rsidRDefault="006D05E1" w:rsidP="00CE5623">
            <w:pPr>
              <w:rPr>
                <w:rFonts w:ascii="Arial Narrow" w:hAnsi="Arial Narrow" w:cstheme="minorHAnsi"/>
                <w:sz w:val="24"/>
                <w:szCs w:val="24"/>
              </w:rPr>
            </w:pPr>
            <w:r w:rsidRPr="00041451">
              <w:rPr>
                <w:rFonts w:ascii="Arial Narrow" w:hAnsi="Arial Narrow" w:cstheme="minorHAnsi"/>
                <w:sz w:val="24"/>
                <w:szCs w:val="24"/>
              </w:rPr>
              <w:t>Report</w:t>
            </w:r>
          </w:p>
        </w:tc>
        <w:tc>
          <w:tcPr>
            <w:tcW w:w="900" w:type="dxa"/>
          </w:tcPr>
          <w:p w14:paraId="0A261EB7" w14:textId="77777777" w:rsidR="00C759F2" w:rsidRPr="00041451" w:rsidRDefault="00C759F2" w:rsidP="00CE5623">
            <w:pPr>
              <w:rPr>
                <w:rFonts w:ascii="Arial Narrow" w:hAnsi="Arial Narrow" w:cstheme="minorHAnsi"/>
                <w:sz w:val="24"/>
                <w:szCs w:val="24"/>
              </w:rPr>
            </w:pPr>
          </w:p>
        </w:tc>
        <w:tc>
          <w:tcPr>
            <w:tcW w:w="990" w:type="dxa"/>
            <w:shd w:val="clear" w:color="auto" w:fill="FFFF00"/>
          </w:tcPr>
          <w:p w14:paraId="7374FD30" w14:textId="77777777" w:rsidR="00C759F2" w:rsidRPr="00041451" w:rsidRDefault="00C759F2" w:rsidP="00CE5623">
            <w:pPr>
              <w:rPr>
                <w:rFonts w:ascii="Arial Narrow" w:hAnsi="Arial Narrow" w:cstheme="minorHAnsi"/>
                <w:sz w:val="24"/>
                <w:szCs w:val="24"/>
              </w:rPr>
            </w:pPr>
          </w:p>
        </w:tc>
        <w:tc>
          <w:tcPr>
            <w:tcW w:w="1260" w:type="dxa"/>
            <w:shd w:val="clear" w:color="auto" w:fill="FFFFFF" w:themeFill="background1"/>
          </w:tcPr>
          <w:p w14:paraId="6A2208CE" w14:textId="77777777" w:rsidR="00C759F2" w:rsidRPr="00041451" w:rsidRDefault="00C759F2" w:rsidP="00CE5623">
            <w:pPr>
              <w:rPr>
                <w:rFonts w:ascii="Arial Narrow" w:hAnsi="Arial Narrow" w:cstheme="minorHAnsi"/>
                <w:sz w:val="24"/>
                <w:szCs w:val="24"/>
              </w:rPr>
            </w:pPr>
          </w:p>
        </w:tc>
        <w:tc>
          <w:tcPr>
            <w:tcW w:w="1260" w:type="dxa"/>
          </w:tcPr>
          <w:p w14:paraId="36B8B61B" w14:textId="721A0B76" w:rsidR="00C759F2" w:rsidRPr="00041451" w:rsidRDefault="005C1DA1" w:rsidP="00CE5623">
            <w:pPr>
              <w:rPr>
                <w:rFonts w:ascii="Arial Narrow" w:hAnsi="Arial Narrow" w:cstheme="minorHAnsi"/>
                <w:sz w:val="24"/>
                <w:szCs w:val="24"/>
              </w:rPr>
            </w:pPr>
            <w:r w:rsidRPr="00041451">
              <w:rPr>
                <w:rFonts w:ascii="Arial Narrow" w:hAnsi="Arial Narrow" w:cstheme="minorHAnsi"/>
                <w:sz w:val="24"/>
                <w:szCs w:val="24"/>
              </w:rPr>
              <w:t>Implementation Report</w:t>
            </w:r>
          </w:p>
        </w:tc>
      </w:tr>
      <w:tr w:rsidR="00CE5623" w:rsidRPr="00041451" w14:paraId="5D73FEC3" w14:textId="77777777" w:rsidTr="00CE5623">
        <w:trPr>
          <w:cantSplit/>
          <w:trHeight w:val="980"/>
        </w:trPr>
        <w:tc>
          <w:tcPr>
            <w:tcW w:w="630" w:type="dxa"/>
          </w:tcPr>
          <w:p w14:paraId="40C59836" w14:textId="7D5C503B"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21</w:t>
            </w:r>
            <w:r w:rsidR="005C1DA1" w:rsidRPr="00041451">
              <w:rPr>
                <w:rFonts w:ascii="Arial Narrow" w:hAnsi="Arial Narrow" w:cstheme="minorHAnsi"/>
                <w:sz w:val="24"/>
                <w:szCs w:val="24"/>
              </w:rPr>
              <w:t>5</w:t>
            </w:r>
          </w:p>
        </w:tc>
        <w:tc>
          <w:tcPr>
            <w:tcW w:w="2790" w:type="dxa"/>
            <w:vAlign w:val="bottom"/>
          </w:tcPr>
          <w:p w14:paraId="776D3046" w14:textId="77777777" w:rsidR="00CE5623" w:rsidRPr="00041451" w:rsidRDefault="00CE5623" w:rsidP="00CE5623">
            <w:pPr>
              <w:rPr>
                <w:rFonts w:ascii="Arial Narrow" w:hAnsi="Arial Narrow" w:cs="Calibri"/>
                <w:color w:val="000000"/>
                <w:sz w:val="24"/>
                <w:szCs w:val="24"/>
              </w:rPr>
            </w:pPr>
            <w:r w:rsidRPr="00041451">
              <w:rPr>
                <w:rFonts w:ascii="Arial Narrow" w:hAnsi="Arial Narrow" w:cs="Calibri"/>
                <w:sz w:val="24"/>
                <w:szCs w:val="24"/>
              </w:rPr>
              <w:t>Implementation / Monitoring and Evaluation of the National Anti-Corruption Strategy NACS</w:t>
            </w:r>
          </w:p>
        </w:tc>
        <w:tc>
          <w:tcPr>
            <w:tcW w:w="900" w:type="dxa"/>
            <w:vMerge/>
            <w:textDirection w:val="btLr"/>
          </w:tcPr>
          <w:p w14:paraId="32E1D369" w14:textId="77777777" w:rsidR="00CE5623" w:rsidRPr="00041451" w:rsidRDefault="00CE5623" w:rsidP="00CE5623">
            <w:pPr>
              <w:ind w:left="113" w:right="113"/>
              <w:rPr>
                <w:rFonts w:ascii="Arial Narrow" w:hAnsi="Arial Narrow" w:cstheme="minorHAnsi"/>
                <w:sz w:val="24"/>
                <w:szCs w:val="24"/>
              </w:rPr>
            </w:pPr>
          </w:p>
        </w:tc>
        <w:tc>
          <w:tcPr>
            <w:tcW w:w="1350" w:type="dxa"/>
          </w:tcPr>
          <w:p w14:paraId="1C781EDD" w14:textId="77777777" w:rsidR="00CE5623" w:rsidRPr="00041451" w:rsidRDefault="00CE5623" w:rsidP="00CE5623">
            <w:pPr>
              <w:rPr>
                <w:rFonts w:ascii="Arial Narrow" w:hAnsi="Arial Narrow" w:cstheme="minorHAnsi"/>
                <w:b/>
                <w:sz w:val="24"/>
                <w:szCs w:val="24"/>
              </w:rPr>
            </w:pPr>
            <w:r w:rsidRPr="00041451">
              <w:rPr>
                <w:rFonts w:ascii="Arial Narrow" w:hAnsi="Arial Narrow" w:cstheme="minorHAnsi"/>
                <w:b/>
                <w:sz w:val="24"/>
                <w:szCs w:val="24"/>
              </w:rPr>
              <w:t>Jan- Dec</w:t>
            </w:r>
          </w:p>
        </w:tc>
        <w:tc>
          <w:tcPr>
            <w:tcW w:w="1350" w:type="dxa"/>
          </w:tcPr>
          <w:p w14:paraId="4744D535"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Annual Report</w:t>
            </w:r>
          </w:p>
        </w:tc>
        <w:tc>
          <w:tcPr>
            <w:tcW w:w="900" w:type="dxa"/>
          </w:tcPr>
          <w:p w14:paraId="36B432B0" w14:textId="77777777" w:rsidR="00CE5623" w:rsidRPr="00041451" w:rsidRDefault="00CE5623" w:rsidP="00CE5623">
            <w:pPr>
              <w:rPr>
                <w:rFonts w:ascii="Arial Narrow" w:hAnsi="Arial Narrow" w:cstheme="minorHAnsi"/>
                <w:sz w:val="24"/>
                <w:szCs w:val="24"/>
              </w:rPr>
            </w:pPr>
          </w:p>
        </w:tc>
        <w:tc>
          <w:tcPr>
            <w:tcW w:w="990" w:type="dxa"/>
            <w:shd w:val="clear" w:color="auto" w:fill="FFFF00"/>
          </w:tcPr>
          <w:p w14:paraId="3A095B03" w14:textId="77777777" w:rsidR="00CE5623" w:rsidRPr="00041451" w:rsidRDefault="00CE5623" w:rsidP="00CE5623">
            <w:pPr>
              <w:rPr>
                <w:rFonts w:ascii="Arial Narrow" w:hAnsi="Arial Narrow" w:cstheme="minorHAnsi"/>
                <w:sz w:val="24"/>
                <w:szCs w:val="24"/>
              </w:rPr>
            </w:pPr>
          </w:p>
        </w:tc>
        <w:tc>
          <w:tcPr>
            <w:tcW w:w="1260" w:type="dxa"/>
          </w:tcPr>
          <w:p w14:paraId="13F54A19" w14:textId="77777777" w:rsidR="00CE5623" w:rsidRPr="00041451" w:rsidRDefault="00CE5623" w:rsidP="00CE5623">
            <w:pPr>
              <w:rPr>
                <w:rFonts w:ascii="Arial Narrow" w:hAnsi="Arial Narrow" w:cstheme="minorHAnsi"/>
                <w:sz w:val="24"/>
                <w:szCs w:val="24"/>
              </w:rPr>
            </w:pPr>
          </w:p>
        </w:tc>
        <w:tc>
          <w:tcPr>
            <w:tcW w:w="1260" w:type="dxa"/>
          </w:tcPr>
          <w:p w14:paraId="442869EA"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Reduced Corruption Index %</w:t>
            </w:r>
          </w:p>
        </w:tc>
      </w:tr>
      <w:tr w:rsidR="00CE5623" w:rsidRPr="00041451" w14:paraId="26DFAD66" w14:textId="77777777" w:rsidTr="00CE5623">
        <w:trPr>
          <w:cantSplit/>
          <w:trHeight w:val="980"/>
        </w:trPr>
        <w:tc>
          <w:tcPr>
            <w:tcW w:w="630" w:type="dxa"/>
          </w:tcPr>
          <w:p w14:paraId="460166FD" w14:textId="74FC24C9"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2.1</w:t>
            </w:r>
            <w:r w:rsidR="005C1DA1" w:rsidRPr="00041451">
              <w:rPr>
                <w:rFonts w:ascii="Arial Narrow" w:hAnsi="Arial Narrow" w:cstheme="minorHAnsi"/>
                <w:sz w:val="24"/>
                <w:szCs w:val="24"/>
              </w:rPr>
              <w:t>6</w:t>
            </w:r>
          </w:p>
        </w:tc>
        <w:tc>
          <w:tcPr>
            <w:tcW w:w="2790" w:type="dxa"/>
            <w:vAlign w:val="bottom"/>
          </w:tcPr>
          <w:p w14:paraId="3ED8E42F" w14:textId="77777777" w:rsidR="00CE5623" w:rsidRPr="00041451" w:rsidRDefault="00CE5623" w:rsidP="00CE5623">
            <w:pPr>
              <w:rPr>
                <w:rFonts w:ascii="Arial Narrow" w:hAnsi="Arial Narrow" w:cs="Calibri"/>
                <w:color w:val="000000"/>
                <w:sz w:val="24"/>
                <w:szCs w:val="24"/>
              </w:rPr>
            </w:pPr>
            <w:r w:rsidRPr="00041451">
              <w:rPr>
                <w:rFonts w:ascii="Arial Narrow" w:hAnsi="Arial Narrow" w:cs="Calibri"/>
                <w:sz w:val="24"/>
                <w:szCs w:val="24"/>
              </w:rPr>
              <w:t>Corruption Risk Assessment in the Nigerian Ports - Implementation of Integrity Plan</w:t>
            </w:r>
          </w:p>
        </w:tc>
        <w:tc>
          <w:tcPr>
            <w:tcW w:w="900" w:type="dxa"/>
            <w:vMerge/>
            <w:textDirection w:val="btLr"/>
          </w:tcPr>
          <w:p w14:paraId="21B6A49C" w14:textId="77777777" w:rsidR="00CE5623" w:rsidRPr="00041451" w:rsidRDefault="00CE5623" w:rsidP="00CE5623">
            <w:pPr>
              <w:ind w:left="113" w:right="113"/>
              <w:rPr>
                <w:rFonts w:ascii="Arial Narrow" w:hAnsi="Arial Narrow" w:cstheme="minorHAnsi"/>
                <w:sz w:val="24"/>
                <w:szCs w:val="24"/>
              </w:rPr>
            </w:pPr>
          </w:p>
        </w:tc>
        <w:tc>
          <w:tcPr>
            <w:tcW w:w="1350" w:type="dxa"/>
          </w:tcPr>
          <w:p w14:paraId="76D5BDB9" w14:textId="77777777" w:rsidR="00CE5623" w:rsidRPr="00041451" w:rsidRDefault="00CE5623" w:rsidP="00CE5623">
            <w:pPr>
              <w:rPr>
                <w:rFonts w:ascii="Arial Narrow" w:hAnsi="Arial Narrow" w:cstheme="minorHAnsi"/>
                <w:b/>
                <w:sz w:val="24"/>
                <w:szCs w:val="24"/>
              </w:rPr>
            </w:pPr>
            <w:r w:rsidRPr="00041451">
              <w:rPr>
                <w:rFonts w:ascii="Arial Narrow" w:hAnsi="Arial Narrow" w:cstheme="minorHAnsi"/>
                <w:b/>
                <w:sz w:val="24"/>
                <w:szCs w:val="24"/>
              </w:rPr>
              <w:t>Jan – Dec</w:t>
            </w:r>
          </w:p>
        </w:tc>
        <w:tc>
          <w:tcPr>
            <w:tcW w:w="1350" w:type="dxa"/>
          </w:tcPr>
          <w:p w14:paraId="00DC663C"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Level of Integrity plan Implementation.</w:t>
            </w:r>
          </w:p>
        </w:tc>
        <w:tc>
          <w:tcPr>
            <w:tcW w:w="900" w:type="dxa"/>
          </w:tcPr>
          <w:p w14:paraId="224AC15F" w14:textId="77777777" w:rsidR="00CE5623" w:rsidRPr="00041451" w:rsidRDefault="00CE5623" w:rsidP="00CE5623">
            <w:pPr>
              <w:rPr>
                <w:rFonts w:ascii="Arial Narrow" w:hAnsi="Arial Narrow" w:cstheme="minorHAnsi"/>
                <w:sz w:val="24"/>
                <w:szCs w:val="24"/>
              </w:rPr>
            </w:pPr>
          </w:p>
        </w:tc>
        <w:tc>
          <w:tcPr>
            <w:tcW w:w="990" w:type="dxa"/>
            <w:shd w:val="clear" w:color="auto" w:fill="FFFF00"/>
          </w:tcPr>
          <w:p w14:paraId="28E92E7C" w14:textId="77777777" w:rsidR="00CE5623" w:rsidRPr="00041451" w:rsidRDefault="00CE5623" w:rsidP="00CE5623">
            <w:pPr>
              <w:rPr>
                <w:rFonts w:ascii="Arial Narrow" w:hAnsi="Arial Narrow" w:cstheme="minorHAnsi"/>
                <w:sz w:val="24"/>
                <w:szCs w:val="24"/>
              </w:rPr>
            </w:pPr>
          </w:p>
        </w:tc>
        <w:tc>
          <w:tcPr>
            <w:tcW w:w="1260" w:type="dxa"/>
          </w:tcPr>
          <w:p w14:paraId="14A90947" w14:textId="77777777" w:rsidR="00CE5623" w:rsidRPr="00041451" w:rsidRDefault="00CE5623" w:rsidP="00CE5623">
            <w:pPr>
              <w:rPr>
                <w:rFonts w:ascii="Arial Narrow" w:hAnsi="Arial Narrow" w:cstheme="minorHAnsi"/>
                <w:sz w:val="24"/>
                <w:szCs w:val="24"/>
              </w:rPr>
            </w:pPr>
          </w:p>
        </w:tc>
        <w:tc>
          <w:tcPr>
            <w:tcW w:w="1260" w:type="dxa"/>
          </w:tcPr>
          <w:p w14:paraId="33D5A9CB"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Level of Integrity plan Implementation</w:t>
            </w:r>
          </w:p>
        </w:tc>
      </w:tr>
      <w:tr w:rsidR="00CE5623" w:rsidRPr="00041451" w14:paraId="0795A081" w14:textId="77777777" w:rsidTr="00681334">
        <w:trPr>
          <w:cantSplit/>
          <w:trHeight w:val="980"/>
        </w:trPr>
        <w:tc>
          <w:tcPr>
            <w:tcW w:w="630" w:type="dxa"/>
          </w:tcPr>
          <w:p w14:paraId="6E0BD950" w14:textId="3C2B0BEF"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2.1</w:t>
            </w:r>
            <w:r w:rsidR="005C1DA1" w:rsidRPr="00041451">
              <w:rPr>
                <w:rFonts w:ascii="Arial Narrow" w:hAnsi="Arial Narrow" w:cstheme="minorHAnsi"/>
                <w:sz w:val="24"/>
                <w:szCs w:val="24"/>
              </w:rPr>
              <w:t>7</w:t>
            </w:r>
          </w:p>
        </w:tc>
        <w:tc>
          <w:tcPr>
            <w:tcW w:w="2790" w:type="dxa"/>
            <w:vAlign w:val="bottom"/>
          </w:tcPr>
          <w:p w14:paraId="579CBD8C" w14:textId="7345D731" w:rsidR="00CE5623" w:rsidRPr="00041451" w:rsidRDefault="00681334" w:rsidP="00CE5623">
            <w:pPr>
              <w:rPr>
                <w:rFonts w:ascii="Arial Narrow" w:hAnsi="Arial Narrow" w:cs="Calibri"/>
                <w:color w:val="000000"/>
                <w:sz w:val="24"/>
                <w:szCs w:val="24"/>
              </w:rPr>
            </w:pPr>
            <w:r w:rsidRPr="00041451">
              <w:rPr>
                <w:rFonts w:ascii="Arial Narrow" w:hAnsi="Arial Narrow" w:cs="Calibri"/>
                <w:color w:val="000000"/>
                <w:sz w:val="24"/>
                <w:szCs w:val="24"/>
              </w:rPr>
              <w:t>Development and publication of the TUGAR Policy Briefs and stakeholder engagement on the brief</w:t>
            </w:r>
          </w:p>
        </w:tc>
        <w:tc>
          <w:tcPr>
            <w:tcW w:w="900" w:type="dxa"/>
            <w:textDirection w:val="btLr"/>
          </w:tcPr>
          <w:p w14:paraId="3320803F" w14:textId="77777777" w:rsidR="00CE5623" w:rsidRPr="00041451" w:rsidRDefault="00CE5623" w:rsidP="00CE5623">
            <w:pPr>
              <w:ind w:left="113" w:right="113"/>
              <w:rPr>
                <w:rFonts w:ascii="Arial Narrow" w:hAnsi="Arial Narrow" w:cstheme="minorHAnsi"/>
                <w:sz w:val="24"/>
                <w:szCs w:val="24"/>
              </w:rPr>
            </w:pPr>
          </w:p>
        </w:tc>
        <w:tc>
          <w:tcPr>
            <w:tcW w:w="1350" w:type="dxa"/>
          </w:tcPr>
          <w:p w14:paraId="00E4C94E" w14:textId="77777777" w:rsidR="00CE5623" w:rsidRPr="00041451" w:rsidRDefault="00CE5623" w:rsidP="00CE5623">
            <w:pPr>
              <w:rPr>
                <w:rFonts w:ascii="Arial Narrow" w:hAnsi="Arial Narrow" w:cstheme="minorHAnsi"/>
                <w:b/>
                <w:sz w:val="24"/>
                <w:szCs w:val="24"/>
              </w:rPr>
            </w:pPr>
            <w:r w:rsidRPr="00041451">
              <w:rPr>
                <w:rFonts w:ascii="Arial Narrow" w:hAnsi="Arial Narrow" w:cstheme="minorHAnsi"/>
                <w:b/>
                <w:sz w:val="24"/>
                <w:szCs w:val="24"/>
              </w:rPr>
              <w:t>Jan- Dec</w:t>
            </w:r>
          </w:p>
        </w:tc>
        <w:tc>
          <w:tcPr>
            <w:tcW w:w="1350" w:type="dxa"/>
          </w:tcPr>
          <w:p w14:paraId="640B75B3"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Report</w:t>
            </w:r>
          </w:p>
        </w:tc>
        <w:tc>
          <w:tcPr>
            <w:tcW w:w="900" w:type="dxa"/>
          </w:tcPr>
          <w:p w14:paraId="26AF2EFE" w14:textId="77777777" w:rsidR="00CE5623" w:rsidRPr="00041451" w:rsidRDefault="00CE5623" w:rsidP="00CE5623">
            <w:pPr>
              <w:rPr>
                <w:rFonts w:ascii="Arial Narrow" w:hAnsi="Arial Narrow" w:cstheme="minorHAnsi"/>
                <w:sz w:val="24"/>
                <w:szCs w:val="24"/>
              </w:rPr>
            </w:pPr>
          </w:p>
        </w:tc>
        <w:tc>
          <w:tcPr>
            <w:tcW w:w="990" w:type="dxa"/>
            <w:shd w:val="clear" w:color="auto" w:fill="FFFFFF" w:themeFill="background1"/>
          </w:tcPr>
          <w:p w14:paraId="29AA98D9" w14:textId="77777777" w:rsidR="00CE5623" w:rsidRPr="00041451" w:rsidRDefault="00CE5623" w:rsidP="00CE5623">
            <w:pPr>
              <w:rPr>
                <w:rFonts w:ascii="Arial Narrow" w:hAnsi="Arial Narrow" w:cstheme="minorHAnsi"/>
                <w:sz w:val="24"/>
                <w:szCs w:val="24"/>
              </w:rPr>
            </w:pPr>
          </w:p>
        </w:tc>
        <w:tc>
          <w:tcPr>
            <w:tcW w:w="1260" w:type="dxa"/>
            <w:shd w:val="clear" w:color="auto" w:fill="00B050"/>
          </w:tcPr>
          <w:p w14:paraId="10B676C1" w14:textId="77777777" w:rsidR="00CE5623" w:rsidRPr="00041451" w:rsidRDefault="00CE5623" w:rsidP="00CE5623">
            <w:pPr>
              <w:rPr>
                <w:rFonts w:ascii="Arial Narrow" w:hAnsi="Arial Narrow" w:cstheme="minorHAnsi"/>
                <w:sz w:val="24"/>
                <w:szCs w:val="24"/>
              </w:rPr>
            </w:pPr>
          </w:p>
        </w:tc>
        <w:tc>
          <w:tcPr>
            <w:tcW w:w="1260" w:type="dxa"/>
          </w:tcPr>
          <w:p w14:paraId="42F68D40"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Ethics Report</w:t>
            </w:r>
          </w:p>
        </w:tc>
      </w:tr>
      <w:tr w:rsidR="00681334" w:rsidRPr="00041451" w14:paraId="35BA467E" w14:textId="77777777" w:rsidTr="00681334">
        <w:trPr>
          <w:cantSplit/>
          <w:trHeight w:val="980"/>
        </w:trPr>
        <w:tc>
          <w:tcPr>
            <w:tcW w:w="630" w:type="dxa"/>
          </w:tcPr>
          <w:p w14:paraId="665BF71C" w14:textId="0A1DEE99" w:rsidR="00681334" w:rsidRPr="00041451" w:rsidRDefault="005C1DA1" w:rsidP="00CE5623">
            <w:pPr>
              <w:rPr>
                <w:rFonts w:ascii="Arial Narrow" w:hAnsi="Arial Narrow" w:cstheme="minorHAnsi"/>
                <w:sz w:val="24"/>
                <w:szCs w:val="24"/>
              </w:rPr>
            </w:pPr>
            <w:r w:rsidRPr="00041451">
              <w:rPr>
                <w:rFonts w:ascii="Arial Narrow" w:hAnsi="Arial Narrow" w:cstheme="minorHAnsi"/>
                <w:sz w:val="24"/>
                <w:szCs w:val="24"/>
              </w:rPr>
              <w:t>2.18</w:t>
            </w:r>
          </w:p>
        </w:tc>
        <w:tc>
          <w:tcPr>
            <w:tcW w:w="2790" w:type="dxa"/>
            <w:vAlign w:val="bottom"/>
          </w:tcPr>
          <w:p w14:paraId="72E970EF" w14:textId="77777777" w:rsidR="00681334" w:rsidRPr="00041451" w:rsidRDefault="00681334" w:rsidP="00681334">
            <w:pPr>
              <w:rPr>
                <w:rFonts w:ascii="Arial Narrow" w:hAnsi="Arial Narrow" w:cs="Calibri"/>
                <w:color w:val="000000"/>
                <w:sz w:val="24"/>
                <w:szCs w:val="24"/>
              </w:rPr>
            </w:pPr>
            <w:r w:rsidRPr="00041451">
              <w:rPr>
                <w:rFonts w:ascii="Arial Narrow" w:hAnsi="Arial Narrow" w:cs="Calibri"/>
                <w:color w:val="000000"/>
                <w:sz w:val="24"/>
                <w:szCs w:val="24"/>
              </w:rPr>
              <w:t>Coordination of the Anti-Corruption Agencies on the platform of the IATT</w:t>
            </w:r>
          </w:p>
          <w:p w14:paraId="7123C9B5" w14:textId="649C6AF3" w:rsidR="00681334" w:rsidRPr="00041451" w:rsidRDefault="00681334" w:rsidP="00681334">
            <w:pPr>
              <w:rPr>
                <w:rFonts w:ascii="Arial Narrow" w:hAnsi="Arial Narrow" w:cs="Calibri"/>
                <w:color w:val="000000"/>
                <w:sz w:val="24"/>
                <w:szCs w:val="24"/>
              </w:rPr>
            </w:pPr>
          </w:p>
        </w:tc>
        <w:tc>
          <w:tcPr>
            <w:tcW w:w="900" w:type="dxa"/>
            <w:textDirection w:val="btLr"/>
          </w:tcPr>
          <w:p w14:paraId="04FE0B1C" w14:textId="77777777" w:rsidR="00681334" w:rsidRPr="00041451" w:rsidRDefault="00681334" w:rsidP="00CE5623">
            <w:pPr>
              <w:ind w:left="113" w:right="113"/>
              <w:rPr>
                <w:rFonts w:ascii="Arial Narrow" w:hAnsi="Arial Narrow" w:cstheme="minorHAnsi"/>
                <w:sz w:val="24"/>
                <w:szCs w:val="24"/>
              </w:rPr>
            </w:pPr>
          </w:p>
        </w:tc>
        <w:tc>
          <w:tcPr>
            <w:tcW w:w="1350" w:type="dxa"/>
          </w:tcPr>
          <w:p w14:paraId="20FCE972" w14:textId="0505A97F" w:rsidR="00681334" w:rsidRPr="00041451" w:rsidRDefault="00681334" w:rsidP="00CE5623">
            <w:pPr>
              <w:rPr>
                <w:rFonts w:ascii="Arial Narrow" w:hAnsi="Arial Narrow" w:cstheme="minorHAnsi"/>
                <w:b/>
                <w:sz w:val="24"/>
                <w:szCs w:val="24"/>
              </w:rPr>
            </w:pPr>
            <w:r w:rsidRPr="00041451">
              <w:rPr>
                <w:rFonts w:ascii="Arial Narrow" w:hAnsi="Arial Narrow" w:cstheme="minorHAnsi"/>
                <w:b/>
                <w:sz w:val="24"/>
                <w:szCs w:val="24"/>
              </w:rPr>
              <w:t>Jan - Dec</w:t>
            </w:r>
          </w:p>
        </w:tc>
        <w:tc>
          <w:tcPr>
            <w:tcW w:w="1350" w:type="dxa"/>
          </w:tcPr>
          <w:p w14:paraId="21947DB4" w14:textId="1F4CEB4B" w:rsidR="00681334" w:rsidRPr="00041451" w:rsidRDefault="006D05E1" w:rsidP="00CE5623">
            <w:pPr>
              <w:rPr>
                <w:rFonts w:ascii="Arial Narrow" w:hAnsi="Arial Narrow" w:cstheme="minorHAnsi"/>
                <w:sz w:val="24"/>
                <w:szCs w:val="24"/>
              </w:rPr>
            </w:pPr>
            <w:r w:rsidRPr="00041451">
              <w:rPr>
                <w:rFonts w:ascii="Arial Narrow" w:hAnsi="Arial Narrow" w:cstheme="minorHAnsi"/>
                <w:sz w:val="24"/>
                <w:szCs w:val="24"/>
              </w:rPr>
              <w:t xml:space="preserve">IATT Meetings </w:t>
            </w:r>
          </w:p>
        </w:tc>
        <w:tc>
          <w:tcPr>
            <w:tcW w:w="900" w:type="dxa"/>
          </w:tcPr>
          <w:p w14:paraId="58A71A36" w14:textId="77777777" w:rsidR="00681334" w:rsidRPr="00041451" w:rsidRDefault="00681334" w:rsidP="00CE5623">
            <w:pPr>
              <w:rPr>
                <w:rFonts w:ascii="Arial Narrow" w:hAnsi="Arial Narrow" w:cstheme="minorHAnsi"/>
                <w:sz w:val="24"/>
                <w:szCs w:val="24"/>
              </w:rPr>
            </w:pPr>
          </w:p>
        </w:tc>
        <w:tc>
          <w:tcPr>
            <w:tcW w:w="990" w:type="dxa"/>
            <w:shd w:val="clear" w:color="auto" w:fill="FFFFFF" w:themeFill="background1"/>
          </w:tcPr>
          <w:p w14:paraId="1DA56FD2" w14:textId="77777777" w:rsidR="00681334" w:rsidRPr="00041451" w:rsidRDefault="00681334" w:rsidP="00CE5623">
            <w:pPr>
              <w:rPr>
                <w:rFonts w:ascii="Arial Narrow" w:hAnsi="Arial Narrow" w:cstheme="minorHAnsi"/>
                <w:sz w:val="24"/>
                <w:szCs w:val="24"/>
              </w:rPr>
            </w:pPr>
          </w:p>
        </w:tc>
        <w:tc>
          <w:tcPr>
            <w:tcW w:w="1260" w:type="dxa"/>
            <w:shd w:val="clear" w:color="auto" w:fill="00B050"/>
          </w:tcPr>
          <w:p w14:paraId="6EBF9BD6" w14:textId="77777777" w:rsidR="00681334" w:rsidRPr="00041451" w:rsidRDefault="00681334" w:rsidP="00CE5623">
            <w:pPr>
              <w:rPr>
                <w:rFonts w:ascii="Arial Narrow" w:hAnsi="Arial Narrow" w:cstheme="minorHAnsi"/>
                <w:sz w:val="24"/>
                <w:szCs w:val="24"/>
              </w:rPr>
            </w:pPr>
          </w:p>
        </w:tc>
        <w:tc>
          <w:tcPr>
            <w:tcW w:w="1260" w:type="dxa"/>
          </w:tcPr>
          <w:p w14:paraId="47CA44B2" w14:textId="5FF814D4" w:rsidR="00681334" w:rsidRPr="00041451" w:rsidRDefault="005C1DA1" w:rsidP="00CE5623">
            <w:pPr>
              <w:rPr>
                <w:rFonts w:ascii="Arial Narrow" w:hAnsi="Arial Narrow" w:cstheme="minorHAnsi"/>
                <w:sz w:val="24"/>
                <w:szCs w:val="24"/>
              </w:rPr>
            </w:pPr>
            <w:r w:rsidRPr="00041451">
              <w:rPr>
                <w:rFonts w:ascii="Arial Narrow" w:hAnsi="Arial Narrow" w:cstheme="minorHAnsi"/>
                <w:sz w:val="24"/>
                <w:szCs w:val="24"/>
              </w:rPr>
              <w:t>No. of IATT meetings held</w:t>
            </w:r>
          </w:p>
        </w:tc>
      </w:tr>
      <w:tr w:rsidR="00681334" w:rsidRPr="00041451" w14:paraId="373B04AB" w14:textId="77777777" w:rsidTr="00681334">
        <w:trPr>
          <w:cantSplit/>
          <w:trHeight w:val="980"/>
        </w:trPr>
        <w:tc>
          <w:tcPr>
            <w:tcW w:w="630" w:type="dxa"/>
          </w:tcPr>
          <w:p w14:paraId="1F3D5DBB" w14:textId="476B1034" w:rsidR="00681334" w:rsidRPr="00041451" w:rsidRDefault="005C1DA1" w:rsidP="00CE5623">
            <w:pPr>
              <w:rPr>
                <w:rFonts w:ascii="Arial Narrow" w:hAnsi="Arial Narrow" w:cstheme="minorHAnsi"/>
                <w:sz w:val="24"/>
                <w:szCs w:val="24"/>
              </w:rPr>
            </w:pPr>
            <w:r w:rsidRPr="00041451">
              <w:rPr>
                <w:rFonts w:ascii="Arial Narrow" w:hAnsi="Arial Narrow" w:cstheme="minorHAnsi"/>
                <w:sz w:val="24"/>
                <w:szCs w:val="24"/>
              </w:rPr>
              <w:t>2.19</w:t>
            </w:r>
          </w:p>
        </w:tc>
        <w:tc>
          <w:tcPr>
            <w:tcW w:w="2790" w:type="dxa"/>
            <w:vAlign w:val="bottom"/>
          </w:tcPr>
          <w:p w14:paraId="10419DC3" w14:textId="016F43AB" w:rsidR="00681334" w:rsidRPr="00041451" w:rsidRDefault="00681334" w:rsidP="00CE5623">
            <w:pPr>
              <w:rPr>
                <w:rFonts w:ascii="Arial Narrow" w:hAnsi="Arial Narrow" w:cs="Calibri"/>
                <w:color w:val="000000"/>
                <w:sz w:val="24"/>
                <w:szCs w:val="24"/>
              </w:rPr>
            </w:pPr>
            <w:r w:rsidRPr="00041451">
              <w:rPr>
                <w:rFonts w:ascii="Arial Narrow" w:hAnsi="Arial Narrow" w:cs="Calibri"/>
                <w:color w:val="000000"/>
                <w:sz w:val="24"/>
                <w:szCs w:val="24"/>
              </w:rPr>
              <w:t>Joint Commemoration of the International Anti-Corruption Day.</w:t>
            </w:r>
          </w:p>
        </w:tc>
        <w:tc>
          <w:tcPr>
            <w:tcW w:w="900" w:type="dxa"/>
            <w:textDirection w:val="btLr"/>
          </w:tcPr>
          <w:p w14:paraId="404DF89D" w14:textId="77777777" w:rsidR="00681334" w:rsidRPr="00041451" w:rsidRDefault="00681334" w:rsidP="00CE5623">
            <w:pPr>
              <w:ind w:left="113" w:right="113"/>
              <w:rPr>
                <w:rFonts w:ascii="Arial Narrow" w:hAnsi="Arial Narrow" w:cstheme="minorHAnsi"/>
                <w:sz w:val="24"/>
                <w:szCs w:val="24"/>
              </w:rPr>
            </w:pPr>
          </w:p>
        </w:tc>
        <w:tc>
          <w:tcPr>
            <w:tcW w:w="1350" w:type="dxa"/>
          </w:tcPr>
          <w:p w14:paraId="0A477069" w14:textId="37F8B4FB" w:rsidR="00681334" w:rsidRPr="00041451" w:rsidRDefault="00681334" w:rsidP="00CE5623">
            <w:pPr>
              <w:rPr>
                <w:rFonts w:ascii="Arial Narrow" w:hAnsi="Arial Narrow" w:cstheme="minorHAnsi"/>
                <w:b/>
                <w:sz w:val="24"/>
                <w:szCs w:val="24"/>
              </w:rPr>
            </w:pPr>
            <w:r w:rsidRPr="00041451">
              <w:rPr>
                <w:rFonts w:ascii="Arial Narrow" w:hAnsi="Arial Narrow" w:cstheme="minorHAnsi"/>
                <w:b/>
                <w:sz w:val="24"/>
                <w:szCs w:val="24"/>
              </w:rPr>
              <w:t>Dec</w:t>
            </w:r>
          </w:p>
        </w:tc>
        <w:tc>
          <w:tcPr>
            <w:tcW w:w="1350" w:type="dxa"/>
          </w:tcPr>
          <w:p w14:paraId="71B029A8" w14:textId="4F1F3A6A" w:rsidR="00681334" w:rsidRPr="00041451" w:rsidRDefault="006D05E1" w:rsidP="00CE5623">
            <w:pPr>
              <w:rPr>
                <w:rFonts w:ascii="Arial Narrow" w:hAnsi="Arial Narrow" w:cstheme="minorHAnsi"/>
                <w:sz w:val="24"/>
                <w:szCs w:val="24"/>
              </w:rPr>
            </w:pPr>
            <w:r w:rsidRPr="00041451">
              <w:rPr>
                <w:rFonts w:ascii="Arial Narrow" w:hAnsi="Arial Narrow" w:cstheme="minorHAnsi"/>
                <w:sz w:val="24"/>
                <w:szCs w:val="24"/>
              </w:rPr>
              <w:t>AC Day Celebrated</w:t>
            </w:r>
          </w:p>
        </w:tc>
        <w:tc>
          <w:tcPr>
            <w:tcW w:w="900" w:type="dxa"/>
          </w:tcPr>
          <w:p w14:paraId="0E3B171B" w14:textId="77777777" w:rsidR="00681334" w:rsidRPr="00041451" w:rsidRDefault="00681334" w:rsidP="00CE5623">
            <w:pPr>
              <w:rPr>
                <w:rFonts w:ascii="Arial Narrow" w:hAnsi="Arial Narrow" w:cstheme="minorHAnsi"/>
                <w:sz w:val="24"/>
                <w:szCs w:val="24"/>
              </w:rPr>
            </w:pPr>
          </w:p>
        </w:tc>
        <w:tc>
          <w:tcPr>
            <w:tcW w:w="990" w:type="dxa"/>
            <w:shd w:val="clear" w:color="auto" w:fill="FFFFFF" w:themeFill="background1"/>
          </w:tcPr>
          <w:p w14:paraId="0BF23111" w14:textId="77777777" w:rsidR="00681334" w:rsidRPr="00041451" w:rsidRDefault="00681334" w:rsidP="00CE5623">
            <w:pPr>
              <w:rPr>
                <w:rFonts w:ascii="Arial Narrow" w:hAnsi="Arial Narrow" w:cstheme="minorHAnsi"/>
                <w:sz w:val="24"/>
                <w:szCs w:val="24"/>
              </w:rPr>
            </w:pPr>
          </w:p>
        </w:tc>
        <w:tc>
          <w:tcPr>
            <w:tcW w:w="1260" w:type="dxa"/>
            <w:shd w:val="clear" w:color="auto" w:fill="00B050"/>
          </w:tcPr>
          <w:p w14:paraId="65510CE0" w14:textId="77777777" w:rsidR="00681334" w:rsidRPr="00041451" w:rsidRDefault="00681334" w:rsidP="00CE5623">
            <w:pPr>
              <w:rPr>
                <w:rFonts w:ascii="Arial Narrow" w:hAnsi="Arial Narrow" w:cstheme="minorHAnsi"/>
                <w:sz w:val="24"/>
                <w:szCs w:val="24"/>
              </w:rPr>
            </w:pPr>
          </w:p>
        </w:tc>
        <w:tc>
          <w:tcPr>
            <w:tcW w:w="1260" w:type="dxa"/>
          </w:tcPr>
          <w:p w14:paraId="7167D3F3" w14:textId="001ECCB6" w:rsidR="00681334" w:rsidRPr="00041451" w:rsidRDefault="005C1DA1" w:rsidP="00CE5623">
            <w:pPr>
              <w:rPr>
                <w:rFonts w:ascii="Arial Narrow" w:hAnsi="Arial Narrow" w:cstheme="minorHAnsi"/>
                <w:sz w:val="24"/>
                <w:szCs w:val="24"/>
              </w:rPr>
            </w:pPr>
            <w:r w:rsidRPr="00041451">
              <w:rPr>
                <w:rFonts w:ascii="Arial Narrow" w:hAnsi="Arial Narrow" w:cstheme="minorHAnsi"/>
                <w:sz w:val="24"/>
                <w:szCs w:val="24"/>
              </w:rPr>
              <w:t>AC day held</w:t>
            </w:r>
          </w:p>
        </w:tc>
      </w:tr>
      <w:tr w:rsidR="00CE5623" w:rsidRPr="00041451" w14:paraId="5B9105AE" w14:textId="77777777" w:rsidTr="00206B54">
        <w:trPr>
          <w:cantSplit/>
          <w:trHeight w:val="530"/>
        </w:trPr>
        <w:tc>
          <w:tcPr>
            <w:tcW w:w="630" w:type="dxa"/>
          </w:tcPr>
          <w:p w14:paraId="123B1696" w14:textId="72DC67FB" w:rsidR="00CE5623" w:rsidRPr="00041451" w:rsidRDefault="00CE5623" w:rsidP="00CE5623">
            <w:pPr>
              <w:rPr>
                <w:rFonts w:ascii="Arial Narrow" w:hAnsi="Arial Narrow" w:cstheme="minorHAnsi"/>
                <w:sz w:val="24"/>
                <w:szCs w:val="24"/>
              </w:rPr>
            </w:pPr>
          </w:p>
        </w:tc>
        <w:tc>
          <w:tcPr>
            <w:tcW w:w="2790" w:type="dxa"/>
            <w:vAlign w:val="bottom"/>
          </w:tcPr>
          <w:p w14:paraId="7FDE21ED" w14:textId="77777777" w:rsidR="00CE5623" w:rsidRPr="00041451" w:rsidRDefault="00206B54" w:rsidP="00CE5623">
            <w:pPr>
              <w:rPr>
                <w:rFonts w:ascii="Arial Narrow" w:hAnsi="Arial Narrow" w:cs="Calibri"/>
                <w:b/>
                <w:color w:val="000000"/>
                <w:sz w:val="24"/>
                <w:szCs w:val="24"/>
              </w:rPr>
            </w:pPr>
            <w:r w:rsidRPr="00041451">
              <w:rPr>
                <w:rFonts w:ascii="Arial Narrow" w:hAnsi="Arial Narrow" w:cs="Calibri"/>
                <w:b/>
                <w:color w:val="000000"/>
                <w:sz w:val="24"/>
                <w:szCs w:val="24"/>
              </w:rPr>
              <w:t>Summary Objective 2</w:t>
            </w:r>
          </w:p>
        </w:tc>
        <w:tc>
          <w:tcPr>
            <w:tcW w:w="900" w:type="dxa"/>
            <w:textDirection w:val="btLr"/>
          </w:tcPr>
          <w:p w14:paraId="07C86C19" w14:textId="77777777" w:rsidR="00CE5623" w:rsidRPr="00041451" w:rsidRDefault="00CE5623" w:rsidP="00CE5623">
            <w:pPr>
              <w:ind w:left="113" w:right="113"/>
              <w:rPr>
                <w:rFonts w:ascii="Arial Narrow" w:hAnsi="Arial Narrow" w:cstheme="minorHAnsi"/>
                <w:b/>
                <w:sz w:val="24"/>
                <w:szCs w:val="24"/>
              </w:rPr>
            </w:pPr>
          </w:p>
        </w:tc>
        <w:tc>
          <w:tcPr>
            <w:tcW w:w="1350" w:type="dxa"/>
          </w:tcPr>
          <w:p w14:paraId="2EE7BD3F" w14:textId="77777777" w:rsidR="00CE5623" w:rsidRPr="00041451" w:rsidRDefault="00CE5623" w:rsidP="00CE5623">
            <w:pPr>
              <w:rPr>
                <w:rFonts w:ascii="Arial Narrow" w:hAnsi="Arial Narrow" w:cstheme="minorHAnsi"/>
                <w:b/>
                <w:sz w:val="24"/>
                <w:szCs w:val="24"/>
              </w:rPr>
            </w:pPr>
          </w:p>
        </w:tc>
        <w:tc>
          <w:tcPr>
            <w:tcW w:w="1350" w:type="dxa"/>
          </w:tcPr>
          <w:p w14:paraId="0B53DC47" w14:textId="77777777" w:rsidR="00CE5623" w:rsidRPr="00041451" w:rsidRDefault="00CE5623" w:rsidP="00CE5623">
            <w:pPr>
              <w:rPr>
                <w:rFonts w:ascii="Arial Narrow" w:hAnsi="Arial Narrow" w:cstheme="minorHAnsi"/>
                <w:b/>
                <w:sz w:val="24"/>
                <w:szCs w:val="24"/>
              </w:rPr>
            </w:pPr>
          </w:p>
        </w:tc>
        <w:tc>
          <w:tcPr>
            <w:tcW w:w="900" w:type="dxa"/>
          </w:tcPr>
          <w:p w14:paraId="5B5DC422" w14:textId="70FBAC0E" w:rsidR="00206B54" w:rsidRPr="00041451" w:rsidRDefault="006D05E1" w:rsidP="006D05E1">
            <w:pPr>
              <w:rPr>
                <w:rFonts w:ascii="Arial Narrow" w:hAnsi="Arial Narrow" w:cstheme="minorHAnsi"/>
                <w:b/>
                <w:sz w:val="24"/>
                <w:szCs w:val="24"/>
              </w:rPr>
            </w:pPr>
            <w:r w:rsidRPr="00041451">
              <w:rPr>
                <w:rFonts w:ascii="Arial Narrow" w:hAnsi="Arial Narrow" w:cstheme="minorHAnsi"/>
                <w:b/>
                <w:sz w:val="24"/>
                <w:szCs w:val="24"/>
              </w:rPr>
              <w:t>0</w:t>
            </w:r>
          </w:p>
        </w:tc>
        <w:tc>
          <w:tcPr>
            <w:tcW w:w="990" w:type="dxa"/>
            <w:shd w:val="clear" w:color="auto" w:fill="FFFFFF" w:themeFill="background1"/>
          </w:tcPr>
          <w:p w14:paraId="373A3EC5" w14:textId="05E59DF1" w:rsidR="00CE5623" w:rsidRPr="00041451" w:rsidRDefault="00206B54" w:rsidP="00CE5623">
            <w:pPr>
              <w:rPr>
                <w:rFonts w:ascii="Arial Narrow" w:hAnsi="Arial Narrow" w:cstheme="minorHAnsi"/>
                <w:b/>
                <w:sz w:val="24"/>
                <w:szCs w:val="24"/>
              </w:rPr>
            </w:pPr>
            <w:r w:rsidRPr="00041451">
              <w:rPr>
                <w:rFonts w:ascii="Arial Narrow" w:hAnsi="Arial Narrow" w:cstheme="minorHAnsi"/>
                <w:b/>
                <w:sz w:val="24"/>
                <w:szCs w:val="24"/>
              </w:rPr>
              <w:t>5/1</w:t>
            </w:r>
            <w:r w:rsidR="006D05E1" w:rsidRPr="00041451">
              <w:rPr>
                <w:rFonts w:ascii="Arial Narrow" w:hAnsi="Arial Narrow" w:cstheme="minorHAnsi"/>
                <w:b/>
                <w:sz w:val="24"/>
                <w:szCs w:val="24"/>
              </w:rPr>
              <w:t>9</w:t>
            </w:r>
          </w:p>
          <w:p w14:paraId="5086CD0E" w14:textId="55CB14FC" w:rsidR="00206B54" w:rsidRPr="00041451" w:rsidRDefault="00206B54" w:rsidP="00CE5623">
            <w:pPr>
              <w:rPr>
                <w:rFonts w:ascii="Arial Narrow" w:hAnsi="Arial Narrow" w:cstheme="minorHAnsi"/>
                <w:b/>
                <w:sz w:val="24"/>
                <w:szCs w:val="24"/>
              </w:rPr>
            </w:pPr>
            <w:r w:rsidRPr="00041451">
              <w:rPr>
                <w:rFonts w:ascii="Arial Narrow" w:hAnsi="Arial Narrow" w:cstheme="minorHAnsi"/>
                <w:b/>
                <w:sz w:val="24"/>
                <w:szCs w:val="24"/>
              </w:rPr>
              <w:t>2</w:t>
            </w:r>
            <w:r w:rsidR="006D05E1" w:rsidRPr="00041451">
              <w:rPr>
                <w:rFonts w:ascii="Arial Narrow" w:hAnsi="Arial Narrow" w:cstheme="minorHAnsi"/>
                <w:b/>
                <w:sz w:val="24"/>
                <w:szCs w:val="24"/>
              </w:rPr>
              <w:t>6</w:t>
            </w:r>
            <w:r w:rsidRPr="00041451">
              <w:rPr>
                <w:rFonts w:ascii="Arial Narrow" w:hAnsi="Arial Narrow" w:cstheme="minorHAnsi"/>
                <w:b/>
                <w:sz w:val="24"/>
                <w:szCs w:val="24"/>
              </w:rPr>
              <w:t>.</w:t>
            </w:r>
            <w:r w:rsidR="006D05E1" w:rsidRPr="00041451">
              <w:rPr>
                <w:rFonts w:ascii="Arial Narrow" w:hAnsi="Arial Narrow" w:cstheme="minorHAnsi"/>
                <w:b/>
                <w:sz w:val="24"/>
                <w:szCs w:val="24"/>
              </w:rPr>
              <w:t>3</w:t>
            </w:r>
            <w:r w:rsidRPr="00041451">
              <w:rPr>
                <w:rFonts w:ascii="Arial Narrow" w:hAnsi="Arial Narrow" w:cstheme="minorHAnsi"/>
                <w:b/>
                <w:sz w:val="24"/>
                <w:szCs w:val="24"/>
              </w:rPr>
              <w:t>%</w:t>
            </w:r>
          </w:p>
        </w:tc>
        <w:tc>
          <w:tcPr>
            <w:tcW w:w="1260" w:type="dxa"/>
          </w:tcPr>
          <w:p w14:paraId="5E75627C" w14:textId="3504BA93" w:rsidR="00CE5623" w:rsidRPr="00041451" w:rsidRDefault="00206B54" w:rsidP="00CE5623">
            <w:pPr>
              <w:rPr>
                <w:rFonts w:ascii="Arial Narrow" w:hAnsi="Arial Narrow" w:cstheme="minorHAnsi"/>
                <w:b/>
                <w:sz w:val="24"/>
                <w:szCs w:val="24"/>
              </w:rPr>
            </w:pPr>
            <w:r w:rsidRPr="00041451">
              <w:rPr>
                <w:rFonts w:ascii="Arial Narrow" w:hAnsi="Arial Narrow" w:cstheme="minorHAnsi"/>
                <w:b/>
                <w:sz w:val="24"/>
                <w:szCs w:val="24"/>
              </w:rPr>
              <w:t>1</w:t>
            </w:r>
            <w:r w:rsidR="006D05E1" w:rsidRPr="00041451">
              <w:rPr>
                <w:rFonts w:ascii="Arial Narrow" w:hAnsi="Arial Narrow" w:cstheme="minorHAnsi"/>
                <w:b/>
                <w:sz w:val="24"/>
                <w:szCs w:val="24"/>
              </w:rPr>
              <w:t>4</w:t>
            </w:r>
            <w:r w:rsidRPr="00041451">
              <w:rPr>
                <w:rFonts w:ascii="Arial Narrow" w:hAnsi="Arial Narrow" w:cstheme="minorHAnsi"/>
                <w:b/>
                <w:sz w:val="24"/>
                <w:szCs w:val="24"/>
              </w:rPr>
              <w:t>/1</w:t>
            </w:r>
            <w:r w:rsidR="006D05E1" w:rsidRPr="00041451">
              <w:rPr>
                <w:rFonts w:ascii="Arial Narrow" w:hAnsi="Arial Narrow" w:cstheme="minorHAnsi"/>
                <w:b/>
                <w:sz w:val="24"/>
                <w:szCs w:val="24"/>
              </w:rPr>
              <w:t>9</w:t>
            </w:r>
          </w:p>
          <w:p w14:paraId="58500510" w14:textId="4BCBC3C4" w:rsidR="00206B54" w:rsidRPr="00041451" w:rsidRDefault="006D05E1" w:rsidP="00CE5623">
            <w:pPr>
              <w:rPr>
                <w:rFonts w:ascii="Arial Narrow" w:hAnsi="Arial Narrow" w:cstheme="minorHAnsi"/>
                <w:b/>
                <w:sz w:val="24"/>
                <w:szCs w:val="24"/>
              </w:rPr>
            </w:pPr>
            <w:r w:rsidRPr="00041451">
              <w:rPr>
                <w:rFonts w:ascii="Arial Narrow" w:hAnsi="Arial Narrow" w:cstheme="minorHAnsi"/>
                <w:b/>
                <w:sz w:val="24"/>
                <w:szCs w:val="24"/>
              </w:rPr>
              <w:t>73.</w:t>
            </w:r>
            <w:r w:rsidR="00206B54" w:rsidRPr="00041451">
              <w:rPr>
                <w:rFonts w:ascii="Arial Narrow" w:hAnsi="Arial Narrow" w:cstheme="minorHAnsi"/>
                <w:b/>
                <w:sz w:val="24"/>
                <w:szCs w:val="24"/>
              </w:rPr>
              <w:t>.7%</w:t>
            </w:r>
          </w:p>
        </w:tc>
        <w:tc>
          <w:tcPr>
            <w:tcW w:w="1260" w:type="dxa"/>
          </w:tcPr>
          <w:p w14:paraId="10DF24BC" w14:textId="77777777" w:rsidR="00CE5623" w:rsidRPr="00041451" w:rsidRDefault="00CE5623" w:rsidP="00CE5623">
            <w:pPr>
              <w:rPr>
                <w:rFonts w:ascii="Arial Narrow" w:hAnsi="Arial Narrow" w:cstheme="minorHAnsi"/>
                <w:sz w:val="24"/>
                <w:szCs w:val="24"/>
              </w:rPr>
            </w:pPr>
          </w:p>
        </w:tc>
      </w:tr>
    </w:tbl>
    <w:p w14:paraId="6593C5B1" w14:textId="77777777" w:rsidR="00CE5623" w:rsidRPr="00041451" w:rsidRDefault="00CE5623" w:rsidP="00CE5623">
      <w:pPr>
        <w:rPr>
          <w:rFonts w:ascii="Arial Narrow" w:hAnsi="Arial Narrow"/>
          <w:sz w:val="24"/>
          <w:szCs w:val="24"/>
        </w:rPr>
      </w:pPr>
    </w:p>
    <w:tbl>
      <w:tblPr>
        <w:tblStyle w:val="TableGrid"/>
        <w:tblW w:w="11340" w:type="dxa"/>
        <w:tblInd w:w="-702" w:type="dxa"/>
        <w:tblLayout w:type="fixed"/>
        <w:tblLook w:val="04A0" w:firstRow="1" w:lastRow="0" w:firstColumn="1" w:lastColumn="0" w:noHBand="0" w:noVBand="1"/>
      </w:tblPr>
      <w:tblGrid>
        <w:gridCol w:w="630"/>
        <w:gridCol w:w="2700"/>
        <w:gridCol w:w="900"/>
        <w:gridCol w:w="1145"/>
        <w:gridCol w:w="1701"/>
        <w:gridCol w:w="992"/>
        <w:gridCol w:w="932"/>
        <w:gridCol w:w="1195"/>
        <w:gridCol w:w="1145"/>
      </w:tblGrid>
      <w:tr w:rsidR="00CE5623" w:rsidRPr="00041451" w14:paraId="5E1111AB" w14:textId="77777777" w:rsidTr="00E07E66">
        <w:trPr>
          <w:cantSplit/>
          <w:trHeight w:val="1340"/>
        </w:trPr>
        <w:tc>
          <w:tcPr>
            <w:tcW w:w="630" w:type="dxa"/>
            <w:shd w:val="clear" w:color="auto" w:fill="808080" w:themeFill="background1" w:themeFillShade="80"/>
          </w:tcPr>
          <w:p w14:paraId="7113FD33" w14:textId="77777777" w:rsidR="00CE5623" w:rsidRPr="00041451" w:rsidRDefault="00CE5623" w:rsidP="00CE5623">
            <w:pPr>
              <w:rPr>
                <w:rFonts w:ascii="Arial Narrow" w:hAnsi="Arial Narrow" w:cs="Times New Roman"/>
                <w:b/>
                <w:sz w:val="24"/>
                <w:szCs w:val="24"/>
              </w:rPr>
            </w:pPr>
            <w:r w:rsidRPr="00041451">
              <w:rPr>
                <w:rFonts w:ascii="Arial Narrow" w:hAnsi="Arial Narrow" w:cs="Times New Roman"/>
                <w:b/>
                <w:sz w:val="24"/>
                <w:szCs w:val="24"/>
              </w:rPr>
              <w:t>S/n</w:t>
            </w:r>
          </w:p>
        </w:tc>
        <w:tc>
          <w:tcPr>
            <w:tcW w:w="2700" w:type="dxa"/>
            <w:shd w:val="clear" w:color="auto" w:fill="808080" w:themeFill="background1" w:themeFillShade="80"/>
          </w:tcPr>
          <w:p w14:paraId="26E58EEE"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 xml:space="preserve"> Activity</w:t>
            </w:r>
          </w:p>
        </w:tc>
        <w:tc>
          <w:tcPr>
            <w:tcW w:w="900" w:type="dxa"/>
            <w:shd w:val="clear" w:color="auto" w:fill="808080" w:themeFill="background1" w:themeFillShade="80"/>
            <w:textDirection w:val="btLr"/>
          </w:tcPr>
          <w:p w14:paraId="4FA90E9C" w14:textId="77777777" w:rsidR="00CE5623" w:rsidRPr="00041451" w:rsidRDefault="00CE5623" w:rsidP="00CE5623">
            <w:pPr>
              <w:ind w:left="113" w:right="113"/>
              <w:jc w:val="center"/>
              <w:rPr>
                <w:rFonts w:ascii="Arial Narrow" w:hAnsi="Arial Narrow" w:cs="Times New Roman"/>
                <w:b/>
                <w:sz w:val="24"/>
                <w:szCs w:val="24"/>
              </w:rPr>
            </w:pPr>
            <w:r w:rsidRPr="00041451">
              <w:rPr>
                <w:rFonts w:ascii="Arial Narrow" w:hAnsi="Arial Narrow" w:cs="Times New Roman"/>
                <w:b/>
                <w:sz w:val="24"/>
                <w:szCs w:val="24"/>
              </w:rPr>
              <w:t>Objective</w:t>
            </w:r>
          </w:p>
        </w:tc>
        <w:tc>
          <w:tcPr>
            <w:tcW w:w="1145" w:type="dxa"/>
            <w:shd w:val="clear" w:color="auto" w:fill="808080" w:themeFill="background1" w:themeFillShade="80"/>
          </w:tcPr>
          <w:p w14:paraId="23A261D2"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Start/End Month</w:t>
            </w:r>
          </w:p>
        </w:tc>
        <w:tc>
          <w:tcPr>
            <w:tcW w:w="1701" w:type="dxa"/>
            <w:shd w:val="clear" w:color="auto" w:fill="808080" w:themeFill="background1" w:themeFillShade="80"/>
          </w:tcPr>
          <w:p w14:paraId="278F8564" w14:textId="77777777" w:rsidR="00CE5623" w:rsidRPr="00041451" w:rsidRDefault="00CE5623" w:rsidP="00CE5623">
            <w:pPr>
              <w:rPr>
                <w:rFonts w:ascii="Arial Narrow" w:hAnsi="Arial Narrow" w:cs="Times New Roman"/>
                <w:b/>
                <w:sz w:val="24"/>
                <w:szCs w:val="24"/>
              </w:rPr>
            </w:pPr>
            <w:r w:rsidRPr="00041451">
              <w:rPr>
                <w:rFonts w:ascii="Arial Narrow" w:hAnsi="Arial Narrow" w:cs="Times New Roman"/>
                <w:b/>
                <w:sz w:val="24"/>
                <w:szCs w:val="24"/>
              </w:rPr>
              <w:t>KPI</w:t>
            </w:r>
          </w:p>
        </w:tc>
        <w:tc>
          <w:tcPr>
            <w:tcW w:w="3119" w:type="dxa"/>
            <w:gridSpan w:val="3"/>
            <w:shd w:val="clear" w:color="auto" w:fill="808080" w:themeFill="background1" w:themeFillShade="80"/>
          </w:tcPr>
          <w:p w14:paraId="47FD0779"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Status of Activity</w:t>
            </w:r>
          </w:p>
          <w:p w14:paraId="511484FF" w14:textId="77777777" w:rsidR="00CE5623" w:rsidRPr="00041451" w:rsidRDefault="00CE5623" w:rsidP="00CE5623">
            <w:pPr>
              <w:jc w:val="center"/>
              <w:rPr>
                <w:rFonts w:ascii="Arial Narrow" w:hAnsi="Arial Narrow" w:cs="Times New Roman"/>
                <w:sz w:val="24"/>
                <w:szCs w:val="24"/>
              </w:rPr>
            </w:pPr>
            <w:r w:rsidRPr="00041451">
              <w:rPr>
                <w:rFonts w:ascii="Arial Narrow" w:hAnsi="Arial Narrow" w:cs="Times New Roman"/>
                <w:sz w:val="24"/>
                <w:szCs w:val="24"/>
              </w:rPr>
              <w:t>(Items remove from WP should be mark not started.)</w:t>
            </w:r>
          </w:p>
        </w:tc>
        <w:tc>
          <w:tcPr>
            <w:tcW w:w="1145" w:type="dxa"/>
            <w:shd w:val="clear" w:color="auto" w:fill="808080" w:themeFill="background1" w:themeFillShade="80"/>
          </w:tcPr>
          <w:p w14:paraId="1B3F14E3"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Outcome</w:t>
            </w:r>
          </w:p>
        </w:tc>
      </w:tr>
      <w:tr w:rsidR="00CE5623" w:rsidRPr="00041451" w14:paraId="57033777" w14:textId="77777777" w:rsidTr="00E07E66">
        <w:trPr>
          <w:cantSplit/>
          <w:trHeight w:val="1134"/>
        </w:trPr>
        <w:tc>
          <w:tcPr>
            <w:tcW w:w="630" w:type="dxa"/>
            <w:shd w:val="clear" w:color="auto" w:fill="BFBFBF" w:themeFill="background1" w:themeFillShade="BF"/>
          </w:tcPr>
          <w:p w14:paraId="4FDFB8B8" w14:textId="77777777" w:rsidR="00CE5623" w:rsidRPr="00041451" w:rsidRDefault="00CE5623" w:rsidP="00CE5623">
            <w:pPr>
              <w:rPr>
                <w:rFonts w:ascii="Arial Narrow" w:hAnsi="Arial Narrow"/>
                <w:sz w:val="24"/>
                <w:szCs w:val="24"/>
              </w:rPr>
            </w:pPr>
          </w:p>
        </w:tc>
        <w:tc>
          <w:tcPr>
            <w:tcW w:w="2700" w:type="dxa"/>
            <w:shd w:val="clear" w:color="auto" w:fill="BFBFBF" w:themeFill="background1" w:themeFillShade="BF"/>
          </w:tcPr>
          <w:p w14:paraId="54BE3E63"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From work plan</w:t>
            </w:r>
          </w:p>
        </w:tc>
        <w:tc>
          <w:tcPr>
            <w:tcW w:w="900" w:type="dxa"/>
            <w:shd w:val="clear" w:color="auto" w:fill="BFBFBF" w:themeFill="background1" w:themeFillShade="BF"/>
            <w:textDirection w:val="btLr"/>
          </w:tcPr>
          <w:p w14:paraId="216C4A1D" w14:textId="77777777" w:rsidR="00CE5623" w:rsidRPr="00041451" w:rsidRDefault="00CE5623" w:rsidP="00CE5623">
            <w:pPr>
              <w:ind w:left="113" w:right="113"/>
              <w:jc w:val="center"/>
              <w:rPr>
                <w:rFonts w:ascii="Arial Narrow" w:hAnsi="Arial Narrow" w:cs="Times New Roman"/>
                <w:b/>
                <w:sz w:val="24"/>
                <w:szCs w:val="24"/>
              </w:rPr>
            </w:pPr>
          </w:p>
        </w:tc>
        <w:tc>
          <w:tcPr>
            <w:tcW w:w="1145" w:type="dxa"/>
            <w:shd w:val="clear" w:color="auto" w:fill="BFBFBF" w:themeFill="background1" w:themeFillShade="BF"/>
          </w:tcPr>
          <w:p w14:paraId="5263EE76"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From work plan</w:t>
            </w:r>
          </w:p>
        </w:tc>
        <w:tc>
          <w:tcPr>
            <w:tcW w:w="1701" w:type="dxa"/>
            <w:shd w:val="clear" w:color="auto" w:fill="BFBFBF" w:themeFill="background1" w:themeFillShade="BF"/>
          </w:tcPr>
          <w:p w14:paraId="5EBFF9FC"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From work plan</w:t>
            </w:r>
          </w:p>
        </w:tc>
        <w:tc>
          <w:tcPr>
            <w:tcW w:w="992" w:type="dxa"/>
            <w:shd w:val="clear" w:color="auto" w:fill="BFBFBF" w:themeFill="background1" w:themeFillShade="BF"/>
          </w:tcPr>
          <w:p w14:paraId="05E61F94"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Not Started</w:t>
            </w:r>
          </w:p>
        </w:tc>
        <w:tc>
          <w:tcPr>
            <w:tcW w:w="932" w:type="dxa"/>
            <w:shd w:val="clear" w:color="auto" w:fill="BFBFBF" w:themeFill="background1" w:themeFillShade="BF"/>
          </w:tcPr>
          <w:p w14:paraId="68561AE0"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In Progress</w:t>
            </w:r>
          </w:p>
        </w:tc>
        <w:tc>
          <w:tcPr>
            <w:tcW w:w="1195" w:type="dxa"/>
            <w:shd w:val="clear" w:color="auto" w:fill="BFBFBF" w:themeFill="background1" w:themeFillShade="BF"/>
          </w:tcPr>
          <w:p w14:paraId="4A51E05C"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Completed</w:t>
            </w:r>
          </w:p>
        </w:tc>
        <w:tc>
          <w:tcPr>
            <w:tcW w:w="1145" w:type="dxa"/>
            <w:shd w:val="clear" w:color="auto" w:fill="BFBFBF" w:themeFill="background1" w:themeFillShade="BF"/>
          </w:tcPr>
          <w:p w14:paraId="42191339" w14:textId="77777777" w:rsidR="00CE5623" w:rsidRPr="00041451" w:rsidRDefault="00CE5623" w:rsidP="00CE5623">
            <w:pPr>
              <w:jc w:val="center"/>
              <w:rPr>
                <w:rFonts w:ascii="Arial Narrow" w:hAnsi="Arial Narrow" w:cs="Times New Roman"/>
                <w:b/>
                <w:sz w:val="24"/>
                <w:szCs w:val="24"/>
              </w:rPr>
            </w:pPr>
            <w:r w:rsidRPr="00041451">
              <w:rPr>
                <w:rFonts w:ascii="Arial Narrow" w:hAnsi="Arial Narrow" w:cs="Times New Roman"/>
                <w:b/>
                <w:sz w:val="24"/>
                <w:szCs w:val="24"/>
              </w:rPr>
              <w:t xml:space="preserve">As stated in the work plan </w:t>
            </w:r>
          </w:p>
        </w:tc>
      </w:tr>
      <w:tr w:rsidR="00CE5623" w:rsidRPr="00041451" w14:paraId="6210E0EC" w14:textId="77777777" w:rsidTr="00E07E66">
        <w:trPr>
          <w:cantSplit/>
          <w:trHeight w:val="953"/>
        </w:trPr>
        <w:tc>
          <w:tcPr>
            <w:tcW w:w="630" w:type="dxa"/>
          </w:tcPr>
          <w:p w14:paraId="3173AE31"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3.1</w:t>
            </w:r>
          </w:p>
        </w:tc>
        <w:tc>
          <w:tcPr>
            <w:tcW w:w="2700" w:type="dxa"/>
            <w:vAlign w:val="bottom"/>
          </w:tcPr>
          <w:p w14:paraId="3DEE5F19" w14:textId="00239354" w:rsidR="00CE5623" w:rsidRPr="00041451" w:rsidRDefault="00967EFE" w:rsidP="00CE5623">
            <w:pPr>
              <w:rPr>
                <w:rFonts w:ascii="Arial Narrow" w:hAnsi="Arial Narrow" w:cs="Calibri"/>
                <w:sz w:val="24"/>
                <w:szCs w:val="24"/>
              </w:rPr>
            </w:pPr>
            <w:r w:rsidRPr="00041451">
              <w:rPr>
                <w:rFonts w:ascii="Arial Narrow" w:hAnsi="Arial Narrow" w:cs="Calibri"/>
                <w:sz w:val="24"/>
                <w:szCs w:val="24"/>
              </w:rPr>
              <w:t xml:space="preserve">Simplification of NEITI Industry Audit reports -2017 Oil, gas, solid minerals and 2012-2016 </w:t>
            </w:r>
            <w:r w:rsidR="002A3835" w:rsidRPr="00041451">
              <w:rPr>
                <w:rFonts w:ascii="Arial Narrow" w:hAnsi="Arial Narrow" w:cs="Calibri"/>
                <w:sz w:val="24"/>
                <w:szCs w:val="24"/>
              </w:rPr>
              <w:t>FASD.</w:t>
            </w:r>
          </w:p>
        </w:tc>
        <w:tc>
          <w:tcPr>
            <w:tcW w:w="900" w:type="dxa"/>
            <w:vMerge w:val="restart"/>
            <w:textDirection w:val="btLr"/>
          </w:tcPr>
          <w:p w14:paraId="7CC31EFD" w14:textId="77777777" w:rsidR="00CE5623" w:rsidRPr="00041451" w:rsidRDefault="00CE5623" w:rsidP="00CE5623">
            <w:pPr>
              <w:ind w:left="113" w:right="113"/>
              <w:rPr>
                <w:rFonts w:ascii="Arial Narrow" w:hAnsi="Arial Narrow" w:cstheme="minorHAnsi"/>
                <w:b/>
                <w:sz w:val="24"/>
                <w:szCs w:val="24"/>
              </w:rPr>
            </w:pPr>
            <w:r w:rsidRPr="00041451">
              <w:rPr>
                <w:rFonts w:ascii="Arial Narrow" w:hAnsi="Arial Narrow" w:cstheme="minorHAnsi"/>
                <w:b/>
                <w:sz w:val="24"/>
                <w:szCs w:val="24"/>
              </w:rPr>
              <w:t>To strengthen accountability in the use of extractive revenues through strategic communication with critical stakeholders and empowerment of accountability actors.</w:t>
            </w:r>
          </w:p>
        </w:tc>
        <w:tc>
          <w:tcPr>
            <w:tcW w:w="1145" w:type="dxa"/>
          </w:tcPr>
          <w:p w14:paraId="6488D91A" w14:textId="77777777" w:rsidR="00CE5623" w:rsidRPr="00041451" w:rsidRDefault="00CE5623" w:rsidP="00CE5623">
            <w:pPr>
              <w:rPr>
                <w:rFonts w:ascii="Arial Narrow" w:hAnsi="Arial Narrow" w:cs="Arial"/>
                <w:b/>
                <w:sz w:val="24"/>
                <w:szCs w:val="24"/>
              </w:rPr>
            </w:pPr>
            <w:r w:rsidRPr="00041451">
              <w:rPr>
                <w:rFonts w:ascii="Arial Narrow" w:hAnsi="Arial Narrow" w:cs="Arial"/>
                <w:b/>
                <w:sz w:val="24"/>
                <w:szCs w:val="24"/>
              </w:rPr>
              <w:t>Apr-Jun</w:t>
            </w:r>
          </w:p>
        </w:tc>
        <w:tc>
          <w:tcPr>
            <w:tcW w:w="1701" w:type="dxa"/>
          </w:tcPr>
          <w:p w14:paraId="70FDAAC3" w14:textId="401DB86F" w:rsidR="00CE5623" w:rsidRPr="00041451" w:rsidRDefault="00E07E66" w:rsidP="00CE5623">
            <w:pPr>
              <w:rPr>
                <w:rFonts w:ascii="Arial Narrow" w:hAnsi="Arial Narrow" w:cs="Arial"/>
                <w:sz w:val="24"/>
                <w:szCs w:val="24"/>
              </w:rPr>
            </w:pPr>
            <w:r w:rsidRPr="00041451">
              <w:rPr>
                <w:rFonts w:ascii="Arial Narrow" w:hAnsi="Arial Narrow" w:cs="Arial"/>
                <w:sz w:val="24"/>
                <w:szCs w:val="24"/>
              </w:rPr>
              <w:t>Simplified Reports</w:t>
            </w:r>
          </w:p>
        </w:tc>
        <w:tc>
          <w:tcPr>
            <w:tcW w:w="992" w:type="dxa"/>
          </w:tcPr>
          <w:p w14:paraId="4E8CDF65" w14:textId="77777777" w:rsidR="00CE5623" w:rsidRPr="00041451" w:rsidRDefault="00CE5623" w:rsidP="00CE5623">
            <w:pPr>
              <w:rPr>
                <w:rFonts w:ascii="Arial Narrow" w:hAnsi="Arial Narrow" w:cstheme="minorHAnsi"/>
                <w:sz w:val="24"/>
                <w:szCs w:val="24"/>
              </w:rPr>
            </w:pPr>
          </w:p>
        </w:tc>
        <w:tc>
          <w:tcPr>
            <w:tcW w:w="932" w:type="dxa"/>
          </w:tcPr>
          <w:p w14:paraId="0D62F68B" w14:textId="77777777" w:rsidR="00CE5623" w:rsidRPr="00041451" w:rsidRDefault="00CE5623" w:rsidP="00CE5623">
            <w:pPr>
              <w:rPr>
                <w:rFonts w:ascii="Arial Narrow" w:hAnsi="Arial Narrow" w:cstheme="minorHAnsi"/>
                <w:sz w:val="24"/>
                <w:szCs w:val="24"/>
              </w:rPr>
            </w:pPr>
          </w:p>
        </w:tc>
        <w:tc>
          <w:tcPr>
            <w:tcW w:w="1195" w:type="dxa"/>
            <w:shd w:val="clear" w:color="auto" w:fill="00B050"/>
          </w:tcPr>
          <w:p w14:paraId="2898E599" w14:textId="77777777" w:rsidR="00CE5623" w:rsidRPr="00041451" w:rsidRDefault="00CE5623" w:rsidP="00CE5623">
            <w:pPr>
              <w:rPr>
                <w:rFonts w:ascii="Arial Narrow" w:hAnsi="Arial Narrow"/>
                <w:sz w:val="24"/>
                <w:szCs w:val="24"/>
              </w:rPr>
            </w:pPr>
          </w:p>
        </w:tc>
        <w:tc>
          <w:tcPr>
            <w:tcW w:w="1145" w:type="dxa"/>
          </w:tcPr>
          <w:p w14:paraId="0CACF3C7" w14:textId="7DEB009C" w:rsidR="00CE5623" w:rsidRPr="00041451" w:rsidRDefault="00E07E66" w:rsidP="00CE5623">
            <w:pPr>
              <w:rPr>
                <w:rFonts w:ascii="Arial Narrow" w:hAnsi="Arial Narrow" w:cstheme="minorHAnsi"/>
                <w:sz w:val="24"/>
                <w:szCs w:val="24"/>
              </w:rPr>
            </w:pPr>
            <w:r w:rsidRPr="00041451">
              <w:rPr>
                <w:rFonts w:ascii="Arial Narrow" w:hAnsi="Arial Narrow" w:cstheme="minorHAnsi"/>
                <w:sz w:val="24"/>
                <w:szCs w:val="24"/>
              </w:rPr>
              <w:t>Simplified Reports</w:t>
            </w:r>
          </w:p>
        </w:tc>
      </w:tr>
      <w:tr w:rsidR="00CE5623" w:rsidRPr="00041451" w14:paraId="20D2CD5E" w14:textId="77777777" w:rsidTr="00E07E66">
        <w:trPr>
          <w:cantSplit/>
          <w:trHeight w:val="908"/>
        </w:trPr>
        <w:tc>
          <w:tcPr>
            <w:tcW w:w="630" w:type="dxa"/>
          </w:tcPr>
          <w:p w14:paraId="3C91B073"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3.2</w:t>
            </w:r>
          </w:p>
        </w:tc>
        <w:tc>
          <w:tcPr>
            <w:tcW w:w="2700" w:type="dxa"/>
            <w:vAlign w:val="bottom"/>
          </w:tcPr>
          <w:p w14:paraId="3C2B0923" w14:textId="7DA25146" w:rsidR="00CE5623" w:rsidRPr="00041451" w:rsidRDefault="00967EFE" w:rsidP="00CE5623">
            <w:pPr>
              <w:rPr>
                <w:rFonts w:ascii="Arial Narrow" w:hAnsi="Arial Narrow" w:cs="Calibri"/>
                <w:sz w:val="24"/>
                <w:szCs w:val="24"/>
              </w:rPr>
            </w:pPr>
            <w:r w:rsidRPr="00041451">
              <w:rPr>
                <w:rFonts w:ascii="Arial Narrow" w:hAnsi="Arial Narrow" w:cs="Calibri"/>
                <w:sz w:val="24"/>
                <w:szCs w:val="24"/>
              </w:rPr>
              <w:t>Simplification and visualisation of the fiscal regimes of Nigeria's extractive sector.</w:t>
            </w:r>
          </w:p>
        </w:tc>
        <w:tc>
          <w:tcPr>
            <w:tcW w:w="900" w:type="dxa"/>
            <w:vMerge/>
            <w:textDirection w:val="btLr"/>
          </w:tcPr>
          <w:p w14:paraId="5A0A69FE" w14:textId="77777777" w:rsidR="00CE5623" w:rsidRPr="00041451" w:rsidRDefault="00CE5623" w:rsidP="00CE5623">
            <w:pPr>
              <w:ind w:left="113" w:right="113"/>
              <w:rPr>
                <w:rFonts w:ascii="Arial Narrow" w:hAnsi="Arial Narrow" w:cstheme="minorHAnsi"/>
                <w:sz w:val="24"/>
                <w:szCs w:val="24"/>
              </w:rPr>
            </w:pPr>
          </w:p>
        </w:tc>
        <w:tc>
          <w:tcPr>
            <w:tcW w:w="1145" w:type="dxa"/>
          </w:tcPr>
          <w:p w14:paraId="5C910CCA" w14:textId="77777777" w:rsidR="00CE5623" w:rsidRPr="00041451" w:rsidRDefault="00CE5623" w:rsidP="00CE5623">
            <w:pPr>
              <w:rPr>
                <w:rFonts w:ascii="Arial Narrow" w:hAnsi="Arial Narrow" w:cstheme="minorHAnsi"/>
                <w:b/>
                <w:sz w:val="24"/>
                <w:szCs w:val="24"/>
              </w:rPr>
            </w:pPr>
            <w:r w:rsidRPr="00041451">
              <w:rPr>
                <w:rFonts w:ascii="Arial Narrow" w:hAnsi="Arial Narrow" w:cstheme="minorHAnsi"/>
                <w:b/>
                <w:sz w:val="24"/>
                <w:szCs w:val="24"/>
              </w:rPr>
              <w:t>Sept.</w:t>
            </w:r>
          </w:p>
        </w:tc>
        <w:tc>
          <w:tcPr>
            <w:tcW w:w="1701" w:type="dxa"/>
          </w:tcPr>
          <w:p w14:paraId="43A48137" w14:textId="49012BC9" w:rsidR="00CE5623" w:rsidRPr="00041451" w:rsidRDefault="00E07E66" w:rsidP="00CE5623">
            <w:pPr>
              <w:rPr>
                <w:rFonts w:ascii="Arial Narrow" w:hAnsi="Arial Narrow" w:cstheme="minorHAnsi"/>
                <w:sz w:val="24"/>
                <w:szCs w:val="24"/>
              </w:rPr>
            </w:pPr>
            <w:r w:rsidRPr="00041451">
              <w:rPr>
                <w:rFonts w:ascii="Arial Narrow" w:hAnsi="Arial Narrow" w:cs="Arial"/>
                <w:sz w:val="24"/>
                <w:szCs w:val="24"/>
              </w:rPr>
              <w:t>Visual Report</w:t>
            </w:r>
            <w:r w:rsidR="00CE5623" w:rsidRPr="00041451">
              <w:rPr>
                <w:rFonts w:ascii="Arial Narrow" w:hAnsi="Arial Narrow" w:cs="Arial"/>
                <w:sz w:val="24"/>
                <w:szCs w:val="24"/>
              </w:rPr>
              <w:t xml:space="preserve">  </w:t>
            </w:r>
          </w:p>
        </w:tc>
        <w:tc>
          <w:tcPr>
            <w:tcW w:w="992" w:type="dxa"/>
          </w:tcPr>
          <w:p w14:paraId="18FE0109" w14:textId="77777777" w:rsidR="00CE5623" w:rsidRPr="00041451" w:rsidRDefault="00CE5623" w:rsidP="00CE5623">
            <w:pPr>
              <w:rPr>
                <w:rFonts w:ascii="Arial Narrow" w:hAnsi="Arial Narrow" w:cstheme="minorHAnsi"/>
                <w:sz w:val="24"/>
                <w:szCs w:val="24"/>
              </w:rPr>
            </w:pPr>
          </w:p>
        </w:tc>
        <w:tc>
          <w:tcPr>
            <w:tcW w:w="932" w:type="dxa"/>
          </w:tcPr>
          <w:p w14:paraId="637A78E1" w14:textId="77777777" w:rsidR="00CE5623" w:rsidRPr="00041451" w:rsidRDefault="00CE5623" w:rsidP="00CE5623">
            <w:pPr>
              <w:rPr>
                <w:rFonts w:ascii="Arial Narrow" w:hAnsi="Arial Narrow" w:cstheme="minorHAnsi"/>
                <w:sz w:val="24"/>
                <w:szCs w:val="24"/>
              </w:rPr>
            </w:pPr>
          </w:p>
        </w:tc>
        <w:tc>
          <w:tcPr>
            <w:tcW w:w="1195" w:type="dxa"/>
            <w:shd w:val="clear" w:color="auto" w:fill="00B050"/>
          </w:tcPr>
          <w:p w14:paraId="6C7C3BEF" w14:textId="77777777" w:rsidR="00CE5623" w:rsidRPr="00041451" w:rsidRDefault="00CE5623" w:rsidP="00CE5623">
            <w:pPr>
              <w:rPr>
                <w:rFonts w:ascii="Arial Narrow" w:hAnsi="Arial Narrow" w:cstheme="minorHAnsi"/>
                <w:sz w:val="24"/>
                <w:szCs w:val="24"/>
              </w:rPr>
            </w:pPr>
          </w:p>
        </w:tc>
        <w:tc>
          <w:tcPr>
            <w:tcW w:w="1145" w:type="dxa"/>
          </w:tcPr>
          <w:p w14:paraId="751424C0" w14:textId="4A9B23BF" w:rsidR="00CE5623" w:rsidRPr="00041451" w:rsidRDefault="00E07E66" w:rsidP="00CE5623">
            <w:pPr>
              <w:rPr>
                <w:rFonts w:ascii="Arial Narrow" w:hAnsi="Arial Narrow" w:cstheme="minorHAnsi"/>
                <w:sz w:val="24"/>
                <w:szCs w:val="24"/>
              </w:rPr>
            </w:pPr>
            <w:r w:rsidRPr="00041451">
              <w:rPr>
                <w:rFonts w:ascii="Arial Narrow" w:hAnsi="Arial Narrow" w:cstheme="minorHAnsi"/>
                <w:sz w:val="24"/>
                <w:szCs w:val="24"/>
              </w:rPr>
              <w:t>Visual Report</w:t>
            </w:r>
          </w:p>
        </w:tc>
      </w:tr>
      <w:tr w:rsidR="00CE5623" w:rsidRPr="00041451" w14:paraId="370AAF5C" w14:textId="77777777" w:rsidTr="00E07E66">
        <w:trPr>
          <w:cantSplit/>
          <w:trHeight w:val="980"/>
        </w:trPr>
        <w:tc>
          <w:tcPr>
            <w:tcW w:w="630" w:type="dxa"/>
          </w:tcPr>
          <w:p w14:paraId="521D4D1D"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3.3</w:t>
            </w:r>
          </w:p>
        </w:tc>
        <w:tc>
          <w:tcPr>
            <w:tcW w:w="2700" w:type="dxa"/>
            <w:vAlign w:val="bottom"/>
          </w:tcPr>
          <w:p w14:paraId="492433B1" w14:textId="602800D7" w:rsidR="00CE5623" w:rsidRPr="00041451" w:rsidRDefault="002A3835" w:rsidP="00CE5623">
            <w:pPr>
              <w:rPr>
                <w:rFonts w:ascii="Arial Narrow" w:hAnsi="Arial Narrow" w:cs="Calibri"/>
                <w:color w:val="000000"/>
                <w:sz w:val="24"/>
                <w:szCs w:val="24"/>
              </w:rPr>
            </w:pPr>
            <w:r w:rsidRPr="00041451">
              <w:rPr>
                <w:rFonts w:ascii="Arial Narrow" w:hAnsi="Arial Narrow" w:cs="Calibri"/>
                <w:sz w:val="24"/>
                <w:szCs w:val="24"/>
              </w:rPr>
              <w:t>Dissemination of NEITI Reports to Stakeholders.</w:t>
            </w:r>
          </w:p>
        </w:tc>
        <w:tc>
          <w:tcPr>
            <w:tcW w:w="900" w:type="dxa"/>
            <w:vMerge/>
            <w:textDirection w:val="btLr"/>
          </w:tcPr>
          <w:p w14:paraId="0CDFE532" w14:textId="77777777" w:rsidR="00CE5623" w:rsidRPr="00041451" w:rsidRDefault="00CE5623" w:rsidP="00CE5623">
            <w:pPr>
              <w:ind w:left="113" w:right="113"/>
              <w:rPr>
                <w:rFonts w:ascii="Arial Narrow" w:hAnsi="Arial Narrow" w:cstheme="minorHAnsi"/>
                <w:sz w:val="24"/>
                <w:szCs w:val="24"/>
              </w:rPr>
            </w:pPr>
          </w:p>
        </w:tc>
        <w:tc>
          <w:tcPr>
            <w:tcW w:w="1145" w:type="dxa"/>
          </w:tcPr>
          <w:p w14:paraId="0468651E" w14:textId="77777777" w:rsidR="00CE5623" w:rsidRPr="00041451" w:rsidRDefault="00CE5623" w:rsidP="00CE5623">
            <w:pPr>
              <w:rPr>
                <w:rFonts w:ascii="Arial Narrow" w:hAnsi="Arial Narrow" w:cstheme="minorHAnsi"/>
                <w:b/>
                <w:sz w:val="24"/>
                <w:szCs w:val="24"/>
              </w:rPr>
            </w:pPr>
            <w:r w:rsidRPr="00041451">
              <w:rPr>
                <w:rFonts w:ascii="Arial Narrow" w:hAnsi="Arial Narrow" w:cstheme="minorHAnsi"/>
                <w:b/>
                <w:sz w:val="24"/>
                <w:szCs w:val="24"/>
              </w:rPr>
              <w:t>Oct</w:t>
            </w:r>
          </w:p>
        </w:tc>
        <w:tc>
          <w:tcPr>
            <w:tcW w:w="1701" w:type="dxa"/>
            <w:vAlign w:val="bottom"/>
          </w:tcPr>
          <w:p w14:paraId="33FBDAFC" w14:textId="347B4306" w:rsidR="00CE5623" w:rsidRPr="00041451" w:rsidRDefault="00CE5623" w:rsidP="00CE5623">
            <w:pPr>
              <w:rPr>
                <w:rFonts w:ascii="Arial Narrow" w:hAnsi="Arial Narrow" w:cstheme="minorHAnsi"/>
                <w:sz w:val="24"/>
                <w:szCs w:val="24"/>
              </w:rPr>
            </w:pPr>
            <w:r w:rsidRPr="00041451">
              <w:rPr>
                <w:rFonts w:ascii="Arial Narrow" w:hAnsi="Arial Narrow" w:cs="Arial"/>
                <w:bCs/>
                <w:sz w:val="24"/>
                <w:szCs w:val="24"/>
              </w:rPr>
              <w:t> </w:t>
            </w:r>
            <w:r w:rsidR="00E07E66" w:rsidRPr="00041451">
              <w:rPr>
                <w:rFonts w:ascii="Arial Narrow" w:hAnsi="Arial Narrow" w:cstheme="minorHAnsi"/>
                <w:sz w:val="24"/>
                <w:szCs w:val="24"/>
              </w:rPr>
              <w:t>No. of stakeholder engagement on NEITI audit reports</w:t>
            </w:r>
          </w:p>
        </w:tc>
        <w:tc>
          <w:tcPr>
            <w:tcW w:w="992" w:type="dxa"/>
          </w:tcPr>
          <w:p w14:paraId="600CBA08" w14:textId="77777777" w:rsidR="00CE5623" w:rsidRPr="00041451" w:rsidRDefault="00CE5623" w:rsidP="00CE5623">
            <w:pPr>
              <w:rPr>
                <w:rFonts w:ascii="Arial Narrow" w:hAnsi="Arial Narrow" w:cstheme="minorHAnsi"/>
                <w:sz w:val="24"/>
                <w:szCs w:val="24"/>
              </w:rPr>
            </w:pPr>
          </w:p>
        </w:tc>
        <w:tc>
          <w:tcPr>
            <w:tcW w:w="932" w:type="dxa"/>
            <w:shd w:val="clear" w:color="auto" w:fill="FFFF00"/>
          </w:tcPr>
          <w:p w14:paraId="63499F7E" w14:textId="77777777" w:rsidR="00CE5623" w:rsidRPr="00041451" w:rsidRDefault="00CE5623" w:rsidP="00CE5623">
            <w:pPr>
              <w:rPr>
                <w:rFonts w:ascii="Arial Narrow" w:hAnsi="Arial Narrow" w:cstheme="minorHAnsi"/>
                <w:sz w:val="24"/>
                <w:szCs w:val="24"/>
              </w:rPr>
            </w:pPr>
          </w:p>
        </w:tc>
        <w:tc>
          <w:tcPr>
            <w:tcW w:w="1195" w:type="dxa"/>
          </w:tcPr>
          <w:p w14:paraId="1A7895C5" w14:textId="77777777" w:rsidR="00CE5623" w:rsidRPr="00041451" w:rsidRDefault="00CE5623" w:rsidP="00CE5623">
            <w:pPr>
              <w:rPr>
                <w:rFonts w:ascii="Arial Narrow" w:hAnsi="Arial Narrow" w:cstheme="minorHAnsi"/>
                <w:sz w:val="24"/>
                <w:szCs w:val="24"/>
              </w:rPr>
            </w:pPr>
          </w:p>
        </w:tc>
        <w:tc>
          <w:tcPr>
            <w:tcW w:w="1145" w:type="dxa"/>
          </w:tcPr>
          <w:p w14:paraId="1F1656BF" w14:textId="43064118" w:rsidR="00CE5623" w:rsidRPr="00041451" w:rsidRDefault="00E07E66" w:rsidP="00CE5623">
            <w:pPr>
              <w:rPr>
                <w:rFonts w:ascii="Arial Narrow" w:hAnsi="Arial Narrow" w:cstheme="minorHAnsi"/>
                <w:sz w:val="24"/>
                <w:szCs w:val="24"/>
              </w:rPr>
            </w:pPr>
            <w:r w:rsidRPr="00041451">
              <w:rPr>
                <w:rFonts w:ascii="Arial Narrow" w:hAnsi="Arial Narrow" w:cstheme="minorHAnsi"/>
                <w:sz w:val="24"/>
                <w:szCs w:val="24"/>
              </w:rPr>
              <w:t>No. of stakeholder engagement on report</w:t>
            </w:r>
          </w:p>
        </w:tc>
      </w:tr>
      <w:tr w:rsidR="00CE5623" w:rsidRPr="00041451" w14:paraId="4854FDFB" w14:textId="77777777" w:rsidTr="00E07E66">
        <w:trPr>
          <w:cantSplit/>
          <w:trHeight w:val="827"/>
        </w:trPr>
        <w:tc>
          <w:tcPr>
            <w:tcW w:w="630" w:type="dxa"/>
          </w:tcPr>
          <w:p w14:paraId="2FF62B53"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3.4</w:t>
            </w:r>
          </w:p>
        </w:tc>
        <w:tc>
          <w:tcPr>
            <w:tcW w:w="2700" w:type="dxa"/>
            <w:vAlign w:val="bottom"/>
          </w:tcPr>
          <w:p w14:paraId="11E8CCE5" w14:textId="4A77A4F8" w:rsidR="00CE5623" w:rsidRPr="00041451" w:rsidRDefault="00240196" w:rsidP="00CE5623">
            <w:pPr>
              <w:rPr>
                <w:rFonts w:ascii="Arial Narrow" w:hAnsi="Arial Narrow" w:cs="Calibri"/>
                <w:sz w:val="24"/>
                <w:szCs w:val="24"/>
              </w:rPr>
            </w:pPr>
            <w:r w:rsidRPr="00041451">
              <w:rPr>
                <w:rFonts w:ascii="Arial Narrow" w:hAnsi="Arial Narrow" w:cs="Calibri"/>
                <w:sz w:val="24"/>
                <w:szCs w:val="24"/>
              </w:rPr>
              <w:t>Publication of NEITI Reports.</w:t>
            </w:r>
          </w:p>
        </w:tc>
        <w:tc>
          <w:tcPr>
            <w:tcW w:w="900" w:type="dxa"/>
            <w:vMerge/>
            <w:textDirection w:val="btLr"/>
          </w:tcPr>
          <w:p w14:paraId="2B093A72" w14:textId="77777777" w:rsidR="00CE5623" w:rsidRPr="00041451" w:rsidRDefault="00CE5623" w:rsidP="00CE5623">
            <w:pPr>
              <w:ind w:left="113" w:right="113"/>
              <w:rPr>
                <w:rFonts w:ascii="Arial Narrow" w:hAnsi="Arial Narrow" w:cstheme="minorHAnsi"/>
                <w:sz w:val="24"/>
                <w:szCs w:val="24"/>
              </w:rPr>
            </w:pPr>
          </w:p>
        </w:tc>
        <w:tc>
          <w:tcPr>
            <w:tcW w:w="1145" w:type="dxa"/>
            <w:vAlign w:val="bottom"/>
          </w:tcPr>
          <w:p w14:paraId="1C13E54F" w14:textId="77777777" w:rsidR="00CE5623" w:rsidRPr="00041451" w:rsidRDefault="00CE5623" w:rsidP="00CE5623">
            <w:pPr>
              <w:rPr>
                <w:rFonts w:ascii="Arial Narrow" w:hAnsi="Arial Narrow" w:cs="Arial"/>
                <w:b/>
                <w:sz w:val="24"/>
                <w:szCs w:val="24"/>
              </w:rPr>
            </w:pPr>
            <w:r w:rsidRPr="00041451">
              <w:rPr>
                <w:rFonts w:ascii="Arial Narrow" w:hAnsi="Arial Narrow" w:cs="Arial"/>
                <w:b/>
                <w:sz w:val="24"/>
                <w:szCs w:val="24"/>
              </w:rPr>
              <w:t>Sept</w:t>
            </w:r>
          </w:p>
        </w:tc>
        <w:tc>
          <w:tcPr>
            <w:tcW w:w="1701" w:type="dxa"/>
            <w:vAlign w:val="bottom"/>
          </w:tcPr>
          <w:p w14:paraId="4250BC86" w14:textId="54298E24" w:rsidR="00CE5623" w:rsidRPr="00041451" w:rsidRDefault="00E07E66" w:rsidP="00CE5623">
            <w:pPr>
              <w:rPr>
                <w:rFonts w:ascii="Arial Narrow" w:hAnsi="Arial Narrow" w:cs="Arial"/>
                <w:sz w:val="24"/>
                <w:szCs w:val="24"/>
              </w:rPr>
            </w:pPr>
            <w:r w:rsidRPr="00041451">
              <w:rPr>
                <w:rFonts w:ascii="Arial Narrow" w:hAnsi="Arial Narrow" w:cs="Arial"/>
                <w:sz w:val="24"/>
                <w:szCs w:val="24"/>
              </w:rPr>
              <w:t>Published Reports</w:t>
            </w:r>
          </w:p>
        </w:tc>
        <w:tc>
          <w:tcPr>
            <w:tcW w:w="992" w:type="dxa"/>
          </w:tcPr>
          <w:p w14:paraId="2E5D3CB1" w14:textId="77777777" w:rsidR="00CE5623" w:rsidRPr="00041451" w:rsidRDefault="00CE5623" w:rsidP="00CE5623">
            <w:pPr>
              <w:rPr>
                <w:rFonts w:ascii="Arial Narrow" w:hAnsi="Arial Narrow" w:cstheme="minorHAnsi"/>
                <w:sz w:val="24"/>
                <w:szCs w:val="24"/>
              </w:rPr>
            </w:pPr>
          </w:p>
        </w:tc>
        <w:tc>
          <w:tcPr>
            <w:tcW w:w="932" w:type="dxa"/>
            <w:shd w:val="clear" w:color="auto" w:fill="auto"/>
          </w:tcPr>
          <w:p w14:paraId="49EE2E3D" w14:textId="77777777" w:rsidR="00CE5623" w:rsidRPr="00041451" w:rsidRDefault="00CE5623" w:rsidP="00CE5623">
            <w:pPr>
              <w:rPr>
                <w:rFonts w:ascii="Arial Narrow" w:hAnsi="Arial Narrow" w:cstheme="minorHAnsi"/>
                <w:sz w:val="24"/>
                <w:szCs w:val="24"/>
              </w:rPr>
            </w:pPr>
          </w:p>
        </w:tc>
        <w:tc>
          <w:tcPr>
            <w:tcW w:w="1195" w:type="dxa"/>
            <w:shd w:val="clear" w:color="auto" w:fill="00B050"/>
          </w:tcPr>
          <w:p w14:paraId="5170AF21" w14:textId="77777777" w:rsidR="00CE5623" w:rsidRPr="00041451" w:rsidRDefault="00CE5623" w:rsidP="00CE5623">
            <w:pPr>
              <w:rPr>
                <w:rFonts w:ascii="Arial Narrow" w:hAnsi="Arial Narrow" w:cstheme="minorHAnsi"/>
                <w:sz w:val="24"/>
                <w:szCs w:val="24"/>
              </w:rPr>
            </w:pPr>
          </w:p>
        </w:tc>
        <w:tc>
          <w:tcPr>
            <w:tcW w:w="1145" w:type="dxa"/>
          </w:tcPr>
          <w:p w14:paraId="6AFB5E13" w14:textId="6222CD97" w:rsidR="00CE5623" w:rsidRPr="00041451" w:rsidRDefault="00E07E66" w:rsidP="00CE5623">
            <w:pPr>
              <w:rPr>
                <w:rFonts w:ascii="Arial Narrow" w:hAnsi="Arial Narrow" w:cstheme="minorHAnsi"/>
                <w:sz w:val="24"/>
                <w:szCs w:val="24"/>
              </w:rPr>
            </w:pPr>
            <w:r w:rsidRPr="00041451">
              <w:rPr>
                <w:rFonts w:ascii="Arial Narrow" w:hAnsi="Arial Narrow" w:cstheme="minorHAnsi"/>
                <w:sz w:val="24"/>
                <w:szCs w:val="24"/>
              </w:rPr>
              <w:t>Published reports</w:t>
            </w:r>
          </w:p>
        </w:tc>
      </w:tr>
      <w:tr w:rsidR="002F56C3" w:rsidRPr="00041451" w14:paraId="5C390DD8" w14:textId="77777777" w:rsidTr="007D250F">
        <w:trPr>
          <w:cantSplit/>
          <w:trHeight w:val="980"/>
        </w:trPr>
        <w:tc>
          <w:tcPr>
            <w:tcW w:w="630" w:type="dxa"/>
          </w:tcPr>
          <w:p w14:paraId="7FA0626B" w14:textId="77777777" w:rsidR="002F56C3" w:rsidRPr="00041451" w:rsidRDefault="002F56C3" w:rsidP="002F56C3">
            <w:pPr>
              <w:rPr>
                <w:rFonts w:ascii="Arial Narrow" w:hAnsi="Arial Narrow" w:cstheme="minorHAnsi"/>
                <w:sz w:val="24"/>
                <w:szCs w:val="24"/>
              </w:rPr>
            </w:pPr>
            <w:r w:rsidRPr="00041451">
              <w:rPr>
                <w:rFonts w:ascii="Arial Narrow" w:hAnsi="Arial Narrow" w:cstheme="minorHAnsi"/>
                <w:sz w:val="24"/>
                <w:szCs w:val="24"/>
              </w:rPr>
              <w:t>3.5</w:t>
            </w:r>
          </w:p>
        </w:tc>
        <w:tc>
          <w:tcPr>
            <w:tcW w:w="2700" w:type="dxa"/>
            <w:vAlign w:val="bottom"/>
          </w:tcPr>
          <w:p w14:paraId="46EC93B7" w14:textId="77777777" w:rsidR="002F56C3" w:rsidRPr="00041451" w:rsidRDefault="002F56C3" w:rsidP="002F56C3">
            <w:pPr>
              <w:rPr>
                <w:rFonts w:ascii="Arial Narrow" w:hAnsi="Arial Narrow" w:cs="Calibri"/>
                <w:sz w:val="24"/>
                <w:szCs w:val="24"/>
              </w:rPr>
            </w:pPr>
            <w:r w:rsidRPr="00041451">
              <w:rPr>
                <w:rFonts w:ascii="Arial Narrow" w:hAnsi="Arial Narrow" w:cs="Calibri"/>
                <w:sz w:val="24"/>
                <w:szCs w:val="24"/>
              </w:rPr>
              <w:t xml:space="preserve">Production of </w:t>
            </w:r>
            <w:proofErr w:type="gramStart"/>
            <w:r w:rsidRPr="00041451">
              <w:rPr>
                <w:rFonts w:ascii="Arial Narrow" w:hAnsi="Arial Narrow" w:cs="Calibri"/>
                <w:sz w:val="24"/>
                <w:szCs w:val="24"/>
              </w:rPr>
              <w:t>NEITI  branded</w:t>
            </w:r>
            <w:proofErr w:type="gramEnd"/>
            <w:r w:rsidRPr="00041451">
              <w:rPr>
                <w:rFonts w:ascii="Arial Narrow" w:hAnsi="Arial Narrow" w:cs="Calibri"/>
                <w:sz w:val="24"/>
                <w:szCs w:val="24"/>
              </w:rPr>
              <w:t xml:space="preserve"> materials for outreach activities</w:t>
            </w:r>
          </w:p>
        </w:tc>
        <w:tc>
          <w:tcPr>
            <w:tcW w:w="900" w:type="dxa"/>
            <w:vMerge/>
            <w:textDirection w:val="btLr"/>
          </w:tcPr>
          <w:p w14:paraId="7CEB9C3C" w14:textId="77777777" w:rsidR="002F56C3" w:rsidRPr="00041451" w:rsidRDefault="002F56C3" w:rsidP="002F56C3">
            <w:pPr>
              <w:ind w:left="113" w:right="113"/>
              <w:rPr>
                <w:rFonts w:ascii="Arial Narrow" w:hAnsi="Arial Narrow" w:cstheme="minorHAnsi"/>
                <w:sz w:val="24"/>
                <w:szCs w:val="24"/>
              </w:rPr>
            </w:pPr>
          </w:p>
        </w:tc>
        <w:tc>
          <w:tcPr>
            <w:tcW w:w="1145" w:type="dxa"/>
            <w:vAlign w:val="bottom"/>
          </w:tcPr>
          <w:p w14:paraId="75D591F2" w14:textId="77777777" w:rsidR="002F56C3" w:rsidRPr="00041451" w:rsidRDefault="002F56C3" w:rsidP="002F56C3">
            <w:pPr>
              <w:rPr>
                <w:rFonts w:ascii="Arial Narrow" w:hAnsi="Arial Narrow" w:cs="Arial"/>
                <w:b/>
                <w:sz w:val="24"/>
                <w:szCs w:val="24"/>
              </w:rPr>
            </w:pPr>
            <w:r w:rsidRPr="00041451">
              <w:rPr>
                <w:rFonts w:ascii="Arial Narrow" w:hAnsi="Arial Narrow" w:cs="Arial"/>
                <w:b/>
                <w:sz w:val="24"/>
                <w:szCs w:val="24"/>
              </w:rPr>
              <w:t>Jan-Dec</w:t>
            </w:r>
          </w:p>
        </w:tc>
        <w:tc>
          <w:tcPr>
            <w:tcW w:w="1701" w:type="dxa"/>
            <w:vAlign w:val="bottom"/>
          </w:tcPr>
          <w:p w14:paraId="1D4CDD56" w14:textId="7395215D" w:rsidR="002F56C3" w:rsidRPr="00041451" w:rsidRDefault="002F56C3" w:rsidP="002F56C3">
            <w:pPr>
              <w:rPr>
                <w:rFonts w:ascii="Arial Narrow" w:hAnsi="Arial Narrow" w:cs="Arial"/>
                <w:sz w:val="24"/>
                <w:szCs w:val="24"/>
              </w:rPr>
            </w:pPr>
            <w:r w:rsidRPr="00041451">
              <w:rPr>
                <w:rFonts w:ascii="Arial Narrow" w:hAnsi="Arial Narrow" w:cs="Arial"/>
                <w:sz w:val="24"/>
                <w:szCs w:val="24"/>
              </w:rPr>
              <w:t> Branded Materials produced</w:t>
            </w:r>
          </w:p>
        </w:tc>
        <w:tc>
          <w:tcPr>
            <w:tcW w:w="992" w:type="dxa"/>
            <w:shd w:val="clear" w:color="auto" w:fill="FF0000"/>
          </w:tcPr>
          <w:p w14:paraId="28D3FFCA" w14:textId="77777777" w:rsidR="002F56C3" w:rsidRPr="00041451" w:rsidRDefault="002F56C3" w:rsidP="002F56C3">
            <w:pPr>
              <w:rPr>
                <w:rFonts w:ascii="Arial Narrow" w:hAnsi="Arial Narrow" w:cstheme="minorHAnsi"/>
                <w:sz w:val="24"/>
                <w:szCs w:val="24"/>
              </w:rPr>
            </w:pPr>
          </w:p>
        </w:tc>
        <w:tc>
          <w:tcPr>
            <w:tcW w:w="932" w:type="dxa"/>
            <w:shd w:val="clear" w:color="auto" w:fill="auto"/>
          </w:tcPr>
          <w:p w14:paraId="6808B029" w14:textId="77777777" w:rsidR="002F56C3" w:rsidRPr="00041451" w:rsidRDefault="002F56C3" w:rsidP="002F56C3">
            <w:pPr>
              <w:rPr>
                <w:rFonts w:ascii="Arial Narrow" w:hAnsi="Arial Narrow" w:cstheme="minorHAnsi"/>
                <w:sz w:val="24"/>
                <w:szCs w:val="24"/>
              </w:rPr>
            </w:pPr>
          </w:p>
        </w:tc>
        <w:tc>
          <w:tcPr>
            <w:tcW w:w="1195" w:type="dxa"/>
            <w:shd w:val="clear" w:color="auto" w:fill="FFFFFF" w:themeFill="background1"/>
          </w:tcPr>
          <w:p w14:paraId="305B158C" w14:textId="77777777" w:rsidR="002F56C3" w:rsidRPr="00041451" w:rsidRDefault="002F56C3" w:rsidP="002F56C3">
            <w:pPr>
              <w:rPr>
                <w:rFonts w:ascii="Arial Narrow" w:hAnsi="Arial Narrow" w:cstheme="minorHAnsi"/>
                <w:sz w:val="24"/>
                <w:szCs w:val="24"/>
              </w:rPr>
            </w:pPr>
          </w:p>
        </w:tc>
        <w:tc>
          <w:tcPr>
            <w:tcW w:w="1145" w:type="dxa"/>
            <w:vAlign w:val="bottom"/>
          </w:tcPr>
          <w:p w14:paraId="315670FB" w14:textId="63B6A3D4" w:rsidR="002F56C3" w:rsidRPr="00041451" w:rsidRDefault="002F56C3" w:rsidP="002F56C3">
            <w:pPr>
              <w:rPr>
                <w:rFonts w:ascii="Arial Narrow" w:hAnsi="Arial Narrow" w:cstheme="minorHAnsi"/>
                <w:sz w:val="24"/>
                <w:szCs w:val="24"/>
              </w:rPr>
            </w:pPr>
            <w:r w:rsidRPr="00041451">
              <w:rPr>
                <w:rFonts w:ascii="Arial Narrow" w:hAnsi="Arial Narrow" w:cs="Arial"/>
                <w:sz w:val="24"/>
                <w:szCs w:val="24"/>
              </w:rPr>
              <w:t> Branded Materials produced</w:t>
            </w:r>
          </w:p>
        </w:tc>
      </w:tr>
      <w:tr w:rsidR="002F56C3" w:rsidRPr="00041451" w14:paraId="724A434F" w14:textId="77777777" w:rsidTr="006D7AB2">
        <w:trPr>
          <w:cantSplit/>
          <w:trHeight w:val="980"/>
        </w:trPr>
        <w:tc>
          <w:tcPr>
            <w:tcW w:w="630" w:type="dxa"/>
          </w:tcPr>
          <w:p w14:paraId="13D50E4F" w14:textId="77777777" w:rsidR="002F56C3" w:rsidRPr="00041451" w:rsidRDefault="002F56C3" w:rsidP="002F56C3">
            <w:pPr>
              <w:rPr>
                <w:rFonts w:ascii="Arial Narrow" w:hAnsi="Arial Narrow" w:cstheme="minorHAnsi"/>
                <w:sz w:val="24"/>
                <w:szCs w:val="24"/>
              </w:rPr>
            </w:pPr>
            <w:r w:rsidRPr="00041451">
              <w:rPr>
                <w:rFonts w:ascii="Arial Narrow" w:hAnsi="Arial Narrow" w:cstheme="minorHAnsi"/>
                <w:sz w:val="24"/>
                <w:szCs w:val="24"/>
              </w:rPr>
              <w:t>3.6</w:t>
            </w:r>
          </w:p>
        </w:tc>
        <w:tc>
          <w:tcPr>
            <w:tcW w:w="2700" w:type="dxa"/>
            <w:vAlign w:val="bottom"/>
          </w:tcPr>
          <w:p w14:paraId="6F92A352" w14:textId="77777777" w:rsidR="002F56C3" w:rsidRPr="00041451" w:rsidRDefault="002F56C3" w:rsidP="002F56C3">
            <w:pPr>
              <w:rPr>
                <w:rFonts w:ascii="Arial Narrow" w:hAnsi="Arial Narrow" w:cs="Calibri"/>
                <w:sz w:val="24"/>
                <w:szCs w:val="24"/>
              </w:rPr>
            </w:pPr>
            <w:r w:rsidRPr="00041451">
              <w:rPr>
                <w:rFonts w:ascii="Arial Narrow" w:hAnsi="Arial Narrow" w:cs="Calibri"/>
                <w:sz w:val="24"/>
                <w:szCs w:val="24"/>
              </w:rPr>
              <w:t>Presentation of the NEITI reports in the geo-political zones</w:t>
            </w:r>
          </w:p>
        </w:tc>
        <w:tc>
          <w:tcPr>
            <w:tcW w:w="900" w:type="dxa"/>
            <w:vMerge/>
            <w:textDirection w:val="btLr"/>
          </w:tcPr>
          <w:p w14:paraId="67906A96" w14:textId="77777777" w:rsidR="002F56C3" w:rsidRPr="00041451" w:rsidRDefault="002F56C3" w:rsidP="002F56C3">
            <w:pPr>
              <w:ind w:left="113" w:right="113"/>
              <w:rPr>
                <w:rFonts w:ascii="Arial Narrow" w:hAnsi="Arial Narrow" w:cstheme="minorHAnsi"/>
                <w:sz w:val="24"/>
                <w:szCs w:val="24"/>
              </w:rPr>
            </w:pPr>
          </w:p>
        </w:tc>
        <w:tc>
          <w:tcPr>
            <w:tcW w:w="1145" w:type="dxa"/>
            <w:vAlign w:val="bottom"/>
          </w:tcPr>
          <w:p w14:paraId="2A55E89E" w14:textId="77777777" w:rsidR="002F56C3" w:rsidRPr="00041451" w:rsidRDefault="002F56C3" w:rsidP="002F56C3">
            <w:pPr>
              <w:rPr>
                <w:rFonts w:ascii="Arial Narrow" w:hAnsi="Arial Narrow" w:cs="Arial"/>
                <w:b/>
                <w:sz w:val="24"/>
                <w:szCs w:val="24"/>
              </w:rPr>
            </w:pPr>
            <w:r w:rsidRPr="00041451">
              <w:rPr>
                <w:rFonts w:ascii="Arial Narrow" w:hAnsi="Arial Narrow" w:cs="Arial"/>
                <w:b/>
                <w:sz w:val="24"/>
                <w:szCs w:val="24"/>
              </w:rPr>
              <w:t>Jun-Nov</w:t>
            </w:r>
          </w:p>
        </w:tc>
        <w:tc>
          <w:tcPr>
            <w:tcW w:w="1701" w:type="dxa"/>
          </w:tcPr>
          <w:p w14:paraId="3CC9ACFF" w14:textId="77777777" w:rsidR="002F56C3" w:rsidRPr="00041451" w:rsidRDefault="002F56C3" w:rsidP="002F56C3">
            <w:pPr>
              <w:rPr>
                <w:rFonts w:ascii="Arial Narrow" w:hAnsi="Arial Narrow" w:cs="Arial"/>
                <w:sz w:val="24"/>
                <w:szCs w:val="24"/>
              </w:rPr>
            </w:pPr>
            <w:r w:rsidRPr="00041451">
              <w:rPr>
                <w:rFonts w:ascii="Arial Narrow" w:hAnsi="Arial Narrow" w:cs="Arial"/>
                <w:sz w:val="24"/>
                <w:szCs w:val="24"/>
              </w:rPr>
              <w:t>Minutes Of Meetings</w:t>
            </w:r>
          </w:p>
        </w:tc>
        <w:tc>
          <w:tcPr>
            <w:tcW w:w="992" w:type="dxa"/>
            <w:shd w:val="clear" w:color="auto" w:fill="FF0000"/>
          </w:tcPr>
          <w:p w14:paraId="1FFE83F0" w14:textId="77777777" w:rsidR="002F56C3" w:rsidRPr="00041451" w:rsidRDefault="002F56C3" w:rsidP="002F56C3">
            <w:pPr>
              <w:rPr>
                <w:rFonts w:ascii="Arial Narrow" w:hAnsi="Arial Narrow" w:cstheme="minorHAnsi"/>
                <w:sz w:val="24"/>
                <w:szCs w:val="24"/>
              </w:rPr>
            </w:pPr>
          </w:p>
        </w:tc>
        <w:tc>
          <w:tcPr>
            <w:tcW w:w="932" w:type="dxa"/>
            <w:shd w:val="clear" w:color="auto" w:fill="auto"/>
          </w:tcPr>
          <w:p w14:paraId="021844BD" w14:textId="77777777" w:rsidR="002F56C3" w:rsidRPr="00041451" w:rsidRDefault="002F56C3" w:rsidP="002F56C3">
            <w:pPr>
              <w:rPr>
                <w:rFonts w:ascii="Arial Narrow" w:hAnsi="Arial Narrow" w:cstheme="minorHAnsi"/>
                <w:sz w:val="24"/>
                <w:szCs w:val="24"/>
              </w:rPr>
            </w:pPr>
          </w:p>
        </w:tc>
        <w:tc>
          <w:tcPr>
            <w:tcW w:w="1195" w:type="dxa"/>
            <w:shd w:val="clear" w:color="auto" w:fill="FFFFFF" w:themeFill="background1"/>
          </w:tcPr>
          <w:p w14:paraId="7811C320" w14:textId="77777777" w:rsidR="002F56C3" w:rsidRPr="00041451" w:rsidRDefault="002F56C3" w:rsidP="002F56C3">
            <w:pPr>
              <w:rPr>
                <w:rFonts w:ascii="Arial Narrow" w:hAnsi="Arial Narrow" w:cstheme="minorHAnsi"/>
                <w:sz w:val="24"/>
                <w:szCs w:val="24"/>
              </w:rPr>
            </w:pPr>
          </w:p>
        </w:tc>
        <w:tc>
          <w:tcPr>
            <w:tcW w:w="1145" w:type="dxa"/>
          </w:tcPr>
          <w:p w14:paraId="5C7792DE" w14:textId="70B7EA02" w:rsidR="002F56C3" w:rsidRPr="00041451" w:rsidRDefault="002F56C3" w:rsidP="002F56C3">
            <w:pPr>
              <w:rPr>
                <w:rFonts w:ascii="Arial Narrow" w:hAnsi="Arial Narrow" w:cstheme="minorHAnsi"/>
                <w:sz w:val="24"/>
                <w:szCs w:val="24"/>
              </w:rPr>
            </w:pPr>
            <w:r w:rsidRPr="00041451">
              <w:rPr>
                <w:rFonts w:ascii="Arial Narrow" w:hAnsi="Arial Narrow" w:cs="Arial"/>
                <w:sz w:val="24"/>
                <w:szCs w:val="24"/>
              </w:rPr>
              <w:t>Minutes Of Meetings</w:t>
            </w:r>
          </w:p>
        </w:tc>
      </w:tr>
      <w:tr w:rsidR="002F56C3" w:rsidRPr="00041451" w14:paraId="5883054E" w14:textId="77777777" w:rsidTr="006D7AB2">
        <w:trPr>
          <w:cantSplit/>
          <w:trHeight w:val="980"/>
        </w:trPr>
        <w:tc>
          <w:tcPr>
            <w:tcW w:w="630" w:type="dxa"/>
          </w:tcPr>
          <w:p w14:paraId="260526C9" w14:textId="77777777" w:rsidR="002F56C3" w:rsidRPr="00041451" w:rsidRDefault="002F56C3" w:rsidP="002F56C3">
            <w:pPr>
              <w:rPr>
                <w:rFonts w:ascii="Arial Narrow" w:hAnsi="Arial Narrow" w:cstheme="minorHAnsi"/>
                <w:sz w:val="24"/>
                <w:szCs w:val="24"/>
              </w:rPr>
            </w:pPr>
            <w:r w:rsidRPr="00041451">
              <w:rPr>
                <w:rFonts w:ascii="Arial Narrow" w:hAnsi="Arial Narrow" w:cstheme="minorHAnsi"/>
                <w:sz w:val="24"/>
                <w:szCs w:val="24"/>
              </w:rPr>
              <w:t>3.7</w:t>
            </w:r>
          </w:p>
        </w:tc>
        <w:tc>
          <w:tcPr>
            <w:tcW w:w="2700" w:type="dxa"/>
            <w:vAlign w:val="bottom"/>
          </w:tcPr>
          <w:p w14:paraId="2EADB4E1" w14:textId="77777777" w:rsidR="002F56C3" w:rsidRPr="00041451" w:rsidRDefault="002F56C3" w:rsidP="002F56C3">
            <w:pPr>
              <w:rPr>
                <w:rFonts w:ascii="Arial Narrow" w:hAnsi="Arial Narrow" w:cs="Calibri"/>
                <w:sz w:val="24"/>
                <w:szCs w:val="24"/>
              </w:rPr>
            </w:pPr>
            <w:r w:rsidRPr="00041451">
              <w:rPr>
                <w:rFonts w:ascii="Arial Narrow" w:hAnsi="Arial Narrow" w:cs="Calibri"/>
                <w:sz w:val="24"/>
                <w:szCs w:val="24"/>
              </w:rPr>
              <w:t>Sensitization workshop on natural resource governance to the Legislature</w:t>
            </w:r>
          </w:p>
        </w:tc>
        <w:tc>
          <w:tcPr>
            <w:tcW w:w="900" w:type="dxa"/>
            <w:vMerge w:val="restart"/>
            <w:textDirection w:val="btLr"/>
          </w:tcPr>
          <w:p w14:paraId="5900D6A1" w14:textId="77777777" w:rsidR="002F56C3" w:rsidRPr="00041451" w:rsidRDefault="002F56C3" w:rsidP="002F56C3">
            <w:pPr>
              <w:ind w:left="113" w:right="113"/>
              <w:rPr>
                <w:rFonts w:ascii="Arial Narrow" w:hAnsi="Arial Narrow" w:cstheme="minorHAnsi"/>
                <w:sz w:val="24"/>
                <w:szCs w:val="24"/>
              </w:rPr>
            </w:pPr>
            <w:r w:rsidRPr="00041451">
              <w:rPr>
                <w:rFonts w:ascii="Arial Narrow" w:hAnsi="Arial Narrow" w:cstheme="minorHAnsi"/>
                <w:b/>
                <w:sz w:val="24"/>
                <w:szCs w:val="24"/>
              </w:rPr>
              <w:t>To strengthen accountability in the use of extractive revenues through strategic communication with critical stakeholders and empowerment of accountability actors.</w:t>
            </w:r>
          </w:p>
        </w:tc>
        <w:tc>
          <w:tcPr>
            <w:tcW w:w="1145" w:type="dxa"/>
          </w:tcPr>
          <w:p w14:paraId="1036D5DA" w14:textId="77777777" w:rsidR="002F56C3" w:rsidRPr="00041451" w:rsidRDefault="002F56C3" w:rsidP="002F56C3">
            <w:pPr>
              <w:rPr>
                <w:rFonts w:ascii="Arial Narrow" w:hAnsi="Arial Narrow" w:cs="Arial"/>
                <w:b/>
                <w:sz w:val="24"/>
                <w:szCs w:val="24"/>
              </w:rPr>
            </w:pPr>
            <w:r w:rsidRPr="00041451">
              <w:rPr>
                <w:rFonts w:ascii="Arial Narrow" w:hAnsi="Arial Narrow" w:cs="Arial"/>
                <w:b/>
                <w:sz w:val="24"/>
                <w:szCs w:val="24"/>
              </w:rPr>
              <w:t>Jun- sept</w:t>
            </w:r>
          </w:p>
        </w:tc>
        <w:tc>
          <w:tcPr>
            <w:tcW w:w="1701" w:type="dxa"/>
          </w:tcPr>
          <w:p w14:paraId="22B6CD3C" w14:textId="77777777" w:rsidR="002F56C3" w:rsidRPr="00041451" w:rsidRDefault="002F56C3" w:rsidP="002F56C3">
            <w:pPr>
              <w:rPr>
                <w:rFonts w:ascii="Arial Narrow" w:hAnsi="Arial Narrow" w:cs="Arial"/>
                <w:sz w:val="24"/>
                <w:szCs w:val="24"/>
              </w:rPr>
            </w:pPr>
            <w:r w:rsidRPr="00041451">
              <w:rPr>
                <w:rFonts w:ascii="Arial Narrow" w:hAnsi="Arial Narrow" w:cs="Arial"/>
                <w:sz w:val="24"/>
                <w:szCs w:val="24"/>
              </w:rPr>
              <w:t>Resolve Issues from the Report</w:t>
            </w:r>
          </w:p>
        </w:tc>
        <w:tc>
          <w:tcPr>
            <w:tcW w:w="992" w:type="dxa"/>
            <w:shd w:val="clear" w:color="auto" w:fill="FF0000"/>
          </w:tcPr>
          <w:p w14:paraId="59EC43BF" w14:textId="77777777" w:rsidR="002F56C3" w:rsidRPr="00041451" w:rsidRDefault="002F56C3" w:rsidP="002F56C3">
            <w:pPr>
              <w:rPr>
                <w:rFonts w:ascii="Arial Narrow" w:hAnsi="Arial Narrow" w:cstheme="minorHAnsi"/>
                <w:sz w:val="24"/>
                <w:szCs w:val="24"/>
              </w:rPr>
            </w:pPr>
          </w:p>
        </w:tc>
        <w:tc>
          <w:tcPr>
            <w:tcW w:w="932" w:type="dxa"/>
            <w:shd w:val="clear" w:color="auto" w:fill="auto"/>
          </w:tcPr>
          <w:p w14:paraId="57EFE521" w14:textId="77777777" w:rsidR="002F56C3" w:rsidRPr="00041451" w:rsidRDefault="002F56C3" w:rsidP="002F56C3">
            <w:pPr>
              <w:rPr>
                <w:rFonts w:ascii="Arial Narrow" w:hAnsi="Arial Narrow" w:cstheme="minorHAnsi"/>
                <w:sz w:val="24"/>
                <w:szCs w:val="24"/>
              </w:rPr>
            </w:pPr>
          </w:p>
        </w:tc>
        <w:tc>
          <w:tcPr>
            <w:tcW w:w="1195" w:type="dxa"/>
          </w:tcPr>
          <w:p w14:paraId="29360EA9" w14:textId="77777777" w:rsidR="002F56C3" w:rsidRPr="00041451" w:rsidRDefault="002F56C3" w:rsidP="002F56C3">
            <w:pPr>
              <w:rPr>
                <w:rFonts w:ascii="Arial Narrow" w:hAnsi="Arial Narrow" w:cstheme="minorHAnsi"/>
                <w:sz w:val="24"/>
                <w:szCs w:val="24"/>
              </w:rPr>
            </w:pPr>
          </w:p>
        </w:tc>
        <w:tc>
          <w:tcPr>
            <w:tcW w:w="1145" w:type="dxa"/>
          </w:tcPr>
          <w:p w14:paraId="19DD43E9" w14:textId="5A994171" w:rsidR="002F56C3" w:rsidRPr="00041451" w:rsidRDefault="002F56C3" w:rsidP="002F56C3">
            <w:pPr>
              <w:rPr>
                <w:rFonts w:ascii="Arial Narrow" w:hAnsi="Arial Narrow" w:cstheme="minorHAnsi"/>
                <w:sz w:val="24"/>
                <w:szCs w:val="24"/>
              </w:rPr>
            </w:pPr>
            <w:r w:rsidRPr="00041451">
              <w:rPr>
                <w:rFonts w:ascii="Arial Narrow" w:hAnsi="Arial Narrow" w:cs="Arial"/>
                <w:sz w:val="24"/>
                <w:szCs w:val="24"/>
              </w:rPr>
              <w:t>Resolve Issues from the Report</w:t>
            </w:r>
          </w:p>
        </w:tc>
      </w:tr>
      <w:tr w:rsidR="002F56C3" w:rsidRPr="00041451" w14:paraId="3FC15AE1" w14:textId="77777777" w:rsidTr="006D7AB2">
        <w:trPr>
          <w:cantSplit/>
          <w:trHeight w:val="980"/>
        </w:trPr>
        <w:tc>
          <w:tcPr>
            <w:tcW w:w="630" w:type="dxa"/>
          </w:tcPr>
          <w:p w14:paraId="356F5C00" w14:textId="77777777" w:rsidR="002F56C3" w:rsidRPr="00041451" w:rsidRDefault="002F56C3" w:rsidP="002F56C3">
            <w:pPr>
              <w:rPr>
                <w:rFonts w:ascii="Arial Narrow" w:hAnsi="Arial Narrow" w:cstheme="minorHAnsi"/>
                <w:sz w:val="24"/>
                <w:szCs w:val="24"/>
              </w:rPr>
            </w:pPr>
            <w:r w:rsidRPr="00041451">
              <w:rPr>
                <w:rFonts w:ascii="Arial Narrow" w:hAnsi="Arial Narrow" w:cstheme="minorHAnsi"/>
                <w:sz w:val="24"/>
                <w:szCs w:val="24"/>
              </w:rPr>
              <w:t>3.8</w:t>
            </w:r>
          </w:p>
        </w:tc>
        <w:tc>
          <w:tcPr>
            <w:tcW w:w="2700" w:type="dxa"/>
            <w:vAlign w:val="bottom"/>
          </w:tcPr>
          <w:p w14:paraId="0C293D9A" w14:textId="77777777" w:rsidR="002F56C3" w:rsidRPr="00041451" w:rsidRDefault="002F56C3" w:rsidP="002F56C3">
            <w:pPr>
              <w:rPr>
                <w:rFonts w:ascii="Arial Narrow" w:hAnsi="Arial Narrow" w:cs="Calibri"/>
                <w:sz w:val="24"/>
                <w:szCs w:val="24"/>
              </w:rPr>
            </w:pPr>
            <w:r w:rsidRPr="00041451">
              <w:rPr>
                <w:rFonts w:ascii="Arial Narrow" w:hAnsi="Arial Narrow" w:cs="Calibri"/>
                <w:sz w:val="24"/>
                <w:szCs w:val="24"/>
              </w:rPr>
              <w:t xml:space="preserve">Workshop for state exco s and states assemblies on natural resource governance and domestication of the </w:t>
            </w:r>
            <w:proofErr w:type="gramStart"/>
            <w:r w:rsidRPr="00041451">
              <w:rPr>
                <w:rFonts w:ascii="Arial Narrow" w:hAnsi="Arial Narrow" w:cs="Calibri"/>
                <w:sz w:val="24"/>
                <w:szCs w:val="24"/>
              </w:rPr>
              <w:t>EITI  in</w:t>
            </w:r>
            <w:proofErr w:type="gramEnd"/>
            <w:r w:rsidRPr="00041451">
              <w:rPr>
                <w:rFonts w:ascii="Arial Narrow" w:hAnsi="Arial Narrow" w:cs="Calibri"/>
                <w:sz w:val="24"/>
                <w:szCs w:val="24"/>
              </w:rPr>
              <w:t xml:space="preserve"> 6 geo-political zones.</w:t>
            </w:r>
          </w:p>
        </w:tc>
        <w:tc>
          <w:tcPr>
            <w:tcW w:w="900" w:type="dxa"/>
            <w:vMerge/>
            <w:textDirection w:val="btLr"/>
          </w:tcPr>
          <w:p w14:paraId="252CE901" w14:textId="77777777" w:rsidR="002F56C3" w:rsidRPr="00041451" w:rsidRDefault="002F56C3" w:rsidP="002F56C3">
            <w:pPr>
              <w:ind w:left="113" w:right="113"/>
              <w:rPr>
                <w:rFonts w:ascii="Arial Narrow" w:hAnsi="Arial Narrow" w:cstheme="minorHAnsi"/>
                <w:sz w:val="24"/>
                <w:szCs w:val="24"/>
              </w:rPr>
            </w:pPr>
          </w:p>
        </w:tc>
        <w:tc>
          <w:tcPr>
            <w:tcW w:w="1145" w:type="dxa"/>
          </w:tcPr>
          <w:p w14:paraId="46F39DB6" w14:textId="77777777" w:rsidR="002F56C3" w:rsidRPr="00041451" w:rsidRDefault="002F56C3" w:rsidP="002F56C3">
            <w:pPr>
              <w:rPr>
                <w:rFonts w:ascii="Arial Narrow" w:hAnsi="Arial Narrow" w:cs="Arial"/>
                <w:b/>
                <w:sz w:val="24"/>
                <w:szCs w:val="24"/>
              </w:rPr>
            </w:pPr>
            <w:r w:rsidRPr="00041451">
              <w:rPr>
                <w:rFonts w:ascii="Arial Narrow" w:hAnsi="Arial Narrow" w:cs="Arial"/>
                <w:b/>
                <w:sz w:val="24"/>
                <w:szCs w:val="24"/>
              </w:rPr>
              <w:t>May- Dec</w:t>
            </w:r>
          </w:p>
        </w:tc>
        <w:tc>
          <w:tcPr>
            <w:tcW w:w="1701" w:type="dxa"/>
          </w:tcPr>
          <w:p w14:paraId="0AF61A80" w14:textId="6B4C53EC" w:rsidR="002F56C3" w:rsidRPr="00041451" w:rsidRDefault="002F56C3" w:rsidP="002F56C3">
            <w:pPr>
              <w:rPr>
                <w:rFonts w:ascii="Arial Narrow" w:hAnsi="Arial Narrow" w:cs="Arial"/>
                <w:sz w:val="24"/>
                <w:szCs w:val="24"/>
              </w:rPr>
            </w:pPr>
            <w:r w:rsidRPr="00041451">
              <w:rPr>
                <w:rFonts w:ascii="Arial Narrow" w:hAnsi="Arial Narrow" w:cs="Arial"/>
                <w:sz w:val="24"/>
                <w:szCs w:val="24"/>
              </w:rPr>
              <w:t> Workshop Reports</w:t>
            </w:r>
          </w:p>
        </w:tc>
        <w:tc>
          <w:tcPr>
            <w:tcW w:w="992" w:type="dxa"/>
            <w:shd w:val="clear" w:color="auto" w:fill="FF0000"/>
          </w:tcPr>
          <w:p w14:paraId="1E6349A3" w14:textId="77777777" w:rsidR="002F56C3" w:rsidRPr="00041451" w:rsidRDefault="002F56C3" w:rsidP="002F56C3">
            <w:pPr>
              <w:rPr>
                <w:rFonts w:ascii="Arial Narrow" w:hAnsi="Arial Narrow" w:cstheme="minorHAnsi"/>
                <w:sz w:val="24"/>
                <w:szCs w:val="24"/>
              </w:rPr>
            </w:pPr>
          </w:p>
        </w:tc>
        <w:tc>
          <w:tcPr>
            <w:tcW w:w="932" w:type="dxa"/>
            <w:shd w:val="clear" w:color="auto" w:fill="auto"/>
          </w:tcPr>
          <w:p w14:paraId="620CC156" w14:textId="77777777" w:rsidR="002F56C3" w:rsidRPr="00041451" w:rsidRDefault="002F56C3" w:rsidP="002F56C3">
            <w:pPr>
              <w:rPr>
                <w:rFonts w:ascii="Arial Narrow" w:hAnsi="Arial Narrow" w:cstheme="minorHAnsi"/>
                <w:sz w:val="24"/>
                <w:szCs w:val="24"/>
              </w:rPr>
            </w:pPr>
          </w:p>
        </w:tc>
        <w:tc>
          <w:tcPr>
            <w:tcW w:w="1195" w:type="dxa"/>
          </w:tcPr>
          <w:p w14:paraId="1E61F941" w14:textId="77777777" w:rsidR="002F56C3" w:rsidRPr="00041451" w:rsidRDefault="002F56C3" w:rsidP="002F56C3">
            <w:pPr>
              <w:rPr>
                <w:rFonts w:ascii="Arial Narrow" w:hAnsi="Arial Narrow" w:cstheme="minorHAnsi"/>
                <w:sz w:val="24"/>
                <w:szCs w:val="24"/>
              </w:rPr>
            </w:pPr>
          </w:p>
        </w:tc>
        <w:tc>
          <w:tcPr>
            <w:tcW w:w="1145" w:type="dxa"/>
          </w:tcPr>
          <w:p w14:paraId="2FA3F381" w14:textId="4470697D" w:rsidR="002F56C3" w:rsidRPr="00041451" w:rsidRDefault="002F56C3" w:rsidP="002F56C3">
            <w:pPr>
              <w:rPr>
                <w:rFonts w:ascii="Arial Narrow" w:hAnsi="Arial Narrow" w:cstheme="minorHAnsi"/>
                <w:sz w:val="24"/>
                <w:szCs w:val="24"/>
              </w:rPr>
            </w:pPr>
            <w:r w:rsidRPr="00041451">
              <w:rPr>
                <w:rFonts w:ascii="Arial Narrow" w:hAnsi="Arial Narrow" w:cs="Arial"/>
                <w:sz w:val="24"/>
                <w:szCs w:val="24"/>
              </w:rPr>
              <w:t> Workshop Reports</w:t>
            </w:r>
          </w:p>
        </w:tc>
      </w:tr>
      <w:tr w:rsidR="00CE5623" w:rsidRPr="00041451" w14:paraId="2DD7A264" w14:textId="77777777" w:rsidTr="002F56C3">
        <w:trPr>
          <w:cantSplit/>
          <w:trHeight w:val="980"/>
        </w:trPr>
        <w:tc>
          <w:tcPr>
            <w:tcW w:w="630" w:type="dxa"/>
          </w:tcPr>
          <w:p w14:paraId="77C83A5C"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t>3.9</w:t>
            </w:r>
          </w:p>
        </w:tc>
        <w:tc>
          <w:tcPr>
            <w:tcW w:w="2700" w:type="dxa"/>
            <w:vAlign w:val="center"/>
          </w:tcPr>
          <w:p w14:paraId="5773C658" w14:textId="0A2AFDA3" w:rsidR="00CE5623" w:rsidRPr="00041451" w:rsidRDefault="002F56C3" w:rsidP="00CE5623">
            <w:pPr>
              <w:rPr>
                <w:rFonts w:ascii="Arial Narrow" w:hAnsi="Arial Narrow" w:cs="Calibri"/>
                <w:sz w:val="24"/>
                <w:szCs w:val="24"/>
              </w:rPr>
            </w:pPr>
            <w:r w:rsidRPr="00041451">
              <w:rPr>
                <w:rFonts w:ascii="Arial Narrow" w:hAnsi="Arial Narrow" w:cs="Calibri"/>
                <w:sz w:val="24"/>
                <w:szCs w:val="24"/>
              </w:rPr>
              <w:t>Capacity building for communication officers of covered entities</w:t>
            </w:r>
            <w:r w:rsidR="00CE5623" w:rsidRPr="00041451">
              <w:rPr>
                <w:rFonts w:ascii="Arial Narrow" w:hAnsi="Arial Narrow" w:cs="Calibri"/>
                <w:sz w:val="24"/>
                <w:szCs w:val="24"/>
              </w:rPr>
              <w:t xml:space="preserve">. </w:t>
            </w:r>
          </w:p>
        </w:tc>
        <w:tc>
          <w:tcPr>
            <w:tcW w:w="900" w:type="dxa"/>
            <w:vMerge/>
            <w:textDirection w:val="btLr"/>
          </w:tcPr>
          <w:p w14:paraId="0F8CFF9B" w14:textId="77777777" w:rsidR="00CE5623" w:rsidRPr="00041451" w:rsidRDefault="00CE5623" w:rsidP="00CE5623">
            <w:pPr>
              <w:ind w:left="113" w:right="113"/>
              <w:rPr>
                <w:rFonts w:ascii="Arial Narrow" w:hAnsi="Arial Narrow" w:cstheme="minorHAnsi"/>
                <w:sz w:val="24"/>
                <w:szCs w:val="24"/>
              </w:rPr>
            </w:pPr>
          </w:p>
        </w:tc>
        <w:tc>
          <w:tcPr>
            <w:tcW w:w="1145" w:type="dxa"/>
          </w:tcPr>
          <w:p w14:paraId="2F36846C" w14:textId="77777777" w:rsidR="00CE5623" w:rsidRPr="00041451" w:rsidRDefault="00CE5623" w:rsidP="00CE5623">
            <w:pPr>
              <w:rPr>
                <w:rFonts w:ascii="Arial Narrow" w:hAnsi="Arial Narrow" w:cs="Arial"/>
                <w:b/>
                <w:sz w:val="24"/>
                <w:szCs w:val="24"/>
              </w:rPr>
            </w:pPr>
            <w:r w:rsidRPr="00041451">
              <w:rPr>
                <w:rFonts w:ascii="Arial Narrow" w:hAnsi="Arial Narrow" w:cs="Arial"/>
                <w:b/>
                <w:sz w:val="24"/>
                <w:szCs w:val="24"/>
              </w:rPr>
              <w:t>May-Nov</w:t>
            </w:r>
          </w:p>
        </w:tc>
        <w:tc>
          <w:tcPr>
            <w:tcW w:w="1701" w:type="dxa"/>
          </w:tcPr>
          <w:p w14:paraId="5982F607" w14:textId="5EDEA708" w:rsidR="00CE5623" w:rsidRPr="00041451" w:rsidRDefault="00CE5623" w:rsidP="00CE5623">
            <w:pPr>
              <w:rPr>
                <w:rFonts w:ascii="Arial Narrow" w:hAnsi="Arial Narrow" w:cs="Arial"/>
                <w:sz w:val="24"/>
                <w:szCs w:val="24"/>
              </w:rPr>
            </w:pPr>
            <w:r w:rsidRPr="00041451">
              <w:rPr>
                <w:rFonts w:ascii="Arial Narrow" w:hAnsi="Arial Narrow" w:cs="Arial"/>
                <w:sz w:val="24"/>
                <w:szCs w:val="24"/>
              </w:rPr>
              <w:t> </w:t>
            </w:r>
            <w:r w:rsidR="002F56C3" w:rsidRPr="00041451">
              <w:rPr>
                <w:rFonts w:ascii="Arial Narrow" w:hAnsi="Arial Narrow" w:cs="Arial"/>
                <w:sz w:val="24"/>
                <w:szCs w:val="24"/>
              </w:rPr>
              <w:t>Train</w:t>
            </w:r>
            <w:r w:rsidR="00B6700F" w:rsidRPr="00041451">
              <w:rPr>
                <w:rFonts w:ascii="Arial Narrow" w:hAnsi="Arial Narrow" w:cs="Arial"/>
                <w:sz w:val="24"/>
                <w:szCs w:val="24"/>
              </w:rPr>
              <w:t>ed Personnel</w:t>
            </w:r>
          </w:p>
        </w:tc>
        <w:tc>
          <w:tcPr>
            <w:tcW w:w="992" w:type="dxa"/>
            <w:shd w:val="clear" w:color="auto" w:fill="FFFFFF" w:themeFill="background1"/>
          </w:tcPr>
          <w:p w14:paraId="10255FBC" w14:textId="77777777" w:rsidR="00CE5623" w:rsidRPr="00041451" w:rsidRDefault="00CE5623" w:rsidP="00CE5623">
            <w:pPr>
              <w:rPr>
                <w:rFonts w:ascii="Arial Narrow" w:hAnsi="Arial Narrow" w:cstheme="minorHAnsi"/>
                <w:sz w:val="24"/>
                <w:szCs w:val="24"/>
              </w:rPr>
            </w:pPr>
          </w:p>
        </w:tc>
        <w:tc>
          <w:tcPr>
            <w:tcW w:w="932" w:type="dxa"/>
            <w:shd w:val="clear" w:color="auto" w:fill="auto"/>
          </w:tcPr>
          <w:p w14:paraId="04D66613" w14:textId="77777777" w:rsidR="00CE5623" w:rsidRPr="00041451" w:rsidRDefault="00CE5623" w:rsidP="00CE5623">
            <w:pPr>
              <w:rPr>
                <w:rFonts w:ascii="Arial Narrow" w:hAnsi="Arial Narrow" w:cstheme="minorHAnsi"/>
                <w:sz w:val="24"/>
                <w:szCs w:val="24"/>
              </w:rPr>
            </w:pPr>
          </w:p>
        </w:tc>
        <w:tc>
          <w:tcPr>
            <w:tcW w:w="1195" w:type="dxa"/>
            <w:shd w:val="clear" w:color="auto" w:fill="00B050"/>
          </w:tcPr>
          <w:p w14:paraId="301691EA" w14:textId="77777777" w:rsidR="00CE5623" w:rsidRPr="00041451" w:rsidRDefault="00CE5623" w:rsidP="00CE5623">
            <w:pPr>
              <w:rPr>
                <w:rFonts w:ascii="Arial Narrow" w:hAnsi="Arial Narrow" w:cstheme="minorHAnsi"/>
                <w:sz w:val="24"/>
                <w:szCs w:val="24"/>
              </w:rPr>
            </w:pPr>
          </w:p>
        </w:tc>
        <w:tc>
          <w:tcPr>
            <w:tcW w:w="1145" w:type="dxa"/>
          </w:tcPr>
          <w:p w14:paraId="6CE87B86" w14:textId="48A47041" w:rsidR="00CE5623" w:rsidRPr="00041451" w:rsidRDefault="002F56C3" w:rsidP="00CE5623">
            <w:pPr>
              <w:rPr>
                <w:rFonts w:ascii="Arial Narrow" w:hAnsi="Arial Narrow" w:cstheme="minorHAnsi"/>
                <w:sz w:val="24"/>
                <w:szCs w:val="24"/>
              </w:rPr>
            </w:pPr>
            <w:r w:rsidRPr="00041451">
              <w:rPr>
                <w:rFonts w:ascii="Arial Narrow" w:hAnsi="Arial Narrow" w:cstheme="minorHAnsi"/>
                <w:sz w:val="24"/>
                <w:szCs w:val="24"/>
              </w:rPr>
              <w:t xml:space="preserve">No. of </w:t>
            </w:r>
            <w:r w:rsidR="00B6700F" w:rsidRPr="00041451">
              <w:rPr>
                <w:rFonts w:ascii="Arial Narrow" w:hAnsi="Arial Narrow" w:cstheme="minorHAnsi"/>
                <w:sz w:val="24"/>
                <w:szCs w:val="24"/>
              </w:rPr>
              <w:t>Trained Personnel</w:t>
            </w:r>
            <w:r w:rsidRPr="00041451">
              <w:rPr>
                <w:rFonts w:ascii="Arial Narrow" w:hAnsi="Arial Narrow" w:cstheme="minorHAnsi"/>
                <w:sz w:val="24"/>
                <w:szCs w:val="24"/>
              </w:rPr>
              <w:t xml:space="preserve"> </w:t>
            </w:r>
          </w:p>
        </w:tc>
      </w:tr>
      <w:tr w:rsidR="00CE5623" w:rsidRPr="00041451" w14:paraId="6299BEC9" w14:textId="77777777" w:rsidTr="006D7AB2">
        <w:trPr>
          <w:cantSplit/>
          <w:trHeight w:val="980"/>
        </w:trPr>
        <w:tc>
          <w:tcPr>
            <w:tcW w:w="630" w:type="dxa"/>
          </w:tcPr>
          <w:p w14:paraId="447DA095" w14:textId="77777777" w:rsidR="00CE5623" w:rsidRPr="00041451" w:rsidRDefault="00CE5623" w:rsidP="00CE5623">
            <w:pPr>
              <w:rPr>
                <w:rFonts w:ascii="Arial Narrow" w:hAnsi="Arial Narrow" w:cstheme="minorHAnsi"/>
                <w:sz w:val="24"/>
                <w:szCs w:val="24"/>
              </w:rPr>
            </w:pPr>
            <w:r w:rsidRPr="00041451">
              <w:rPr>
                <w:rFonts w:ascii="Arial Narrow" w:hAnsi="Arial Narrow" w:cstheme="minorHAnsi"/>
                <w:sz w:val="24"/>
                <w:szCs w:val="24"/>
              </w:rPr>
              <w:lastRenderedPageBreak/>
              <w:t>3.10</w:t>
            </w:r>
          </w:p>
        </w:tc>
        <w:tc>
          <w:tcPr>
            <w:tcW w:w="2700" w:type="dxa"/>
            <w:vAlign w:val="bottom"/>
          </w:tcPr>
          <w:p w14:paraId="22864E32" w14:textId="7BDE920F" w:rsidR="00CE5623" w:rsidRPr="00041451" w:rsidRDefault="006D7AB2" w:rsidP="00CE5623">
            <w:pPr>
              <w:rPr>
                <w:rFonts w:ascii="Arial Narrow" w:hAnsi="Arial Narrow" w:cs="Calibri"/>
                <w:sz w:val="24"/>
                <w:szCs w:val="24"/>
              </w:rPr>
            </w:pPr>
            <w:r w:rsidRPr="00041451">
              <w:rPr>
                <w:rFonts w:ascii="Arial Narrow" w:hAnsi="Arial Narrow" w:cs="Calibri"/>
                <w:sz w:val="24"/>
                <w:szCs w:val="24"/>
              </w:rPr>
              <w:t>Subscription and management of NEITI online IEC Apps (REMTRACK; E-Learning portal; NEITI App; Online campaign adverts; etc</w:t>
            </w:r>
          </w:p>
        </w:tc>
        <w:tc>
          <w:tcPr>
            <w:tcW w:w="900" w:type="dxa"/>
            <w:vMerge/>
            <w:textDirection w:val="btLr"/>
          </w:tcPr>
          <w:p w14:paraId="15729461" w14:textId="77777777" w:rsidR="00CE5623" w:rsidRPr="00041451" w:rsidRDefault="00CE5623" w:rsidP="00CE5623">
            <w:pPr>
              <w:ind w:left="113" w:right="113"/>
              <w:rPr>
                <w:rFonts w:ascii="Arial Narrow" w:hAnsi="Arial Narrow" w:cstheme="minorHAnsi"/>
                <w:sz w:val="24"/>
                <w:szCs w:val="24"/>
              </w:rPr>
            </w:pPr>
          </w:p>
        </w:tc>
        <w:tc>
          <w:tcPr>
            <w:tcW w:w="1145" w:type="dxa"/>
          </w:tcPr>
          <w:p w14:paraId="67B31A43" w14:textId="77777777" w:rsidR="00CE5623" w:rsidRPr="00041451" w:rsidRDefault="00CE5623" w:rsidP="00CE5623">
            <w:pPr>
              <w:rPr>
                <w:rFonts w:ascii="Arial Narrow" w:hAnsi="Arial Narrow" w:cs="Arial"/>
                <w:b/>
                <w:sz w:val="24"/>
                <w:szCs w:val="24"/>
              </w:rPr>
            </w:pPr>
            <w:r w:rsidRPr="00041451">
              <w:rPr>
                <w:rFonts w:ascii="Arial Narrow" w:hAnsi="Arial Narrow" w:cs="Arial"/>
                <w:b/>
                <w:sz w:val="24"/>
                <w:szCs w:val="24"/>
              </w:rPr>
              <w:t>Apr-Nov</w:t>
            </w:r>
          </w:p>
        </w:tc>
        <w:tc>
          <w:tcPr>
            <w:tcW w:w="1701" w:type="dxa"/>
          </w:tcPr>
          <w:p w14:paraId="5D03720D" w14:textId="77777777" w:rsidR="00CE5623" w:rsidRPr="00041451" w:rsidRDefault="00CE5623" w:rsidP="00CE5623">
            <w:pPr>
              <w:rPr>
                <w:rFonts w:ascii="Arial Narrow" w:hAnsi="Arial Narrow" w:cs="Arial"/>
                <w:sz w:val="24"/>
                <w:szCs w:val="24"/>
              </w:rPr>
            </w:pPr>
            <w:r w:rsidRPr="00041451">
              <w:rPr>
                <w:rFonts w:ascii="Arial Narrow" w:hAnsi="Arial Narrow" w:cs="Arial"/>
                <w:sz w:val="24"/>
                <w:szCs w:val="24"/>
              </w:rPr>
              <w:t>Resolve Issues from the Report</w:t>
            </w:r>
          </w:p>
        </w:tc>
        <w:tc>
          <w:tcPr>
            <w:tcW w:w="992" w:type="dxa"/>
            <w:shd w:val="clear" w:color="auto" w:fill="FFFFFF" w:themeFill="background1"/>
          </w:tcPr>
          <w:p w14:paraId="683B4445" w14:textId="5A32A1E8" w:rsidR="00CE5623" w:rsidRPr="00041451" w:rsidRDefault="002F56C3" w:rsidP="00CE5623">
            <w:pPr>
              <w:rPr>
                <w:rFonts w:ascii="Arial Narrow" w:hAnsi="Arial Narrow" w:cstheme="minorHAnsi"/>
                <w:sz w:val="24"/>
                <w:szCs w:val="24"/>
              </w:rPr>
            </w:pPr>
            <w:r w:rsidRPr="00041451">
              <w:rPr>
                <w:rFonts w:ascii="Arial Narrow" w:hAnsi="Arial Narrow" w:cstheme="minorHAnsi"/>
                <w:sz w:val="24"/>
                <w:szCs w:val="24"/>
              </w:rPr>
              <w:t>Active App and portal</w:t>
            </w:r>
          </w:p>
        </w:tc>
        <w:tc>
          <w:tcPr>
            <w:tcW w:w="932" w:type="dxa"/>
            <w:shd w:val="clear" w:color="auto" w:fill="auto"/>
          </w:tcPr>
          <w:p w14:paraId="44B70C51" w14:textId="77777777" w:rsidR="00CE5623" w:rsidRPr="00041451" w:rsidRDefault="00CE5623" w:rsidP="00CE5623">
            <w:pPr>
              <w:rPr>
                <w:rFonts w:ascii="Arial Narrow" w:hAnsi="Arial Narrow" w:cstheme="minorHAnsi"/>
                <w:sz w:val="24"/>
                <w:szCs w:val="24"/>
              </w:rPr>
            </w:pPr>
          </w:p>
        </w:tc>
        <w:tc>
          <w:tcPr>
            <w:tcW w:w="1195" w:type="dxa"/>
            <w:shd w:val="clear" w:color="auto" w:fill="00B050"/>
          </w:tcPr>
          <w:p w14:paraId="3D6065EE" w14:textId="77777777" w:rsidR="00CE5623" w:rsidRPr="00041451" w:rsidRDefault="00CE5623" w:rsidP="00CE5623">
            <w:pPr>
              <w:rPr>
                <w:rFonts w:ascii="Arial Narrow" w:hAnsi="Arial Narrow" w:cstheme="minorHAnsi"/>
                <w:sz w:val="24"/>
                <w:szCs w:val="24"/>
              </w:rPr>
            </w:pPr>
          </w:p>
        </w:tc>
        <w:tc>
          <w:tcPr>
            <w:tcW w:w="1145" w:type="dxa"/>
          </w:tcPr>
          <w:p w14:paraId="36332185" w14:textId="397784A9" w:rsidR="00CE5623" w:rsidRPr="00041451" w:rsidRDefault="002F56C3" w:rsidP="00CE5623">
            <w:pPr>
              <w:rPr>
                <w:rFonts w:ascii="Arial Narrow" w:hAnsi="Arial Narrow" w:cstheme="minorHAnsi"/>
                <w:sz w:val="24"/>
                <w:szCs w:val="24"/>
              </w:rPr>
            </w:pPr>
            <w:r w:rsidRPr="00041451">
              <w:rPr>
                <w:rFonts w:ascii="Arial Narrow" w:hAnsi="Arial Narrow" w:cstheme="minorHAnsi"/>
                <w:sz w:val="24"/>
                <w:szCs w:val="24"/>
              </w:rPr>
              <w:t xml:space="preserve">Active </w:t>
            </w:r>
            <w:proofErr w:type="spellStart"/>
            <w:r w:rsidRPr="00041451">
              <w:rPr>
                <w:rFonts w:ascii="Arial Narrow" w:hAnsi="Arial Narrow" w:cstheme="minorHAnsi"/>
                <w:sz w:val="24"/>
                <w:szCs w:val="24"/>
              </w:rPr>
              <w:t>remtrack</w:t>
            </w:r>
            <w:proofErr w:type="spellEnd"/>
            <w:r w:rsidRPr="00041451">
              <w:rPr>
                <w:rFonts w:ascii="Arial Narrow" w:hAnsi="Arial Narrow" w:cstheme="minorHAnsi"/>
                <w:sz w:val="24"/>
                <w:szCs w:val="24"/>
              </w:rPr>
              <w:t xml:space="preserve"> App.</w:t>
            </w:r>
          </w:p>
        </w:tc>
      </w:tr>
      <w:tr w:rsidR="002F56C3" w:rsidRPr="00041451" w14:paraId="67935289" w14:textId="77777777" w:rsidTr="006D7AB2">
        <w:trPr>
          <w:cantSplit/>
          <w:trHeight w:val="845"/>
        </w:trPr>
        <w:tc>
          <w:tcPr>
            <w:tcW w:w="630" w:type="dxa"/>
          </w:tcPr>
          <w:p w14:paraId="3F390C32" w14:textId="77777777" w:rsidR="002F56C3" w:rsidRPr="00041451" w:rsidRDefault="002F56C3" w:rsidP="002F56C3">
            <w:pPr>
              <w:rPr>
                <w:rFonts w:ascii="Arial Narrow" w:hAnsi="Arial Narrow" w:cstheme="minorHAnsi"/>
                <w:sz w:val="24"/>
                <w:szCs w:val="24"/>
              </w:rPr>
            </w:pPr>
            <w:r w:rsidRPr="00041451">
              <w:rPr>
                <w:rFonts w:ascii="Arial Narrow" w:hAnsi="Arial Narrow" w:cstheme="minorHAnsi"/>
                <w:sz w:val="24"/>
                <w:szCs w:val="24"/>
              </w:rPr>
              <w:t>3.11</w:t>
            </w:r>
          </w:p>
        </w:tc>
        <w:tc>
          <w:tcPr>
            <w:tcW w:w="2700" w:type="dxa"/>
            <w:vAlign w:val="bottom"/>
          </w:tcPr>
          <w:p w14:paraId="0A95B894" w14:textId="77777777" w:rsidR="002F56C3" w:rsidRPr="00041451" w:rsidRDefault="002F56C3" w:rsidP="002F56C3">
            <w:pPr>
              <w:rPr>
                <w:rFonts w:ascii="Arial Narrow" w:hAnsi="Arial Narrow" w:cs="Calibri"/>
                <w:sz w:val="24"/>
                <w:szCs w:val="24"/>
              </w:rPr>
            </w:pPr>
            <w:r w:rsidRPr="00041451">
              <w:rPr>
                <w:rFonts w:ascii="Arial Narrow" w:hAnsi="Arial Narrow" w:cs="Calibri"/>
                <w:sz w:val="24"/>
                <w:szCs w:val="24"/>
              </w:rPr>
              <w:t>Capacity building for Civil Society Organisations.</w:t>
            </w:r>
          </w:p>
        </w:tc>
        <w:tc>
          <w:tcPr>
            <w:tcW w:w="900" w:type="dxa"/>
            <w:vMerge/>
            <w:textDirection w:val="btLr"/>
          </w:tcPr>
          <w:p w14:paraId="2CD6B426" w14:textId="77777777" w:rsidR="002F56C3" w:rsidRPr="00041451" w:rsidRDefault="002F56C3" w:rsidP="002F56C3">
            <w:pPr>
              <w:ind w:left="113" w:right="113"/>
              <w:rPr>
                <w:rFonts w:ascii="Arial Narrow" w:hAnsi="Arial Narrow" w:cstheme="minorHAnsi"/>
                <w:sz w:val="24"/>
                <w:szCs w:val="24"/>
              </w:rPr>
            </w:pPr>
          </w:p>
        </w:tc>
        <w:tc>
          <w:tcPr>
            <w:tcW w:w="1145" w:type="dxa"/>
          </w:tcPr>
          <w:p w14:paraId="43C9D9FD" w14:textId="77777777" w:rsidR="002F56C3" w:rsidRPr="00041451" w:rsidRDefault="002F56C3" w:rsidP="002F56C3">
            <w:pPr>
              <w:rPr>
                <w:rFonts w:ascii="Arial Narrow" w:hAnsi="Arial Narrow" w:cs="Arial"/>
                <w:b/>
                <w:sz w:val="24"/>
                <w:szCs w:val="24"/>
              </w:rPr>
            </w:pPr>
            <w:r w:rsidRPr="00041451">
              <w:rPr>
                <w:rFonts w:ascii="Arial Narrow" w:hAnsi="Arial Narrow" w:cs="Arial"/>
                <w:b/>
                <w:sz w:val="24"/>
                <w:szCs w:val="24"/>
              </w:rPr>
              <w:t>Jun-Nov</w:t>
            </w:r>
          </w:p>
        </w:tc>
        <w:tc>
          <w:tcPr>
            <w:tcW w:w="1701" w:type="dxa"/>
          </w:tcPr>
          <w:p w14:paraId="31BCA3FD" w14:textId="77777777" w:rsidR="002F56C3" w:rsidRPr="00041451" w:rsidRDefault="002F56C3" w:rsidP="002F56C3">
            <w:pPr>
              <w:rPr>
                <w:rFonts w:ascii="Arial Narrow" w:hAnsi="Arial Narrow" w:cs="Arial"/>
                <w:sz w:val="24"/>
                <w:szCs w:val="24"/>
              </w:rPr>
            </w:pPr>
            <w:r w:rsidRPr="00041451">
              <w:rPr>
                <w:rFonts w:ascii="Arial Narrow" w:hAnsi="Arial Narrow" w:cs="Arial"/>
                <w:sz w:val="24"/>
                <w:szCs w:val="24"/>
              </w:rPr>
              <w:t>Policy Document</w:t>
            </w:r>
          </w:p>
        </w:tc>
        <w:tc>
          <w:tcPr>
            <w:tcW w:w="992" w:type="dxa"/>
          </w:tcPr>
          <w:p w14:paraId="2CEBFC06" w14:textId="44EA9DAA" w:rsidR="002F56C3" w:rsidRPr="00041451" w:rsidRDefault="002F56C3" w:rsidP="002F56C3">
            <w:pPr>
              <w:rPr>
                <w:rFonts w:ascii="Arial Narrow" w:hAnsi="Arial Narrow" w:cstheme="minorHAnsi"/>
                <w:sz w:val="24"/>
                <w:szCs w:val="24"/>
              </w:rPr>
            </w:pPr>
            <w:r w:rsidRPr="00041451">
              <w:rPr>
                <w:rFonts w:ascii="Arial Narrow" w:hAnsi="Arial Narrow" w:cstheme="minorHAnsi"/>
                <w:sz w:val="24"/>
                <w:szCs w:val="24"/>
              </w:rPr>
              <w:t>No. of trained CSO</w:t>
            </w:r>
          </w:p>
        </w:tc>
        <w:tc>
          <w:tcPr>
            <w:tcW w:w="932" w:type="dxa"/>
            <w:shd w:val="clear" w:color="auto" w:fill="auto"/>
          </w:tcPr>
          <w:p w14:paraId="74304738" w14:textId="77777777" w:rsidR="002F56C3" w:rsidRPr="00041451" w:rsidRDefault="002F56C3" w:rsidP="002F56C3">
            <w:pPr>
              <w:rPr>
                <w:rFonts w:ascii="Arial Narrow" w:hAnsi="Arial Narrow" w:cstheme="minorHAnsi"/>
                <w:sz w:val="24"/>
                <w:szCs w:val="24"/>
              </w:rPr>
            </w:pPr>
          </w:p>
        </w:tc>
        <w:tc>
          <w:tcPr>
            <w:tcW w:w="1195" w:type="dxa"/>
            <w:shd w:val="clear" w:color="auto" w:fill="00B050"/>
          </w:tcPr>
          <w:p w14:paraId="7B2935C3" w14:textId="77777777" w:rsidR="002F56C3" w:rsidRPr="00041451" w:rsidRDefault="002F56C3" w:rsidP="002F56C3">
            <w:pPr>
              <w:rPr>
                <w:rFonts w:ascii="Arial Narrow" w:hAnsi="Arial Narrow" w:cstheme="minorHAnsi"/>
                <w:sz w:val="24"/>
                <w:szCs w:val="24"/>
              </w:rPr>
            </w:pPr>
          </w:p>
        </w:tc>
        <w:tc>
          <w:tcPr>
            <w:tcW w:w="1145" w:type="dxa"/>
          </w:tcPr>
          <w:p w14:paraId="770074F2" w14:textId="254E8D21" w:rsidR="002F56C3" w:rsidRPr="00041451" w:rsidRDefault="002F56C3" w:rsidP="002F56C3">
            <w:pPr>
              <w:rPr>
                <w:rFonts w:ascii="Arial Narrow" w:hAnsi="Arial Narrow" w:cstheme="minorHAnsi"/>
                <w:sz w:val="24"/>
                <w:szCs w:val="24"/>
              </w:rPr>
            </w:pPr>
            <w:r w:rsidRPr="00041451">
              <w:rPr>
                <w:rFonts w:ascii="Arial Narrow" w:hAnsi="Arial Narrow" w:cstheme="minorHAnsi"/>
                <w:sz w:val="24"/>
                <w:szCs w:val="24"/>
              </w:rPr>
              <w:t>No. of trained CSO</w:t>
            </w:r>
          </w:p>
        </w:tc>
      </w:tr>
      <w:tr w:rsidR="002F56C3" w:rsidRPr="00041451" w14:paraId="1BC24B6C" w14:textId="77777777" w:rsidTr="006D7AB2">
        <w:trPr>
          <w:cantSplit/>
          <w:trHeight w:val="980"/>
        </w:trPr>
        <w:tc>
          <w:tcPr>
            <w:tcW w:w="630" w:type="dxa"/>
          </w:tcPr>
          <w:p w14:paraId="19D23DE5" w14:textId="77777777" w:rsidR="002F56C3" w:rsidRPr="00041451" w:rsidRDefault="002F56C3" w:rsidP="002F56C3">
            <w:pPr>
              <w:rPr>
                <w:rFonts w:ascii="Arial Narrow" w:hAnsi="Arial Narrow" w:cstheme="minorHAnsi"/>
                <w:sz w:val="24"/>
                <w:szCs w:val="24"/>
              </w:rPr>
            </w:pPr>
            <w:r w:rsidRPr="00041451">
              <w:rPr>
                <w:rFonts w:ascii="Arial Narrow" w:hAnsi="Arial Narrow" w:cstheme="minorHAnsi"/>
                <w:sz w:val="24"/>
                <w:szCs w:val="24"/>
              </w:rPr>
              <w:t>3.12</w:t>
            </w:r>
          </w:p>
        </w:tc>
        <w:tc>
          <w:tcPr>
            <w:tcW w:w="2700" w:type="dxa"/>
            <w:vAlign w:val="bottom"/>
          </w:tcPr>
          <w:p w14:paraId="319D31CA" w14:textId="77777777" w:rsidR="002F56C3" w:rsidRPr="00041451" w:rsidRDefault="002F56C3" w:rsidP="002F56C3">
            <w:pPr>
              <w:rPr>
                <w:rFonts w:ascii="Arial Narrow" w:hAnsi="Arial Narrow" w:cs="Calibri"/>
                <w:sz w:val="24"/>
                <w:szCs w:val="24"/>
              </w:rPr>
            </w:pPr>
            <w:r w:rsidRPr="00041451">
              <w:rPr>
                <w:rFonts w:ascii="Arial Narrow" w:hAnsi="Arial Narrow" w:cs="Calibri"/>
                <w:sz w:val="24"/>
                <w:szCs w:val="24"/>
              </w:rPr>
              <w:t>Capacity building for the Media.</w:t>
            </w:r>
          </w:p>
        </w:tc>
        <w:tc>
          <w:tcPr>
            <w:tcW w:w="900" w:type="dxa"/>
            <w:vMerge/>
            <w:textDirection w:val="btLr"/>
          </w:tcPr>
          <w:p w14:paraId="768BE3AD" w14:textId="77777777" w:rsidR="002F56C3" w:rsidRPr="00041451" w:rsidRDefault="002F56C3" w:rsidP="002F56C3">
            <w:pPr>
              <w:ind w:left="113" w:right="113"/>
              <w:rPr>
                <w:rFonts w:ascii="Arial Narrow" w:hAnsi="Arial Narrow" w:cstheme="minorHAnsi"/>
                <w:sz w:val="24"/>
                <w:szCs w:val="24"/>
              </w:rPr>
            </w:pPr>
          </w:p>
        </w:tc>
        <w:tc>
          <w:tcPr>
            <w:tcW w:w="1145" w:type="dxa"/>
            <w:vAlign w:val="bottom"/>
          </w:tcPr>
          <w:p w14:paraId="6FAA671F" w14:textId="77777777" w:rsidR="002F56C3" w:rsidRPr="00041451" w:rsidRDefault="002F56C3" w:rsidP="002F56C3">
            <w:pPr>
              <w:rPr>
                <w:rFonts w:ascii="Arial Narrow" w:hAnsi="Arial Narrow" w:cs="Arial"/>
                <w:b/>
                <w:sz w:val="24"/>
                <w:szCs w:val="24"/>
              </w:rPr>
            </w:pPr>
            <w:r w:rsidRPr="00041451">
              <w:rPr>
                <w:rFonts w:ascii="Arial Narrow" w:hAnsi="Arial Narrow" w:cs="Arial"/>
                <w:b/>
                <w:sz w:val="24"/>
                <w:szCs w:val="24"/>
              </w:rPr>
              <w:t>Jun- Nov</w:t>
            </w:r>
          </w:p>
        </w:tc>
        <w:tc>
          <w:tcPr>
            <w:tcW w:w="1701" w:type="dxa"/>
            <w:vAlign w:val="bottom"/>
          </w:tcPr>
          <w:p w14:paraId="7742F317" w14:textId="77777777" w:rsidR="002F56C3" w:rsidRPr="00041451" w:rsidRDefault="002F56C3" w:rsidP="002F56C3">
            <w:pPr>
              <w:rPr>
                <w:rFonts w:ascii="Arial Narrow" w:hAnsi="Arial Narrow" w:cs="Arial"/>
                <w:sz w:val="24"/>
                <w:szCs w:val="24"/>
              </w:rPr>
            </w:pPr>
            <w:r w:rsidRPr="00041451">
              <w:rPr>
                <w:rFonts w:ascii="Arial Narrow" w:hAnsi="Arial Narrow" w:cs="Arial"/>
                <w:sz w:val="24"/>
                <w:szCs w:val="24"/>
              </w:rPr>
              <w:t>Reviewed Act</w:t>
            </w:r>
          </w:p>
        </w:tc>
        <w:tc>
          <w:tcPr>
            <w:tcW w:w="992" w:type="dxa"/>
          </w:tcPr>
          <w:p w14:paraId="5E74A9AC" w14:textId="273CDD5B" w:rsidR="002F56C3" w:rsidRPr="00041451" w:rsidRDefault="002F56C3" w:rsidP="002F56C3">
            <w:pPr>
              <w:rPr>
                <w:rFonts w:ascii="Arial Narrow" w:hAnsi="Arial Narrow" w:cstheme="minorHAnsi"/>
                <w:sz w:val="24"/>
                <w:szCs w:val="24"/>
              </w:rPr>
            </w:pPr>
            <w:r w:rsidRPr="00041451">
              <w:rPr>
                <w:rFonts w:ascii="Arial Narrow" w:hAnsi="Arial Narrow" w:cstheme="minorHAnsi"/>
                <w:sz w:val="24"/>
                <w:szCs w:val="24"/>
              </w:rPr>
              <w:t>N. of trained Media</w:t>
            </w:r>
          </w:p>
        </w:tc>
        <w:tc>
          <w:tcPr>
            <w:tcW w:w="932" w:type="dxa"/>
            <w:shd w:val="clear" w:color="auto" w:fill="auto"/>
          </w:tcPr>
          <w:p w14:paraId="3C9E101D" w14:textId="77777777" w:rsidR="002F56C3" w:rsidRPr="00041451" w:rsidRDefault="002F56C3" w:rsidP="002F56C3">
            <w:pPr>
              <w:rPr>
                <w:rFonts w:ascii="Arial Narrow" w:hAnsi="Arial Narrow" w:cstheme="minorHAnsi"/>
                <w:sz w:val="24"/>
                <w:szCs w:val="24"/>
              </w:rPr>
            </w:pPr>
          </w:p>
        </w:tc>
        <w:tc>
          <w:tcPr>
            <w:tcW w:w="1195" w:type="dxa"/>
            <w:shd w:val="clear" w:color="auto" w:fill="00B050"/>
          </w:tcPr>
          <w:p w14:paraId="16DD0034" w14:textId="77777777" w:rsidR="002F56C3" w:rsidRPr="00041451" w:rsidRDefault="002F56C3" w:rsidP="002F56C3">
            <w:pPr>
              <w:rPr>
                <w:rFonts w:ascii="Arial Narrow" w:hAnsi="Arial Narrow" w:cstheme="minorHAnsi"/>
                <w:sz w:val="24"/>
                <w:szCs w:val="24"/>
              </w:rPr>
            </w:pPr>
          </w:p>
        </w:tc>
        <w:tc>
          <w:tcPr>
            <w:tcW w:w="1145" w:type="dxa"/>
          </w:tcPr>
          <w:p w14:paraId="375D924C" w14:textId="5188DFAA" w:rsidR="002F56C3" w:rsidRPr="00041451" w:rsidRDefault="002F56C3" w:rsidP="002F56C3">
            <w:pPr>
              <w:rPr>
                <w:rFonts w:ascii="Arial Narrow" w:hAnsi="Arial Narrow" w:cstheme="minorHAnsi"/>
                <w:sz w:val="24"/>
                <w:szCs w:val="24"/>
              </w:rPr>
            </w:pPr>
            <w:r w:rsidRPr="00041451">
              <w:rPr>
                <w:rFonts w:ascii="Arial Narrow" w:hAnsi="Arial Narrow" w:cstheme="minorHAnsi"/>
                <w:sz w:val="24"/>
                <w:szCs w:val="24"/>
              </w:rPr>
              <w:t>N. of trained Media</w:t>
            </w:r>
          </w:p>
        </w:tc>
      </w:tr>
      <w:tr w:rsidR="002F56C3" w:rsidRPr="00041451" w14:paraId="666F3FAF" w14:textId="77777777" w:rsidTr="006D7AB2">
        <w:trPr>
          <w:cantSplit/>
          <w:trHeight w:val="980"/>
        </w:trPr>
        <w:tc>
          <w:tcPr>
            <w:tcW w:w="630" w:type="dxa"/>
          </w:tcPr>
          <w:p w14:paraId="07D43199" w14:textId="77777777" w:rsidR="002F56C3" w:rsidRPr="00041451" w:rsidRDefault="002F56C3" w:rsidP="002F56C3">
            <w:pPr>
              <w:rPr>
                <w:rFonts w:ascii="Arial Narrow" w:hAnsi="Arial Narrow" w:cstheme="minorHAnsi"/>
                <w:sz w:val="24"/>
                <w:szCs w:val="24"/>
              </w:rPr>
            </w:pPr>
            <w:r w:rsidRPr="00041451">
              <w:rPr>
                <w:rFonts w:ascii="Arial Narrow" w:hAnsi="Arial Narrow" w:cstheme="minorHAnsi"/>
                <w:sz w:val="24"/>
                <w:szCs w:val="24"/>
              </w:rPr>
              <w:t>3.13</w:t>
            </w:r>
          </w:p>
        </w:tc>
        <w:tc>
          <w:tcPr>
            <w:tcW w:w="2700" w:type="dxa"/>
            <w:vAlign w:val="bottom"/>
          </w:tcPr>
          <w:p w14:paraId="727F795F" w14:textId="77777777" w:rsidR="002F56C3" w:rsidRPr="00041451" w:rsidRDefault="002F56C3" w:rsidP="002F56C3">
            <w:pPr>
              <w:rPr>
                <w:rFonts w:ascii="Arial Narrow" w:hAnsi="Arial Narrow" w:cs="Calibri"/>
                <w:sz w:val="24"/>
                <w:szCs w:val="24"/>
              </w:rPr>
            </w:pPr>
            <w:r w:rsidRPr="00041451">
              <w:rPr>
                <w:rFonts w:ascii="Arial Narrow" w:hAnsi="Arial Narrow" w:cs="Calibri"/>
                <w:sz w:val="24"/>
                <w:szCs w:val="24"/>
              </w:rPr>
              <w:t>Capacity building for the Professional Bodies.</w:t>
            </w:r>
          </w:p>
        </w:tc>
        <w:tc>
          <w:tcPr>
            <w:tcW w:w="900" w:type="dxa"/>
            <w:vMerge/>
            <w:textDirection w:val="btLr"/>
          </w:tcPr>
          <w:p w14:paraId="1F601398" w14:textId="77777777" w:rsidR="002F56C3" w:rsidRPr="00041451" w:rsidRDefault="002F56C3" w:rsidP="002F56C3">
            <w:pPr>
              <w:ind w:left="113" w:right="113"/>
              <w:rPr>
                <w:rFonts w:ascii="Arial Narrow" w:hAnsi="Arial Narrow" w:cstheme="minorHAnsi"/>
                <w:sz w:val="24"/>
                <w:szCs w:val="24"/>
              </w:rPr>
            </w:pPr>
          </w:p>
        </w:tc>
        <w:tc>
          <w:tcPr>
            <w:tcW w:w="1145" w:type="dxa"/>
            <w:vAlign w:val="bottom"/>
          </w:tcPr>
          <w:p w14:paraId="43DC7F37" w14:textId="77777777" w:rsidR="002F56C3" w:rsidRPr="00041451" w:rsidRDefault="002F56C3" w:rsidP="002F56C3">
            <w:pPr>
              <w:rPr>
                <w:rFonts w:ascii="Arial Narrow" w:hAnsi="Arial Narrow" w:cs="Arial"/>
                <w:b/>
                <w:sz w:val="24"/>
                <w:szCs w:val="24"/>
              </w:rPr>
            </w:pPr>
            <w:r w:rsidRPr="00041451">
              <w:rPr>
                <w:rFonts w:ascii="Arial Narrow" w:hAnsi="Arial Narrow" w:cs="Arial"/>
                <w:b/>
                <w:sz w:val="24"/>
                <w:szCs w:val="24"/>
              </w:rPr>
              <w:t>Jun-Nov</w:t>
            </w:r>
          </w:p>
        </w:tc>
        <w:tc>
          <w:tcPr>
            <w:tcW w:w="1701" w:type="dxa"/>
            <w:vAlign w:val="bottom"/>
          </w:tcPr>
          <w:p w14:paraId="7D094861" w14:textId="77777777" w:rsidR="002F56C3" w:rsidRPr="00041451" w:rsidRDefault="002F56C3" w:rsidP="002F56C3">
            <w:pPr>
              <w:rPr>
                <w:rFonts w:ascii="Arial Narrow" w:hAnsi="Arial Narrow" w:cs="Arial"/>
                <w:sz w:val="24"/>
                <w:szCs w:val="24"/>
              </w:rPr>
            </w:pPr>
            <w:r w:rsidRPr="00041451">
              <w:rPr>
                <w:rFonts w:ascii="Arial Narrow" w:hAnsi="Arial Narrow" w:cs="Arial"/>
                <w:sz w:val="24"/>
                <w:szCs w:val="24"/>
              </w:rPr>
              <w:t>Developed WP</w:t>
            </w:r>
          </w:p>
        </w:tc>
        <w:tc>
          <w:tcPr>
            <w:tcW w:w="992" w:type="dxa"/>
          </w:tcPr>
          <w:p w14:paraId="682AA48D" w14:textId="3DBA16C0" w:rsidR="002F56C3" w:rsidRPr="00041451" w:rsidRDefault="002F56C3" w:rsidP="002F56C3">
            <w:pPr>
              <w:rPr>
                <w:rFonts w:ascii="Arial Narrow" w:hAnsi="Arial Narrow" w:cstheme="minorHAnsi"/>
                <w:sz w:val="24"/>
                <w:szCs w:val="24"/>
              </w:rPr>
            </w:pPr>
            <w:r w:rsidRPr="00041451">
              <w:rPr>
                <w:rFonts w:ascii="Arial Narrow" w:hAnsi="Arial Narrow" w:cstheme="minorHAnsi"/>
                <w:sz w:val="24"/>
                <w:szCs w:val="24"/>
              </w:rPr>
              <w:t>No. of Trained PB</w:t>
            </w:r>
          </w:p>
        </w:tc>
        <w:tc>
          <w:tcPr>
            <w:tcW w:w="932" w:type="dxa"/>
            <w:shd w:val="clear" w:color="auto" w:fill="auto"/>
          </w:tcPr>
          <w:p w14:paraId="46F7A40B" w14:textId="77777777" w:rsidR="002F56C3" w:rsidRPr="00041451" w:rsidRDefault="002F56C3" w:rsidP="002F56C3">
            <w:pPr>
              <w:rPr>
                <w:rFonts w:ascii="Arial Narrow" w:hAnsi="Arial Narrow" w:cstheme="minorHAnsi"/>
                <w:sz w:val="24"/>
                <w:szCs w:val="24"/>
              </w:rPr>
            </w:pPr>
          </w:p>
        </w:tc>
        <w:tc>
          <w:tcPr>
            <w:tcW w:w="1195" w:type="dxa"/>
            <w:shd w:val="clear" w:color="auto" w:fill="00B050"/>
          </w:tcPr>
          <w:p w14:paraId="255D0646" w14:textId="77777777" w:rsidR="002F56C3" w:rsidRPr="00041451" w:rsidRDefault="002F56C3" w:rsidP="002F56C3">
            <w:pPr>
              <w:rPr>
                <w:rFonts w:ascii="Arial Narrow" w:hAnsi="Arial Narrow" w:cstheme="minorHAnsi"/>
                <w:sz w:val="24"/>
                <w:szCs w:val="24"/>
              </w:rPr>
            </w:pPr>
          </w:p>
        </w:tc>
        <w:tc>
          <w:tcPr>
            <w:tcW w:w="1145" w:type="dxa"/>
          </w:tcPr>
          <w:p w14:paraId="7CC681D2" w14:textId="0AF94AD6" w:rsidR="002F56C3" w:rsidRPr="00041451" w:rsidRDefault="002F56C3" w:rsidP="002F56C3">
            <w:pPr>
              <w:rPr>
                <w:rFonts w:ascii="Arial Narrow" w:hAnsi="Arial Narrow" w:cstheme="minorHAnsi"/>
                <w:sz w:val="24"/>
                <w:szCs w:val="24"/>
              </w:rPr>
            </w:pPr>
            <w:r w:rsidRPr="00041451">
              <w:rPr>
                <w:rFonts w:ascii="Arial Narrow" w:hAnsi="Arial Narrow" w:cstheme="minorHAnsi"/>
                <w:sz w:val="24"/>
                <w:szCs w:val="24"/>
              </w:rPr>
              <w:t>No. of Trained PB</w:t>
            </w:r>
          </w:p>
        </w:tc>
      </w:tr>
      <w:tr w:rsidR="00CE5623" w:rsidRPr="00041451" w14:paraId="08433B94" w14:textId="77777777" w:rsidTr="00E07E66">
        <w:trPr>
          <w:cantSplit/>
          <w:trHeight w:val="602"/>
        </w:trPr>
        <w:tc>
          <w:tcPr>
            <w:tcW w:w="630" w:type="dxa"/>
          </w:tcPr>
          <w:p w14:paraId="3152793D" w14:textId="77777777" w:rsidR="00CE5623" w:rsidRPr="00041451" w:rsidRDefault="00CE5623" w:rsidP="00CE5623">
            <w:pPr>
              <w:rPr>
                <w:rFonts w:ascii="Arial Narrow" w:hAnsi="Arial Narrow" w:cstheme="minorHAnsi"/>
                <w:sz w:val="24"/>
                <w:szCs w:val="24"/>
              </w:rPr>
            </w:pPr>
          </w:p>
        </w:tc>
        <w:tc>
          <w:tcPr>
            <w:tcW w:w="2700" w:type="dxa"/>
            <w:vAlign w:val="bottom"/>
          </w:tcPr>
          <w:p w14:paraId="4401E1B1" w14:textId="77777777" w:rsidR="00CE5623" w:rsidRPr="00041451" w:rsidRDefault="00206B54" w:rsidP="00CE5623">
            <w:pPr>
              <w:rPr>
                <w:rFonts w:ascii="Arial Narrow" w:hAnsi="Arial Narrow" w:cs="Calibri"/>
                <w:b/>
                <w:sz w:val="24"/>
                <w:szCs w:val="24"/>
              </w:rPr>
            </w:pPr>
            <w:r w:rsidRPr="00041451">
              <w:rPr>
                <w:rFonts w:ascii="Arial Narrow" w:hAnsi="Arial Narrow" w:cs="Calibri"/>
                <w:b/>
                <w:sz w:val="24"/>
                <w:szCs w:val="24"/>
              </w:rPr>
              <w:t>Summary Objective 3</w:t>
            </w:r>
          </w:p>
        </w:tc>
        <w:tc>
          <w:tcPr>
            <w:tcW w:w="900" w:type="dxa"/>
            <w:textDirection w:val="btLr"/>
          </w:tcPr>
          <w:p w14:paraId="173C168D" w14:textId="77777777" w:rsidR="00CE5623" w:rsidRPr="00041451" w:rsidRDefault="00CE5623" w:rsidP="00CE5623">
            <w:pPr>
              <w:ind w:left="113" w:right="113"/>
              <w:rPr>
                <w:rFonts w:ascii="Arial Narrow" w:hAnsi="Arial Narrow" w:cstheme="minorHAnsi"/>
                <w:b/>
                <w:sz w:val="24"/>
                <w:szCs w:val="24"/>
              </w:rPr>
            </w:pPr>
          </w:p>
        </w:tc>
        <w:tc>
          <w:tcPr>
            <w:tcW w:w="1145" w:type="dxa"/>
          </w:tcPr>
          <w:p w14:paraId="7739CB21" w14:textId="77777777" w:rsidR="00CE5623" w:rsidRPr="00041451" w:rsidRDefault="00CE5623" w:rsidP="00CE5623">
            <w:pPr>
              <w:rPr>
                <w:rFonts w:ascii="Arial Narrow" w:hAnsi="Arial Narrow" w:cstheme="minorHAnsi"/>
                <w:b/>
                <w:sz w:val="24"/>
                <w:szCs w:val="24"/>
              </w:rPr>
            </w:pPr>
          </w:p>
        </w:tc>
        <w:tc>
          <w:tcPr>
            <w:tcW w:w="1701" w:type="dxa"/>
            <w:vAlign w:val="bottom"/>
          </w:tcPr>
          <w:p w14:paraId="7F329BC2" w14:textId="77777777" w:rsidR="00CE5623" w:rsidRPr="00041451" w:rsidRDefault="00CE5623" w:rsidP="00CE5623">
            <w:pPr>
              <w:rPr>
                <w:rFonts w:ascii="Arial Narrow" w:hAnsi="Arial Narrow" w:cs="Arial"/>
                <w:b/>
                <w:bCs/>
                <w:sz w:val="24"/>
                <w:szCs w:val="24"/>
              </w:rPr>
            </w:pPr>
          </w:p>
        </w:tc>
        <w:tc>
          <w:tcPr>
            <w:tcW w:w="992" w:type="dxa"/>
          </w:tcPr>
          <w:p w14:paraId="538E5B89" w14:textId="11CC1DEB" w:rsidR="00CE5623" w:rsidRPr="00041451" w:rsidRDefault="00206B54" w:rsidP="00CE5623">
            <w:pPr>
              <w:rPr>
                <w:rFonts w:ascii="Arial Narrow" w:hAnsi="Arial Narrow" w:cstheme="minorHAnsi"/>
                <w:b/>
                <w:sz w:val="24"/>
                <w:szCs w:val="24"/>
              </w:rPr>
            </w:pPr>
            <w:r w:rsidRPr="00041451">
              <w:rPr>
                <w:rFonts w:ascii="Arial Narrow" w:hAnsi="Arial Narrow" w:cstheme="minorHAnsi"/>
                <w:b/>
                <w:sz w:val="24"/>
                <w:szCs w:val="24"/>
              </w:rPr>
              <w:t>4/1</w:t>
            </w:r>
            <w:r w:rsidR="002F56C3" w:rsidRPr="00041451">
              <w:rPr>
                <w:rFonts w:ascii="Arial Narrow" w:hAnsi="Arial Narrow" w:cstheme="minorHAnsi"/>
                <w:b/>
                <w:sz w:val="24"/>
                <w:szCs w:val="24"/>
              </w:rPr>
              <w:t>3</w:t>
            </w:r>
          </w:p>
          <w:p w14:paraId="175A6C91" w14:textId="51F4240D" w:rsidR="00206B54" w:rsidRPr="00041451" w:rsidRDefault="002F56C3" w:rsidP="00CE5623">
            <w:pPr>
              <w:rPr>
                <w:rFonts w:ascii="Arial Narrow" w:hAnsi="Arial Narrow" w:cstheme="minorHAnsi"/>
                <w:b/>
                <w:sz w:val="24"/>
                <w:szCs w:val="24"/>
              </w:rPr>
            </w:pPr>
            <w:r w:rsidRPr="00041451">
              <w:rPr>
                <w:rFonts w:ascii="Arial Narrow" w:hAnsi="Arial Narrow" w:cstheme="minorHAnsi"/>
                <w:b/>
                <w:sz w:val="24"/>
                <w:szCs w:val="24"/>
              </w:rPr>
              <w:t>30</w:t>
            </w:r>
            <w:r w:rsidR="00C45429" w:rsidRPr="00041451">
              <w:rPr>
                <w:rFonts w:ascii="Arial Narrow" w:hAnsi="Arial Narrow" w:cstheme="minorHAnsi"/>
                <w:b/>
                <w:sz w:val="24"/>
                <w:szCs w:val="24"/>
              </w:rPr>
              <w:t>.</w:t>
            </w:r>
            <w:r w:rsidRPr="00041451">
              <w:rPr>
                <w:rFonts w:ascii="Arial Narrow" w:hAnsi="Arial Narrow" w:cstheme="minorHAnsi"/>
                <w:b/>
                <w:sz w:val="24"/>
                <w:szCs w:val="24"/>
              </w:rPr>
              <w:t>8</w:t>
            </w:r>
            <w:r w:rsidR="00C45429" w:rsidRPr="00041451">
              <w:rPr>
                <w:rFonts w:ascii="Arial Narrow" w:hAnsi="Arial Narrow" w:cstheme="minorHAnsi"/>
                <w:b/>
                <w:sz w:val="24"/>
                <w:szCs w:val="24"/>
              </w:rPr>
              <w:t>%</w:t>
            </w:r>
          </w:p>
        </w:tc>
        <w:tc>
          <w:tcPr>
            <w:tcW w:w="932" w:type="dxa"/>
            <w:shd w:val="clear" w:color="auto" w:fill="auto"/>
          </w:tcPr>
          <w:p w14:paraId="0303A955" w14:textId="0AEF7830" w:rsidR="00CE5623" w:rsidRPr="00041451" w:rsidRDefault="002F56C3" w:rsidP="00CE5623">
            <w:pPr>
              <w:rPr>
                <w:rFonts w:ascii="Arial Narrow" w:hAnsi="Arial Narrow" w:cstheme="minorHAnsi"/>
                <w:b/>
                <w:sz w:val="24"/>
                <w:szCs w:val="24"/>
              </w:rPr>
            </w:pPr>
            <w:r w:rsidRPr="00041451">
              <w:rPr>
                <w:rFonts w:ascii="Arial Narrow" w:hAnsi="Arial Narrow" w:cstheme="minorHAnsi"/>
                <w:b/>
                <w:sz w:val="24"/>
                <w:szCs w:val="24"/>
              </w:rPr>
              <w:t>1</w:t>
            </w:r>
            <w:r w:rsidR="00C45429" w:rsidRPr="00041451">
              <w:rPr>
                <w:rFonts w:ascii="Arial Narrow" w:hAnsi="Arial Narrow" w:cstheme="minorHAnsi"/>
                <w:b/>
                <w:sz w:val="24"/>
                <w:szCs w:val="24"/>
              </w:rPr>
              <w:t>/1</w:t>
            </w:r>
            <w:r w:rsidRPr="00041451">
              <w:rPr>
                <w:rFonts w:ascii="Arial Narrow" w:hAnsi="Arial Narrow" w:cstheme="minorHAnsi"/>
                <w:b/>
                <w:sz w:val="24"/>
                <w:szCs w:val="24"/>
              </w:rPr>
              <w:t>3</w:t>
            </w:r>
          </w:p>
          <w:p w14:paraId="3E83CD43" w14:textId="68803E63" w:rsidR="00C45429" w:rsidRPr="00041451" w:rsidRDefault="002F56C3" w:rsidP="00CE5623">
            <w:pPr>
              <w:rPr>
                <w:rFonts w:ascii="Arial Narrow" w:hAnsi="Arial Narrow" w:cstheme="minorHAnsi"/>
                <w:b/>
                <w:sz w:val="24"/>
                <w:szCs w:val="24"/>
              </w:rPr>
            </w:pPr>
            <w:r w:rsidRPr="00041451">
              <w:rPr>
                <w:rFonts w:ascii="Arial Narrow" w:hAnsi="Arial Narrow" w:cstheme="minorHAnsi"/>
                <w:b/>
                <w:sz w:val="24"/>
                <w:szCs w:val="24"/>
              </w:rPr>
              <w:t>7</w:t>
            </w:r>
            <w:r w:rsidR="00C45429" w:rsidRPr="00041451">
              <w:rPr>
                <w:rFonts w:ascii="Arial Narrow" w:hAnsi="Arial Narrow" w:cstheme="minorHAnsi"/>
                <w:b/>
                <w:sz w:val="24"/>
                <w:szCs w:val="24"/>
              </w:rPr>
              <w:t>.</w:t>
            </w:r>
            <w:r w:rsidRPr="00041451">
              <w:rPr>
                <w:rFonts w:ascii="Arial Narrow" w:hAnsi="Arial Narrow" w:cstheme="minorHAnsi"/>
                <w:b/>
                <w:sz w:val="24"/>
                <w:szCs w:val="24"/>
              </w:rPr>
              <w:t>7</w:t>
            </w:r>
            <w:r w:rsidR="00C45429" w:rsidRPr="00041451">
              <w:rPr>
                <w:rFonts w:ascii="Arial Narrow" w:hAnsi="Arial Narrow" w:cstheme="minorHAnsi"/>
                <w:b/>
                <w:sz w:val="24"/>
                <w:szCs w:val="24"/>
              </w:rPr>
              <w:t>%</w:t>
            </w:r>
          </w:p>
        </w:tc>
        <w:tc>
          <w:tcPr>
            <w:tcW w:w="1195" w:type="dxa"/>
          </w:tcPr>
          <w:p w14:paraId="616663B3" w14:textId="74AE6EAA" w:rsidR="00C45429" w:rsidRPr="00041451" w:rsidRDefault="00C45429" w:rsidP="00CE5623">
            <w:pPr>
              <w:rPr>
                <w:rFonts w:ascii="Arial Narrow" w:hAnsi="Arial Narrow" w:cstheme="minorHAnsi"/>
                <w:b/>
                <w:sz w:val="24"/>
                <w:szCs w:val="24"/>
              </w:rPr>
            </w:pPr>
            <w:r w:rsidRPr="00041451">
              <w:rPr>
                <w:rFonts w:ascii="Arial Narrow" w:hAnsi="Arial Narrow" w:cstheme="minorHAnsi"/>
                <w:b/>
                <w:sz w:val="24"/>
                <w:szCs w:val="24"/>
              </w:rPr>
              <w:t>8/1</w:t>
            </w:r>
            <w:r w:rsidR="002F56C3" w:rsidRPr="00041451">
              <w:rPr>
                <w:rFonts w:ascii="Arial Narrow" w:hAnsi="Arial Narrow" w:cstheme="minorHAnsi"/>
                <w:b/>
                <w:sz w:val="24"/>
                <w:szCs w:val="24"/>
              </w:rPr>
              <w:t>3</w:t>
            </w:r>
          </w:p>
          <w:p w14:paraId="300BAB23" w14:textId="6F217774" w:rsidR="00CE5623" w:rsidRPr="00041451" w:rsidRDefault="002F56C3" w:rsidP="00CE5623">
            <w:pPr>
              <w:rPr>
                <w:rFonts w:ascii="Arial Narrow" w:hAnsi="Arial Narrow" w:cstheme="minorHAnsi"/>
                <w:b/>
                <w:sz w:val="24"/>
                <w:szCs w:val="24"/>
              </w:rPr>
            </w:pPr>
            <w:r w:rsidRPr="00041451">
              <w:rPr>
                <w:rFonts w:ascii="Arial Narrow" w:hAnsi="Arial Narrow" w:cstheme="minorHAnsi"/>
                <w:b/>
                <w:sz w:val="24"/>
                <w:szCs w:val="24"/>
              </w:rPr>
              <w:t>61.5</w:t>
            </w:r>
            <w:r w:rsidR="00C45429" w:rsidRPr="00041451">
              <w:rPr>
                <w:rFonts w:ascii="Arial Narrow" w:hAnsi="Arial Narrow" w:cstheme="minorHAnsi"/>
                <w:b/>
                <w:sz w:val="24"/>
                <w:szCs w:val="24"/>
              </w:rPr>
              <w:t>%</w:t>
            </w:r>
          </w:p>
        </w:tc>
        <w:tc>
          <w:tcPr>
            <w:tcW w:w="1145" w:type="dxa"/>
          </w:tcPr>
          <w:p w14:paraId="4AB120C6" w14:textId="77777777" w:rsidR="00CE5623" w:rsidRPr="00041451" w:rsidRDefault="00CE5623" w:rsidP="00CE5623">
            <w:pPr>
              <w:rPr>
                <w:rFonts w:ascii="Arial Narrow" w:hAnsi="Arial Narrow" w:cstheme="minorHAnsi"/>
                <w:sz w:val="24"/>
                <w:szCs w:val="24"/>
              </w:rPr>
            </w:pPr>
          </w:p>
        </w:tc>
      </w:tr>
    </w:tbl>
    <w:p w14:paraId="1651429B" w14:textId="77777777" w:rsidR="00CE5623" w:rsidRPr="00041451" w:rsidRDefault="00CE5623" w:rsidP="00CE5623">
      <w:pPr>
        <w:rPr>
          <w:rFonts w:ascii="Arial Narrow" w:hAnsi="Arial Narrow"/>
          <w:sz w:val="24"/>
          <w:szCs w:val="24"/>
        </w:rPr>
      </w:pPr>
    </w:p>
    <w:tbl>
      <w:tblPr>
        <w:tblStyle w:val="TableGrid"/>
        <w:tblW w:w="11430" w:type="dxa"/>
        <w:tblInd w:w="-792" w:type="dxa"/>
        <w:tblLayout w:type="fixed"/>
        <w:tblLook w:val="04A0" w:firstRow="1" w:lastRow="0" w:firstColumn="1" w:lastColumn="0" w:noHBand="0" w:noVBand="1"/>
      </w:tblPr>
      <w:tblGrid>
        <w:gridCol w:w="630"/>
        <w:gridCol w:w="2790"/>
        <w:gridCol w:w="990"/>
        <w:gridCol w:w="1260"/>
        <w:gridCol w:w="1260"/>
        <w:gridCol w:w="990"/>
        <w:gridCol w:w="990"/>
        <w:gridCol w:w="1080"/>
        <w:gridCol w:w="1440"/>
      </w:tblGrid>
      <w:tr w:rsidR="00CE5623" w:rsidRPr="00041451" w14:paraId="52FEE2CC" w14:textId="77777777" w:rsidTr="00CE5623">
        <w:trPr>
          <w:cantSplit/>
          <w:trHeight w:val="1340"/>
        </w:trPr>
        <w:tc>
          <w:tcPr>
            <w:tcW w:w="630" w:type="dxa"/>
            <w:shd w:val="clear" w:color="auto" w:fill="808080" w:themeFill="background1" w:themeFillShade="80"/>
          </w:tcPr>
          <w:p w14:paraId="467503BC" w14:textId="77777777" w:rsidR="00CE5623" w:rsidRPr="00041451" w:rsidRDefault="00CE5623" w:rsidP="00CE5623">
            <w:pPr>
              <w:spacing w:after="200" w:line="276" w:lineRule="auto"/>
              <w:rPr>
                <w:rFonts w:ascii="Arial Narrow" w:hAnsi="Arial Narrow"/>
                <w:b/>
                <w:sz w:val="24"/>
                <w:szCs w:val="24"/>
              </w:rPr>
            </w:pPr>
            <w:r w:rsidRPr="00041451">
              <w:rPr>
                <w:rFonts w:ascii="Arial Narrow" w:hAnsi="Arial Narrow"/>
                <w:b/>
                <w:sz w:val="24"/>
                <w:szCs w:val="24"/>
              </w:rPr>
              <w:t>S/n</w:t>
            </w:r>
          </w:p>
        </w:tc>
        <w:tc>
          <w:tcPr>
            <w:tcW w:w="2790" w:type="dxa"/>
            <w:shd w:val="clear" w:color="auto" w:fill="808080" w:themeFill="background1" w:themeFillShade="80"/>
          </w:tcPr>
          <w:p w14:paraId="121D0B75" w14:textId="77777777" w:rsidR="00CE5623" w:rsidRPr="00041451" w:rsidRDefault="00CE5623" w:rsidP="00CE5623">
            <w:pPr>
              <w:spacing w:after="200" w:line="276" w:lineRule="auto"/>
              <w:rPr>
                <w:rFonts w:ascii="Arial Narrow" w:hAnsi="Arial Narrow"/>
                <w:b/>
                <w:sz w:val="24"/>
                <w:szCs w:val="24"/>
              </w:rPr>
            </w:pPr>
            <w:r w:rsidRPr="00041451">
              <w:rPr>
                <w:rFonts w:ascii="Arial Narrow" w:hAnsi="Arial Narrow"/>
                <w:b/>
                <w:sz w:val="24"/>
                <w:szCs w:val="24"/>
              </w:rPr>
              <w:t xml:space="preserve"> Activity</w:t>
            </w:r>
          </w:p>
        </w:tc>
        <w:tc>
          <w:tcPr>
            <w:tcW w:w="990" w:type="dxa"/>
            <w:shd w:val="clear" w:color="auto" w:fill="808080" w:themeFill="background1" w:themeFillShade="80"/>
            <w:textDirection w:val="btLr"/>
          </w:tcPr>
          <w:p w14:paraId="7F4D37E7" w14:textId="77777777" w:rsidR="00CE5623" w:rsidRPr="00041451" w:rsidRDefault="00CE5623" w:rsidP="00CE5623">
            <w:pPr>
              <w:spacing w:after="200" w:line="276" w:lineRule="auto"/>
              <w:rPr>
                <w:rFonts w:ascii="Arial Narrow" w:hAnsi="Arial Narrow"/>
                <w:b/>
                <w:sz w:val="24"/>
                <w:szCs w:val="24"/>
              </w:rPr>
            </w:pPr>
            <w:r w:rsidRPr="00041451">
              <w:rPr>
                <w:rFonts w:ascii="Arial Narrow" w:hAnsi="Arial Narrow"/>
                <w:b/>
                <w:sz w:val="24"/>
                <w:szCs w:val="24"/>
              </w:rPr>
              <w:t>Objective</w:t>
            </w:r>
          </w:p>
        </w:tc>
        <w:tc>
          <w:tcPr>
            <w:tcW w:w="1260" w:type="dxa"/>
            <w:shd w:val="clear" w:color="auto" w:fill="808080" w:themeFill="background1" w:themeFillShade="80"/>
          </w:tcPr>
          <w:p w14:paraId="5066A628" w14:textId="77777777" w:rsidR="00CE5623" w:rsidRPr="00041451" w:rsidRDefault="00CE5623" w:rsidP="00CE5623">
            <w:pPr>
              <w:spacing w:after="200" w:line="276" w:lineRule="auto"/>
              <w:rPr>
                <w:rFonts w:ascii="Arial Narrow" w:hAnsi="Arial Narrow"/>
                <w:b/>
                <w:sz w:val="24"/>
                <w:szCs w:val="24"/>
              </w:rPr>
            </w:pPr>
            <w:r w:rsidRPr="00041451">
              <w:rPr>
                <w:rFonts w:ascii="Arial Narrow" w:hAnsi="Arial Narrow"/>
                <w:b/>
                <w:sz w:val="24"/>
                <w:szCs w:val="24"/>
              </w:rPr>
              <w:t>Start/End Month</w:t>
            </w:r>
          </w:p>
        </w:tc>
        <w:tc>
          <w:tcPr>
            <w:tcW w:w="1260" w:type="dxa"/>
            <w:shd w:val="clear" w:color="auto" w:fill="808080" w:themeFill="background1" w:themeFillShade="80"/>
          </w:tcPr>
          <w:p w14:paraId="0D013582" w14:textId="77777777" w:rsidR="00CE5623" w:rsidRPr="00041451" w:rsidRDefault="00CE5623" w:rsidP="00CE5623">
            <w:pPr>
              <w:spacing w:after="200" w:line="276" w:lineRule="auto"/>
              <w:rPr>
                <w:rFonts w:ascii="Arial Narrow" w:hAnsi="Arial Narrow"/>
                <w:b/>
                <w:sz w:val="24"/>
                <w:szCs w:val="24"/>
              </w:rPr>
            </w:pPr>
            <w:r w:rsidRPr="00041451">
              <w:rPr>
                <w:rFonts w:ascii="Arial Narrow" w:hAnsi="Arial Narrow"/>
                <w:b/>
                <w:sz w:val="24"/>
                <w:szCs w:val="24"/>
              </w:rPr>
              <w:t>KPI</w:t>
            </w:r>
          </w:p>
        </w:tc>
        <w:tc>
          <w:tcPr>
            <w:tcW w:w="3060" w:type="dxa"/>
            <w:gridSpan w:val="3"/>
            <w:shd w:val="clear" w:color="auto" w:fill="808080" w:themeFill="background1" w:themeFillShade="80"/>
          </w:tcPr>
          <w:p w14:paraId="026E8210" w14:textId="77777777" w:rsidR="00CE5623" w:rsidRPr="00041451" w:rsidRDefault="00CE5623" w:rsidP="00CE5623">
            <w:pPr>
              <w:spacing w:after="200" w:line="276" w:lineRule="auto"/>
              <w:rPr>
                <w:rFonts w:ascii="Arial Narrow" w:hAnsi="Arial Narrow"/>
                <w:b/>
                <w:sz w:val="24"/>
                <w:szCs w:val="24"/>
              </w:rPr>
            </w:pPr>
            <w:r w:rsidRPr="00041451">
              <w:rPr>
                <w:rFonts w:ascii="Arial Narrow" w:hAnsi="Arial Narrow"/>
                <w:b/>
                <w:sz w:val="24"/>
                <w:szCs w:val="24"/>
              </w:rPr>
              <w:t>Status of Activity</w:t>
            </w:r>
          </w:p>
          <w:p w14:paraId="64805E60" w14:textId="77777777" w:rsidR="00CE5623" w:rsidRPr="00041451" w:rsidRDefault="00CE5623" w:rsidP="00CE5623">
            <w:pPr>
              <w:spacing w:after="200" w:line="276" w:lineRule="auto"/>
              <w:rPr>
                <w:rFonts w:ascii="Arial Narrow" w:hAnsi="Arial Narrow"/>
                <w:sz w:val="24"/>
                <w:szCs w:val="24"/>
              </w:rPr>
            </w:pPr>
            <w:r w:rsidRPr="00041451">
              <w:rPr>
                <w:rFonts w:ascii="Arial Narrow" w:hAnsi="Arial Narrow"/>
                <w:sz w:val="24"/>
                <w:szCs w:val="24"/>
              </w:rPr>
              <w:t>(Items remove from WP should be mark not started.)</w:t>
            </w:r>
          </w:p>
        </w:tc>
        <w:tc>
          <w:tcPr>
            <w:tcW w:w="1440" w:type="dxa"/>
            <w:shd w:val="clear" w:color="auto" w:fill="808080" w:themeFill="background1" w:themeFillShade="80"/>
          </w:tcPr>
          <w:p w14:paraId="2BB17C6B" w14:textId="77777777" w:rsidR="00CE5623" w:rsidRPr="00041451" w:rsidRDefault="00CE5623" w:rsidP="00CE5623">
            <w:pPr>
              <w:spacing w:after="200" w:line="276" w:lineRule="auto"/>
              <w:rPr>
                <w:rFonts w:ascii="Arial Narrow" w:hAnsi="Arial Narrow"/>
                <w:b/>
                <w:sz w:val="24"/>
                <w:szCs w:val="24"/>
              </w:rPr>
            </w:pPr>
            <w:r w:rsidRPr="00041451">
              <w:rPr>
                <w:rFonts w:ascii="Arial Narrow" w:hAnsi="Arial Narrow"/>
                <w:b/>
                <w:sz w:val="24"/>
                <w:szCs w:val="24"/>
              </w:rPr>
              <w:t>Outcome</w:t>
            </w:r>
          </w:p>
        </w:tc>
      </w:tr>
      <w:tr w:rsidR="00CE5623" w:rsidRPr="00041451" w14:paraId="60F5AD82" w14:textId="77777777" w:rsidTr="00CE5623">
        <w:trPr>
          <w:cantSplit/>
          <w:trHeight w:val="1134"/>
        </w:trPr>
        <w:tc>
          <w:tcPr>
            <w:tcW w:w="630" w:type="dxa"/>
            <w:shd w:val="clear" w:color="auto" w:fill="BFBFBF" w:themeFill="background1" w:themeFillShade="BF"/>
          </w:tcPr>
          <w:p w14:paraId="174F825B" w14:textId="77777777" w:rsidR="00CE5623" w:rsidRPr="00041451" w:rsidRDefault="00CE5623" w:rsidP="00CE5623">
            <w:pPr>
              <w:spacing w:after="200" w:line="276" w:lineRule="auto"/>
              <w:rPr>
                <w:rFonts w:ascii="Arial Narrow" w:hAnsi="Arial Narrow"/>
                <w:sz w:val="24"/>
                <w:szCs w:val="24"/>
              </w:rPr>
            </w:pPr>
          </w:p>
        </w:tc>
        <w:tc>
          <w:tcPr>
            <w:tcW w:w="2790" w:type="dxa"/>
            <w:shd w:val="clear" w:color="auto" w:fill="BFBFBF" w:themeFill="background1" w:themeFillShade="BF"/>
          </w:tcPr>
          <w:p w14:paraId="60489328" w14:textId="77777777" w:rsidR="00CE5623" w:rsidRPr="00041451" w:rsidRDefault="00CE5623" w:rsidP="00CE5623">
            <w:pPr>
              <w:spacing w:after="200" w:line="276" w:lineRule="auto"/>
              <w:rPr>
                <w:rFonts w:ascii="Arial Narrow" w:hAnsi="Arial Narrow"/>
                <w:b/>
                <w:sz w:val="24"/>
                <w:szCs w:val="24"/>
              </w:rPr>
            </w:pPr>
            <w:r w:rsidRPr="00041451">
              <w:rPr>
                <w:rFonts w:ascii="Arial Narrow" w:hAnsi="Arial Narrow"/>
                <w:b/>
                <w:sz w:val="24"/>
                <w:szCs w:val="24"/>
              </w:rPr>
              <w:t>From work plan</w:t>
            </w:r>
          </w:p>
        </w:tc>
        <w:tc>
          <w:tcPr>
            <w:tcW w:w="990" w:type="dxa"/>
            <w:shd w:val="clear" w:color="auto" w:fill="BFBFBF" w:themeFill="background1" w:themeFillShade="BF"/>
            <w:textDirection w:val="btLr"/>
          </w:tcPr>
          <w:p w14:paraId="5B4244EA" w14:textId="77777777" w:rsidR="00CE5623" w:rsidRPr="00041451" w:rsidRDefault="00CE5623" w:rsidP="00CE5623">
            <w:pPr>
              <w:spacing w:after="200" w:line="276" w:lineRule="auto"/>
              <w:rPr>
                <w:rFonts w:ascii="Arial Narrow" w:hAnsi="Arial Narrow"/>
                <w:b/>
                <w:sz w:val="24"/>
                <w:szCs w:val="24"/>
              </w:rPr>
            </w:pPr>
          </w:p>
        </w:tc>
        <w:tc>
          <w:tcPr>
            <w:tcW w:w="1260" w:type="dxa"/>
            <w:shd w:val="clear" w:color="auto" w:fill="BFBFBF" w:themeFill="background1" w:themeFillShade="BF"/>
          </w:tcPr>
          <w:p w14:paraId="185AA79E" w14:textId="77777777" w:rsidR="00CE5623" w:rsidRPr="00041451" w:rsidRDefault="00CE5623" w:rsidP="00CE5623">
            <w:pPr>
              <w:spacing w:after="200" w:line="276" w:lineRule="auto"/>
              <w:rPr>
                <w:rFonts w:ascii="Arial Narrow" w:hAnsi="Arial Narrow"/>
                <w:b/>
                <w:sz w:val="24"/>
                <w:szCs w:val="24"/>
              </w:rPr>
            </w:pPr>
            <w:r w:rsidRPr="00041451">
              <w:rPr>
                <w:rFonts w:ascii="Arial Narrow" w:hAnsi="Arial Narrow"/>
                <w:b/>
                <w:sz w:val="24"/>
                <w:szCs w:val="24"/>
              </w:rPr>
              <w:t>From work plan</w:t>
            </w:r>
          </w:p>
        </w:tc>
        <w:tc>
          <w:tcPr>
            <w:tcW w:w="1260" w:type="dxa"/>
            <w:shd w:val="clear" w:color="auto" w:fill="BFBFBF" w:themeFill="background1" w:themeFillShade="BF"/>
          </w:tcPr>
          <w:p w14:paraId="68DD0D5F" w14:textId="77777777" w:rsidR="00CE5623" w:rsidRPr="00041451" w:rsidRDefault="00CE5623" w:rsidP="00CE5623">
            <w:pPr>
              <w:spacing w:after="200" w:line="276" w:lineRule="auto"/>
              <w:rPr>
                <w:rFonts w:ascii="Arial Narrow" w:hAnsi="Arial Narrow"/>
                <w:b/>
                <w:sz w:val="24"/>
                <w:szCs w:val="24"/>
              </w:rPr>
            </w:pPr>
            <w:r w:rsidRPr="00041451">
              <w:rPr>
                <w:rFonts w:ascii="Arial Narrow" w:hAnsi="Arial Narrow"/>
                <w:b/>
                <w:sz w:val="24"/>
                <w:szCs w:val="24"/>
              </w:rPr>
              <w:t>From work plan</w:t>
            </w:r>
          </w:p>
        </w:tc>
        <w:tc>
          <w:tcPr>
            <w:tcW w:w="990" w:type="dxa"/>
            <w:shd w:val="clear" w:color="auto" w:fill="BFBFBF" w:themeFill="background1" w:themeFillShade="BF"/>
          </w:tcPr>
          <w:p w14:paraId="0356DF77" w14:textId="77777777" w:rsidR="00CE5623" w:rsidRPr="00041451" w:rsidRDefault="00CE5623" w:rsidP="00CE5623">
            <w:pPr>
              <w:spacing w:after="200" w:line="276" w:lineRule="auto"/>
              <w:rPr>
                <w:rFonts w:ascii="Arial Narrow" w:hAnsi="Arial Narrow"/>
                <w:b/>
                <w:sz w:val="24"/>
                <w:szCs w:val="24"/>
              </w:rPr>
            </w:pPr>
            <w:r w:rsidRPr="00041451">
              <w:rPr>
                <w:rFonts w:ascii="Arial Narrow" w:hAnsi="Arial Narrow"/>
                <w:b/>
                <w:sz w:val="24"/>
                <w:szCs w:val="24"/>
              </w:rPr>
              <w:t>Not Started</w:t>
            </w:r>
          </w:p>
        </w:tc>
        <w:tc>
          <w:tcPr>
            <w:tcW w:w="990" w:type="dxa"/>
            <w:shd w:val="clear" w:color="auto" w:fill="BFBFBF" w:themeFill="background1" w:themeFillShade="BF"/>
          </w:tcPr>
          <w:p w14:paraId="36C78590" w14:textId="77777777" w:rsidR="00CE5623" w:rsidRPr="00041451" w:rsidRDefault="00CE5623" w:rsidP="00CE5623">
            <w:pPr>
              <w:spacing w:after="200" w:line="276" w:lineRule="auto"/>
              <w:rPr>
                <w:rFonts w:ascii="Arial Narrow" w:hAnsi="Arial Narrow"/>
                <w:b/>
                <w:sz w:val="24"/>
                <w:szCs w:val="24"/>
              </w:rPr>
            </w:pPr>
            <w:r w:rsidRPr="00041451">
              <w:rPr>
                <w:rFonts w:ascii="Arial Narrow" w:hAnsi="Arial Narrow"/>
                <w:b/>
                <w:sz w:val="24"/>
                <w:szCs w:val="24"/>
              </w:rPr>
              <w:t>In Progress</w:t>
            </w:r>
          </w:p>
        </w:tc>
        <w:tc>
          <w:tcPr>
            <w:tcW w:w="1080" w:type="dxa"/>
            <w:shd w:val="clear" w:color="auto" w:fill="BFBFBF" w:themeFill="background1" w:themeFillShade="BF"/>
          </w:tcPr>
          <w:p w14:paraId="1F5BBB08" w14:textId="77777777" w:rsidR="00CE5623" w:rsidRPr="00041451" w:rsidRDefault="00CE5623" w:rsidP="00CE5623">
            <w:pPr>
              <w:spacing w:after="200" w:line="276" w:lineRule="auto"/>
              <w:rPr>
                <w:rFonts w:ascii="Arial Narrow" w:hAnsi="Arial Narrow"/>
                <w:b/>
                <w:sz w:val="24"/>
                <w:szCs w:val="24"/>
              </w:rPr>
            </w:pPr>
            <w:r w:rsidRPr="00041451">
              <w:rPr>
                <w:rFonts w:ascii="Arial Narrow" w:hAnsi="Arial Narrow"/>
                <w:b/>
                <w:sz w:val="24"/>
                <w:szCs w:val="24"/>
              </w:rPr>
              <w:t>Completed</w:t>
            </w:r>
          </w:p>
        </w:tc>
        <w:tc>
          <w:tcPr>
            <w:tcW w:w="1440" w:type="dxa"/>
            <w:shd w:val="clear" w:color="auto" w:fill="BFBFBF" w:themeFill="background1" w:themeFillShade="BF"/>
          </w:tcPr>
          <w:p w14:paraId="1D22F3F5" w14:textId="77777777" w:rsidR="00CE5623" w:rsidRPr="00041451" w:rsidRDefault="00CE5623" w:rsidP="00CE5623">
            <w:pPr>
              <w:spacing w:after="200" w:line="276" w:lineRule="auto"/>
              <w:rPr>
                <w:rFonts w:ascii="Arial Narrow" w:hAnsi="Arial Narrow"/>
                <w:b/>
                <w:sz w:val="24"/>
                <w:szCs w:val="24"/>
              </w:rPr>
            </w:pPr>
            <w:r w:rsidRPr="00041451">
              <w:rPr>
                <w:rFonts w:ascii="Arial Narrow" w:hAnsi="Arial Narrow"/>
                <w:b/>
                <w:sz w:val="24"/>
                <w:szCs w:val="24"/>
              </w:rPr>
              <w:t xml:space="preserve">As stated in the work plan </w:t>
            </w:r>
          </w:p>
        </w:tc>
      </w:tr>
      <w:tr w:rsidR="00CE5623" w:rsidRPr="00041451" w14:paraId="0B007825" w14:textId="77777777" w:rsidTr="008531AB">
        <w:trPr>
          <w:cantSplit/>
          <w:trHeight w:val="854"/>
        </w:trPr>
        <w:tc>
          <w:tcPr>
            <w:tcW w:w="630" w:type="dxa"/>
          </w:tcPr>
          <w:p w14:paraId="4C0E3436" w14:textId="77777777" w:rsidR="00CE5623" w:rsidRPr="00041451" w:rsidRDefault="00CE5623" w:rsidP="00CE5623">
            <w:pPr>
              <w:spacing w:after="200" w:line="276" w:lineRule="auto"/>
              <w:rPr>
                <w:rFonts w:ascii="Arial Narrow" w:hAnsi="Arial Narrow"/>
                <w:sz w:val="24"/>
                <w:szCs w:val="24"/>
              </w:rPr>
            </w:pPr>
            <w:r w:rsidRPr="00041451">
              <w:rPr>
                <w:rFonts w:ascii="Arial Narrow" w:hAnsi="Arial Narrow"/>
                <w:sz w:val="24"/>
                <w:szCs w:val="24"/>
              </w:rPr>
              <w:t>4.1</w:t>
            </w:r>
          </w:p>
        </w:tc>
        <w:tc>
          <w:tcPr>
            <w:tcW w:w="2790" w:type="dxa"/>
            <w:vAlign w:val="center"/>
          </w:tcPr>
          <w:p w14:paraId="57F5C93E" w14:textId="77777777" w:rsidR="00CE5623" w:rsidRPr="00041451" w:rsidRDefault="00CE5623" w:rsidP="00CE5623">
            <w:pPr>
              <w:jc w:val="both"/>
              <w:rPr>
                <w:rFonts w:ascii="Arial Narrow" w:hAnsi="Arial Narrow" w:cs="Calibri"/>
                <w:sz w:val="24"/>
                <w:szCs w:val="24"/>
              </w:rPr>
            </w:pPr>
            <w:r w:rsidRPr="00041451">
              <w:rPr>
                <w:rFonts w:ascii="Arial Narrow" w:hAnsi="Arial Narrow" w:cs="Calibri"/>
                <w:sz w:val="24"/>
                <w:szCs w:val="24"/>
              </w:rPr>
              <w:t>General Administration &amp; support</w:t>
            </w:r>
          </w:p>
        </w:tc>
        <w:tc>
          <w:tcPr>
            <w:tcW w:w="990" w:type="dxa"/>
            <w:vMerge w:val="restart"/>
            <w:textDirection w:val="btLr"/>
          </w:tcPr>
          <w:p w14:paraId="0B363042" w14:textId="77777777" w:rsidR="00CE5623" w:rsidRPr="00041451" w:rsidRDefault="00CE5623" w:rsidP="00CE5623">
            <w:pPr>
              <w:spacing w:after="200" w:line="276" w:lineRule="auto"/>
              <w:rPr>
                <w:rFonts w:ascii="Arial Narrow" w:hAnsi="Arial Narrow"/>
                <w:b/>
                <w:sz w:val="24"/>
                <w:szCs w:val="24"/>
              </w:rPr>
            </w:pPr>
            <w:r w:rsidRPr="00041451">
              <w:rPr>
                <w:rFonts w:ascii="Arial Narrow" w:hAnsi="Arial Narrow"/>
                <w:b/>
                <w:sz w:val="24"/>
                <w:szCs w:val="24"/>
              </w:rPr>
              <w:t>To develop operational capacity, legitimacy and support through effective administration and human resource management and adequate funding.</w:t>
            </w:r>
          </w:p>
        </w:tc>
        <w:tc>
          <w:tcPr>
            <w:tcW w:w="1260" w:type="dxa"/>
          </w:tcPr>
          <w:p w14:paraId="38E61A8F" w14:textId="77777777" w:rsidR="00CE5623" w:rsidRPr="00041451" w:rsidRDefault="00CE5623" w:rsidP="00CE5623">
            <w:pPr>
              <w:spacing w:after="200" w:line="276" w:lineRule="auto"/>
              <w:rPr>
                <w:rFonts w:ascii="Arial Narrow" w:hAnsi="Arial Narrow"/>
                <w:b/>
                <w:sz w:val="24"/>
                <w:szCs w:val="24"/>
              </w:rPr>
            </w:pPr>
            <w:r w:rsidRPr="00041451">
              <w:rPr>
                <w:rFonts w:ascii="Arial Narrow" w:hAnsi="Arial Narrow"/>
                <w:b/>
                <w:sz w:val="24"/>
                <w:szCs w:val="24"/>
              </w:rPr>
              <w:t>Jan- Dec</w:t>
            </w:r>
          </w:p>
        </w:tc>
        <w:tc>
          <w:tcPr>
            <w:tcW w:w="1260" w:type="dxa"/>
          </w:tcPr>
          <w:p w14:paraId="6E95BDD5" w14:textId="77777777" w:rsidR="00CE5623" w:rsidRPr="00041451" w:rsidRDefault="00CE5623" w:rsidP="00CE5623">
            <w:pPr>
              <w:spacing w:after="200" w:line="276" w:lineRule="auto"/>
              <w:rPr>
                <w:rFonts w:ascii="Arial Narrow" w:hAnsi="Arial Narrow"/>
                <w:sz w:val="24"/>
                <w:szCs w:val="24"/>
              </w:rPr>
            </w:pPr>
            <w:r w:rsidRPr="00041451">
              <w:rPr>
                <w:rFonts w:ascii="Arial Narrow" w:hAnsi="Arial Narrow"/>
                <w:sz w:val="24"/>
                <w:szCs w:val="24"/>
              </w:rPr>
              <w:t>Improved Admin system</w:t>
            </w:r>
          </w:p>
        </w:tc>
        <w:tc>
          <w:tcPr>
            <w:tcW w:w="990" w:type="dxa"/>
          </w:tcPr>
          <w:p w14:paraId="01A08513" w14:textId="77777777" w:rsidR="00CE5623" w:rsidRPr="00041451" w:rsidRDefault="00CE5623" w:rsidP="00CE5623">
            <w:pPr>
              <w:spacing w:after="200" w:line="276" w:lineRule="auto"/>
              <w:rPr>
                <w:rFonts w:ascii="Arial Narrow" w:hAnsi="Arial Narrow"/>
                <w:sz w:val="24"/>
                <w:szCs w:val="24"/>
              </w:rPr>
            </w:pPr>
          </w:p>
        </w:tc>
        <w:tc>
          <w:tcPr>
            <w:tcW w:w="990" w:type="dxa"/>
            <w:shd w:val="clear" w:color="auto" w:fill="auto"/>
          </w:tcPr>
          <w:p w14:paraId="061DE493" w14:textId="77777777" w:rsidR="00CE5623" w:rsidRPr="00041451" w:rsidRDefault="00CE5623" w:rsidP="00CE5623">
            <w:pPr>
              <w:spacing w:after="200" w:line="276" w:lineRule="auto"/>
              <w:rPr>
                <w:rFonts w:ascii="Arial Narrow" w:hAnsi="Arial Narrow"/>
                <w:sz w:val="24"/>
                <w:szCs w:val="24"/>
              </w:rPr>
            </w:pPr>
          </w:p>
        </w:tc>
        <w:tc>
          <w:tcPr>
            <w:tcW w:w="1080" w:type="dxa"/>
            <w:shd w:val="clear" w:color="auto" w:fill="00B050"/>
          </w:tcPr>
          <w:p w14:paraId="43D6977F" w14:textId="77777777" w:rsidR="00CE5623" w:rsidRPr="00041451" w:rsidRDefault="00CE5623" w:rsidP="00CE5623">
            <w:pPr>
              <w:spacing w:after="200" w:line="276" w:lineRule="auto"/>
              <w:rPr>
                <w:rFonts w:ascii="Arial Narrow" w:hAnsi="Arial Narrow"/>
                <w:sz w:val="24"/>
                <w:szCs w:val="24"/>
              </w:rPr>
            </w:pPr>
          </w:p>
        </w:tc>
        <w:tc>
          <w:tcPr>
            <w:tcW w:w="1440" w:type="dxa"/>
          </w:tcPr>
          <w:p w14:paraId="1A7EBC09" w14:textId="77777777" w:rsidR="00CE5623" w:rsidRPr="00041451" w:rsidRDefault="00CE5623" w:rsidP="00CE5623">
            <w:pPr>
              <w:spacing w:after="200" w:line="276" w:lineRule="auto"/>
              <w:rPr>
                <w:rFonts w:ascii="Arial Narrow" w:hAnsi="Arial Narrow"/>
                <w:sz w:val="24"/>
                <w:szCs w:val="24"/>
              </w:rPr>
            </w:pPr>
            <w:r w:rsidRPr="00041451">
              <w:rPr>
                <w:rFonts w:ascii="Arial Narrow" w:hAnsi="Arial Narrow"/>
                <w:sz w:val="24"/>
                <w:szCs w:val="24"/>
              </w:rPr>
              <w:t>Improved admin services</w:t>
            </w:r>
          </w:p>
        </w:tc>
      </w:tr>
      <w:tr w:rsidR="00CE5623" w:rsidRPr="00041451" w14:paraId="1E188345" w14:textId="77777777" w:rsidTr="00B41551">
        <w:trPr>
          <w:cantSplit/>
          <w:trHeight w:val="692"/>
        </w:trPr>
        <w:tc>
          <w:tcPr>
            <w:tcW w:w="630" w:type="dxa"/>
          </w:tcPr>
          <w:p w14:paraId="2C0DD2DF" w14:textId="77777777" w:rsidR="00CE5623" w:rsidRPr="00041451" w:rsidRDefault="00CE5623" w:rsidP="00CE5623">
            <w:pPr>
              <w:spacing w:after="200" w:line="276" w:lineRule="auto"/>
              <w:rPr>
                <w:rFonts w:ascii="Arial Narrow" w:hAnsi="Arial Narrow"/>
                <w:sz w:val="24"/>
                <w:szCs w:val="24"/>
              </w:rPr>
            </w:pPr>
            <w:r w:rsidRPr="00041451">
              <w:rPr>
                <w:rFonts w:ascii="Arial Narrow" w:hAnsi="Arial Narrow"/>
                <w:sz w:val="24"/>
                <w:szCs w:val="24"/>
              </w:rPr>
              <w:t>4.2</w:t>
            </w:r>
          </w:p>
        </w:tc>
        <w:tc>
          <w:tcPr>
            <w:tcW w:w="2790" w:type="dxa"/>
            <w:vAlign w:val="center"/>
          </w:tcPr>
          <w:p w14:paraId="295F8E07" w14:textId="77777777" w:rsidR="00CE5623" w:rsidRPr="00041451" w:rsidRDefault="00CE5623" w:rsidP="00CE5623">
            <w:pPr>
              <w:jc w:val="both"/>
              <w:rPr>
                <w:rFonts w:ascii="Arial Narrow" w:hAnsi="Arial Narrow" w:cs="Calibri"/>
                <w:sz w:val="24"/>
                <w:szCs w:val="24"/>
              </w:rPr>
            </w:pPr>
            <w:r w:rsidRPr="00041451">
              <w:rPr>
                <w:rFonts w:ascii="Arial Narrow" w:hAnsi="Arial Narrow" w:cs="Calibri"/>
                <w:sz w:val="24"/>
                <w:szCs w:val="24"/>
              </w:rPr>
              <w:t>Human Resource Management &amp; Capacity Building</w:t>
            </w:r>
          </w:p>
        </w:tc>
        <w:tc>
          <w:tcPr>
            <w:tcW w:w="990" w:type="dxa"/>
            <w:vMerge/>
            <w:textDirection w:val="btLr"/>
          </w:tcPr>
          <w:p w14:paraId="51D8744A" w14:textId="77777777" w:rsidR="00CE5623" w:rsidRPr="00041451" w:rsidRDefault="00CE5623" w:rsidP="00CE5623">
            <w:pPr>
              <w:spacing w:after="200" w:line="276" w:lineRule="auto"/>
              <w:rPr>
                <w:rFonts w:ascii="Arial Narrow" w:hAnsi="Arial Narrow"/>
                <w:sz w:val="24"/>
                <w:szCs w:val="24"/>
              </w:rPr>
            </w:pPr>
          </w:p>
        </w:tc>
        <w:tc>
          <w:tcPr>
            <w:tcW w:w="1260" w:type="dxa"/>
          </w:tcPr>
          <w:p w14:paraId="77F21B3D" w14:textId="77777777" w:rsidR="00CE5623" w:rsidRPr="00041451" w:rsidRDefault="00CE5623" w:rsidP="00CE5623">
            <w:pPr>
              <w:rPr>
                <w:rFonts w:ascii="Arial Narrow" w:hAnsi="Arial Narrow"/>
                <w:sz w:val="24"/>
                <w:szCs w:val="24"/>
              </w:rPr>
            </w:pPr>
            <w:r w:rsidRPr="00041451">
              <w:rPr>
                <w:rFonts w:ascii="Arial Narrow" w:hAnsi="Arial Narrow"/>
                <w:b/>
                <w:sz w:val="24"/>
                <w:szCs w:val="24"/>
              </w:rPr>
              <w:t>Jan- Dec</w:t>
            </w:r>
          </w:p>
        </w:tc>
        <w:tc>
          <w:tcPr>
            <w:tcW w:w="1260" w:type="dxa"/>
          </w:tcPr>
          <w:p w14:paraId="1E0BE3A1" w14:textId="77777777" w:rsidR="00CE5623" w:rsidRPr="00041451" w:rsidRDefault="00CE5623" w:rsidP="00CE5623">
            <w:pPr>
              <w:spacing w:after="200" w:line="276" w:lineRule="auto"/>
              <w:rPr>
                <w:rFonts w:ascii="Arial Narrow" w:hAnsi="Arial Narrow"/>
                <w:sz w:val="24"/>
                <w:szCs w:val="24"/>
              </w:rPr>
            </w:pPr>
            <w:r w:rsidRPr="00041451">
              <w:rPr>
                <w:rFonts w:ascii="Arial Narrow" w:hAnsi="Arial Narrow"/>
                <w:sz w:val="24"/>
                <w:szCs w:val="24"/>
              </w:rPr>
              <w:t>Staff Capacity building &amp; skills.</w:t>
            </w:r>
          </w:p>
        </w:tc>
        <w:tc>
          <w:tcPr>
            <w:tcW w:w="990" w:type="dxa"/>
          </w:tcPr>
          <w:p w14:paraId="492863B1" w14:textId="77777777" w:rsidR="00CE5623" w:rsidRPr="00041451" w:rsidRDefault="00CE5623" w:rsidP="00CE5623">
            <w:pPr>
              <w:spacing w:after="200" w:line="276" w:lineRule="auto"/>
              <w:rPr>
                <w:rFonts w:ascii="Arial Narrow" w:hAnsi="Arial Narrow"/>
                <w:sz w:val="24"/>
                <w:szCs w:val="24"/>
              </w:rPr>
            </w:pPr>
          </w:p>
        </w:tc>
        <w:tc>
          <w:tcPr>
            <w:tcW w:w="990" w:type="dxa"/>
            <w:shd w:val="clear" w:color="auto" w:fill="auto"/>
          </w:tcPr>
          <w:p w14:paraId="2D854CBA" w14:textId="77777777" w:rsidR="00CE5623" w:rsidRPr="00041451" w:rsidRDefault="00CE5623" w:rsidP="00CE5623">
            <w:pPr>
              <w:spacing w:after="200" w:line="276" w:lineRule="auto"/>
              <w:rPr>
                <w:rFonts w:ascii="Arial Narrow" w:hAnsi="Arial Narrow"/>
                <w:sz w:val="24"/>
                <w:szCs w:val="24"/>
              </w:rPr>
            </w:pPr>
          </w:p>
        </w:tc>
        <w:tc>
          <w:tcPr>
            <w:tcW w:w="1080" w:type="dxa"/>
            <w:shd w:val="clear" w:color="auto" w:fill="00B050"/>
          </w:tcPr>
          <w:p w14:paraId="6DDD43B9" w14:textId="77777777" w:rsidR="00CE5623" w:rsidRPr="00041451" w:rsidRDefault="00CE5623" w:rsidP="00CE5623">
            <w:pPr>
              <w:spacing w:after="200" w:line="276" w:lineRule="auto"/>
              <w:rPr>
                <w:rFonts w:ascii="Arial Narrow" w:hAnsi="Arial Narrow"/>
                <w:sz w:val="24"/>
                <w:szCs w:val="24"/>
              </w:rPr>
            </w:pPr>
          </w:p>
        </w:tc>
        <w:tc>
          <w:tcPr>
            <w:tcW w:w="1440" w:type="dxa"/>
          </w:tcPr>
          <w:p w14:paraId="5C7C0D56" w14:textId="77777777" w:rsidR="00CE5623" w:rsidRPr="00041451" w:rsidRDefault="00CE5623" w:rsidP="00CE5623">
            <w:pPr>
              <w:spacing w:after="200" w:line="276" w:lineRule="auto"/>
              <w:rPr>
                <w:rFonts w:ascii="Arial Narrow" w:hAnsi="Arial Narrow"/>
                <w:sz w:val="24"/>
                <w:szCs w:val="24"/>
              </w:rPr>
            </w:pPr>
            <w:r w:rsidRPr="00041451">
              <w:rPr>
                <w:rFonts w:ascii="Arial Narrow" w:hAnsi="Arial Narrow"/>
                <w:sz w:val="24"/>
                <w:szCs w:val="24"/>
              </w:rPr>
              <w:t>Staff Capacity building &amp; skills.</w:t>
            </w:r>
          </w:p>
        </w:tc>
      </w:tr>
      <w:tr w:rsidR="00CE5623" w:rsidRPr="00041451" w14:paraId="7F86D987" w14:textId="77777777" w:rsidTr="008531AB">
        <w:trPr>
          <w:cantSplit/>
          <w:trHeight w:val="719"/>
        </w:trPr>
        <w:tc>
          <w:tcPr>
            <w:tcW w:w="630" w:type="dxa"/>
          </w:tcPr>
          <w:p w14:paraId="2D70BE8A" w14:textId="77777777" w:rsidR="00CE5623" w:rsidRPr="00041451" w:rsidRDefault="00CE5623" w:rsidP="00CE5623">
            <w:pPr>
              <w:spacing w:after="200" w:line="276" w:lineRule="auto"/>
              <w:rPr>
                <w:rFonts w:ascii="Arial Narrow" w:hAnsi="Arial Narrow"/>
                <w:sz w:val="24"/>
                <w:szCs w:val="24"/>
              </w:rPr>
            </w:pPr>
            <w:r w:rsidRPr="00041451">
              <w:rPr>
                <w:rFonts w:ascii="Arial Narrow" w:hAnsi="Arial Narrow"/>
                <w:sz w:val="24"/>
                <w:szCs w:val="24"/>
              </w:rPr>
              <w:t>4.3</w:t>
            </w:r>
          </w:p>
        </w:tc>
        <w:tc>
          <w:tcPr>
            <w:tcW w:w="2790" w:type="dxa"/>
            <w:vAlign w:val="center"/>
          </w:tcPr>
          <w:p w14:paraId="594A911E" w14:textId="77777777" w:rsidR="00CE5623" w:rsidRPr="00041451" w:rsidRDefault="00CE5623" w:rsidP="00CE5623">
            <w:pPr>
              <w:jc w:val="both"/>
              <w:rPr>
                <w:rFonts w:ascii="Arial Narrow" w:hAnsi="Arial Narrow" w:cs="Calibri"/>
                <w:sz w:val="24"/>
                <w:szCs w:val="24"/>
              </w:rPr>
            </w:pPr>
            <w:r w:rsidRPr="00041451">
              <w:rPr>
                <w:rFonts w:ascii="Arial Narrow" w:hAnsi="Arial Narrow" w:cs="Calibri"/>
                <w:sz w:val="24"/>
                <w:szCs w:val="24"/>
              </w:rPr>
              <w:t>Information Technology Support</w:t>
            </w:r>
          </w:p>
        </w:tc>
        <w:tc>
          <w:tcPr>
            <w:tcW w:w="990" w:type="dxa"/>
            <w:vMerge/>
            <w:textDirection w:val="btLr"/>
          </w:tcPr>
          <w:p w14:paraId="1CAE15B3" w14:textId="77777777" w:rsidR="00CE5623" w:rsidRPr="00041451" w:rsidRDefault="00CE5623" w:rsidP="00CE5623">
            <w:pPr>
              <w:spacing w:after="200" w:line="276" w:lineRule="auto"/>
              <w:rPr>
                <w:rFonts w:ascii="Arial Narrow" w:hAnsi="Arial Narrow"/>
                <w:sz w:val="24"/>
                <w:szCs w:val="24"/>
              </w:rPr>
            </w:pPr>
          </w:p>
        </w:tc>
        <w:tc>
          <w:tcPr>
            <w:tcW w:w="1260" w:type="dxa"/>
          </w:tcPr>
          <w:p w14:paraId="5D8339C9" w14:textId="77777777" w:rsidR="00CE5623" w:rsidRPr="00041451" w:rsidRDefault="00CE5623" w:rsidP="00CE5623">
            <w:pPr>
              <w:rPr>
                <w:rFonts w:ascii="Arial Narrow" w:hAnsi="Arial Narrow"/>
                <w:sz w:val="24"/>
                <w:szCs w:val="24"/>
              </w:rPr>
            </w:pPr>
            <w:r w:rsidRPr="00041451">
              <w:rPr>
                <w:rFonts w:ascii="Arial Narrow" w:hAnsi="Arial Narrow"/>
                <w:b/>
                <w:sz w:val="24"/>
                <w:szCs w:val="24"/>
              </w:rPr>
              <w:t>Jan- Dec</w:t>
            </w:r>
          </w:p>
        </w:tc>
        <w:tc>
          <w:tcPr>
            <w:tcW w:w="1260" w:type="dxa"/>
            <w:vAlign w:val="bottom"/>
          </w:tcPr>
          <w:p w14:paraId="0E4CB1FC" w14:textId="77777777" w:rsidR="00CE5623" w:rsidRPr="00041451" w:rsidRDefault="00CE5623" w:rsidP="00CE5623">
            <w:pPr>
              <w:spacing w:after="200" w:line="276" w:lineRule="auto"/>
              <w:rPr>
                <w:rFonts w:ascii="Arial Narrow" w:hAnsi="Arial Narrow"/>
                <w:sz w:val="24"/>
                <w:szCs w:val="24"/>
              </w:rPr>
            </w:pPr>
            <w:r w:rsidRPr="00041451">
              <w:rPr>
                <w:rFonts w:ascii="Arial Narrow" w:hAnsi="Arial Narrow"/>
                <w:sz w:val="24"/>
                <w:szCs w:val="24"/>
              </w:rPr>
              <w:t>Effective IT Support System</w:t>
            </w:r>
          </w:p>
        </w:tc>
        <w:tc>
          <w:tcPr>
            <w:tcW w:w="990" w:type="dxa"/>
          </w:tcPr>
          <w:p w14:paraId="2F54BB7B" w14:textId="77777777" w:rsidR="00CE5623" w:rsidRPr="00041451" w:rsidRDefault="00CE5623" w:rsidP="00CE5623">
            <w:pPr>
              <w:spacing w:after="200" w:line="276" w:lineRule="auto"/>
              <w:rPr>
                <w:rFonts w:ascii="Arial Narrow" w:hAnsi="Arial Narrow"/>
                <w:sz w:val="24"/>
                <w:szCs w:val="24"/>
              </w:rPr>
            </w:pPr>
          </w:p>
        </w:tc>
        <w:tc>
          <w:tcPr>
            <w:tcW w:w="990" w:type="dxa"/>
            <w:shd w:val="clear" w:color="auto" w:fill="auto"/>
          </w:tcPr>
          <w:p w14:paraId="60A93A98" w14:textId="77777777" w:rsidR="00CE5623" w:rsidRPr="00041451" w:rsidRDefault="00CE5623" w:rsidP="00CE5623">
            <w:pPr>
              <w:spacing w:after="200" w:line="276" w:lineRule="auto"/>
              <w:rPr>
                <w:rFonts w:ascii="Arial Narrow" w:hAnsi="Arial Narrow"/>
                <w:sz w:val="24"/>
                <w:szCs w:val="24"/>
              </w:rPr>
            </w:pPr>
          </w:p>
        </w:tc>
        <w:tc>
          <w:tcPr>
            <w:tcW w:w="1080" w:type="dxa"/>
            <w:shd w:val="clear" w:color="auto" w:fill="00B050"/>
          </w:tcPr>
          <w:p w14:paraId="5739BC0C" w14:textId="77777777" w:rsidR="00CE5623" w:rsidRPr="00041451" w:rsidRDefault="00CE5623" w:rsidP="00CE5623">
            <w:pPr>
              <w:spacing w:after="200" w:line="276" w:lineRule="auto"/>
              <w:rPr>
                <w:rFonts w:ascii="Arial Narrow" w:hAnsi="Arial Narrow"/>
                <w:sz w:val="24"/>
                <w:szCs w:val="24"/>
              </w:rPr>
            </w:pPr>
          </w:p>
        </w:tc>
        <w:tc>
          <w:tcPr>
            <w:tcW w:w="1440" w:type="dxa"/>
            <w:vAlign w:val="bottom"/>
          </w:tcPr>
          <w:p w14:paraId="5CF0089A" w14:textId="77777777" w:rsidR="00CE5623" w:rsidRPr="00041451" w:rsidRDefault="00CE5623" w:rsidP="00CE5623">
            <w:pPr>
              <w:spacing w:after="200" w:line="276" w:lineRule="auto"/>
              <w:rPr>
                <w:rFonts w:ascii="Arial Narrow" w:hAnsi="Arial Narrow"/>
                <w:sz w:val="24"/>
                <w:szCs w:val="24"/>
              </w:rPr>
            </w:pPr>
            <w:r w:rsidRPr="00041451">
              <w:rPr>
                <w:rFonts w:ascii="Arial Narrow" w:hAnsi="Arial Narrow"/>
                <w:sz w:val="24"/>
                <w:szCs w:val="24"/>
              </w:rPr>
              <w:t>Effective IT Support System</w:t>
            </w:r>
          </w:p>
        </w:tc>
      </w:tr>
      <w:tr w:rsidR="00CE5623" w:rsidRPr="00041451" w14:paraId="7CC8D791" w14:textId="77777777" w:rsidTr="008531AB">
        <w:trPr>
          <w:cantSplit/>
          <w:trHeight w:val="620"/>
        </w:trPr>
        <w:tc>
          <w:tcPr>
            <w:tcW w:w="630" w:type="dxa"/>
          </w:tcPr>
          <w:p w14:paraId="73540B39" w14:textId="77777777" w:rsidR="00CE5623" w:rsidRPr="00041451" w:rsidRDefault="00CE5623" w:rsidP="00CE5623">
            <w:pPr>
              <w:spacing w:after="200" w:line="276" w:lineRule="auto"/>
              <w:rPr>
                <w:rFonts w:ascii="Arial Narrow" w:hAnsi="Arial Narrow"/>
                <w:sz w:val="24"/>
                <w:szCs w:val="24"/>
              </w:rPr>
            </w:pPr>
            <w:r w:rsidRPr="00041451">
              <w:rPr>
                <w:rFonts w:ascii="Arial Narrow" w:hAnsi="Arial Narrow"/>
                <w:sz w:val="24"/>
                <w:szCs w:val="24"/>
              </w:rPr>
              <w:lastRenderedPageBreak/>
              <w:t>4.4</w:t>
            </w:r>
          </w:p>
        </w:tc>
        <w:tc>
          <w:tcPr>
            <w:tcW w:w="2790" w:type="dxa"/>
            <w:vAlign w:val="center"/>
          </w:tcPr>
          <w:p w14:paraId="7A3F7B38" w14:textId="77777777" w:rsidR="00CE5623" w:rsidRPr="00041451" w:rsidRDefault="00CE5623" w:rsidP="00CE5623">
            <w:pPr>
              <w:jc w:val="both"/>
              <w:rPr>
                <w:rFonts w:ascii="Arial Narrow" w:hAnsi="Arial Narrow" w:cs="Calibri"/>
                <w:sz w:val="24"/>
                <w:szCs w:val="24"/>
              </w:rPr>
            </w:pPr>
            <w:r w:rsidRPr="00041451">
              <w:rPr>
                <w:rFonts w:ascii="Arial Narrow" w:hAnsi="Arial Narrow" w:cs="Calibri"/>
                <w:sz w:val="24"/>
                <w:szCs w:val="24"/>
              </w:rPr>
              <w:t>Audit and Control</w:t>
            </w:r>
          </w:p>
        </w:tc>
        <w:tc>
          <w:tcPr>
            <w:tcW w:w="990" w:type="dxa"/>
            <w:vMerge/>
            <w:textDirection w:val="btLr"/>
          </w:tcPr>
          <w:p w14:paraId="70671ABD" w14:textId="77777777" w:rsidR="00CE5623" w:rsidRPr="00041451" w:rsidRDefault="00CE5623" w:rsidP="00CE5623">
            <w:pPr>
              <w:spacing w:after="200" w:line="276" w:lineRule="auto"/>
              <w:rPr>
                <w:rFonts w:ascii="Arial Narrow" w:hAnsi="Arial Narrow"/>
                <w:sz w:val="24"/>
                <w:szCs w:val="24"/>
              </w:rPr>
            </w:pPr>
          </w:p>
        </w:tc>
        <w:tc>
          <w:tcPr>
            <w:tcW w:w="1260" w:type="dxa"/>
          </w:tcPr>
          <w:p w14:paraId="3E79A731" w14:textId="77777777" w:rsidR="00CE5623" w:rsidRPr="00041451" w:rsidRDefault="00CE5623" w:rsidP="00CE5623">
            <w:pPr>
              <w:rPr>
                <w:rFonts w:ascii="Arial Narrow" w:hAnsi="Arial Narrow"/>
                <w:sz w:val="24"/>
                <w:szCs w:val="24"/>
              </w:rPr>
            </w:pPr>
            <w:r w:rsidRPr="00041451">
              <w:rPr>
                <w:rFonts w:ascii="Arial Narrow" w:hAnsi="Arial Narrow"/>
                <w:b/>
                <w:sz w:val="24"/>
                <w:szCs w:val="24"/>
              </w:rPr>
              <w:t>Jan- Dec</w:t>
            </w:r>
          </w:p>
        </w:tc>
        <w:tc>
          <w:tcPr>
            <w:tcW w:w="1260" w:type="dxa"/>
            <w:vAlign w:val="bottom"/>
          </w:tcPr>
          <w:p w14:paraId="5C0FD73E" w14:textId="77777777" w:rsidR="00CE5623" w:rsidRPr="00041451" w:rsidRDefault="00CE5623" w:rsidP="00CE5623">
            <w:pPr>
              <w:spacing w:after="200" w:line="276" w:lineRule="auto"/>
              <w:rPr>
                <w:rFonts w:ascii="Arial Narrow" w:hAnsi="Arial Narrow"/>
                <w:sz w:val="24"/>
                <w:szCs w:val="24"/>
              </w:rPr>
            </w:pPr>
            <w:r w:rsidRPr="00041451">
              <w:rPr>
                <w:rFonts w:ascii="Arial Narrow" w:hAnsi="Arial Narrow"/>
                <w:sz w:val="24"/>
                <w:szCs w:val="24"/>
              </w:rPr>
              <w:t>Improved Control system</w:t>
            </w:r>
          </w:p>
        </w:tc>
        <w:tc>
          <w:tcPr>
            <w:tcW w:w="990" w:type="dxa"/>
          </w:tcPr>
          <w:p w14:paraId="66C15A8F" w14:textId="77777777" w:rsidR="00CE5623" w:rsidRPr="00041451" w:rsidRDefault="00CE5623" w:rsidP="00CE5623">
            <w:pPr>
              <w:spacing w:after="200" w:line="276" w:lineRule="auto"/>
              <w:rPr>
                <w:rFonts w:ascii="Arial Narrow" w:hAnsi="Arial Narrow"/>
                <w:sz w:val="24"/>
                <w:szCs w:val="24"/>
              </w:rPr>
            </w:pPr>
          </w:p>
        </w:tc>
        <w:tc>
          <w:tcPr>
            <w:tcW w:w="990" w:type="dxa"/>
            <w:shd w:val="clear" w:color="auto" w:fill="auto"/>
          </w:tcPr>
          <w:p w14:paraId="22BC1584" w14:textId="77777777" w:rsidR="00CE5623" w:rsidRPr="00041451" w:rsidRDefault="00CE5623" w:rsidP="00CE5623">
            <w:pPr>
              <w:spacing w:after="200" w:line="276" w:lineRule="auto"/>
              <w:rPr>
                <w:rFonts w:ascii="Arial Narrow" w:hAnsi="Arial Narrow"/>
                <w:sz w:val="24"/>
                <w:szCs w:val="24"/>
              </w:rPr>
            </w:pPr>
          </w:p>
        </w:tc>
        <w:tc>
          <w:tcPr>
            <w:tcW w:w="1080" w:type="dxa"/>
            <w:shd w:val="clear" w:color="auto" w:fill="00B050"/>
          </w:tcPr>
          <w:p w14:paraId="24921C35" w14:textId="77777777" w:rsidR="00CE5623" w:rsidRPr="00041451" w:rsidRDefault="00CE5623" w:rsidP="00CE5623">
            <w:pPr>
              <w:spacing w:after="200" w:line="276" w:lineRule="auto"/>
              <w:rPr>
                <w:rFonts w:ascii="Arial Narrow" w:hAnsi="Arial Narrow"/>
                <w:sz w:val="24"/>
                <w:szCs w:val="24"/>
              </w:rPr>
            </w:pPr>
          </w:p>
        </w:tc>
        <w:tc>
          <w:tcPr>
            <w:tcW w:w="1440" w:type="dxa"/>
            <w:vAlign w:val="bottom"/>
          </w:tcPr>
          <w:p w14:paraId="1450DA06" w14:textId="77777777" w:rsidR="00CE5623" w:rsidRPr="00041451" w:rsidRDefault="00CE5623" w:rsidP="00CE5623">
            <w:pPr>
              <w:spacing w:after="200" w:line="276" w:lineRule="auto"/>
              <w:rPr>
                <w:rFonts w:ascii="Arial Narrow" w:hAnsi="Arial Narrow"/>
                <w:sz w:val="24"/>
                <w:szCs w:val="24"/>
              </w:rPr>
            </w:pPr>
            <w:r w:rsidRPr="00041451">
              <w:rPr>
                <w:rFonts w:ascii="Arial Narrow" w:hAnsi="Arial Narrow"/>
                <w:sz w:val="24"/>
                <w:szCs w:val="24"/>
              </w:rPr>
              <w:t>Improved Control system</w:t>
            </w:r>
          </w:p>
        </w:tc>
      </w:tr>
      <w:tr w:rsidR="00CE5623" w:rsidRPr="00041451" w14:paraId="61B6BB6C" w14:textId="77777777" w:rsidTr="00B41551">
        <w:trPr>
          <w:cantSplit/>
          <w:trHeight w:val="620"/>
        </w:trPr>
        <w:tc>
          <w:tcPr>
            <w:tcW w:w="630" w:type="dxa"/>
          </w:tcPr>
          <w:p w14:paraId="4002C924" w14:textId="77777777" w:rsidR="00CE5623" w:rsidRPr="00041451" w:rsidRDefault="00CE5623" w:rsidP="00CE5623">
            <w:pPr>
              <w:spacing w:after="200" w:line="276" w:lineRule="auto"/>
              <w:rPr>
                <w:rFonts w:ascii="Arial Narrow" w:hAnsi="Arial Narrow"/>
                <w:sz w:val="24"/>
                <w:szCs w:val="24"/>
              </w:rPr>
            </w:pPr>
            <w:r w:rsidRPr="00041451">
              <w:rPr>
                <w:rFonts w:ascii="Arial Narrow" w:hAnsi="Arial Narrow"/>
                <w:sz w:val="24"/>
                <w:szCs w:val="24"/>
              </w:rPr>
              <w:t>4.5</w:t>
            </w:r>
          </w:p>
        </w:tc>
        <w:tc>
          <w:tcPr>
            <w:tcW w:w="2790" w:type="dxa"/>
            <w:vAlign w:val="center"/>
          </w:tcPr>
          <w:p w14:paraId="45EB4078" w14:textId="77777777" w:rsidR="00CE5623" w:rsidRPr="00041451" w:rsidRDefault="00CE5623" w:rsidP="00CE5623">
            <w:pPr>
              <w:jc w:val="both"/>
              <w:rPr>
                <w:rFonts w:ascii="Arial Narrow" w:hAnsi="Arial Narrow" w:cs="Calibri"/>
                <w:sz w:val="24"/>
                <w:szCs w:val="24"/>
              </w:rPr>
            </w:pPr>
            <w:r w:rsidRPr="00041451">
              <w:rPr>
                <w:rFonts w:ascii="Arial Narrow" w:hAnsi="Arial Narrow" w:cs="Calibri"/>
                <w:sz w:val="24"/>
                <w:szCs w:val="24"/>
              </w:rPr>
              <w:t>Procurement &amp; Services</w:t>
            </w:r>
          </w:p>
        </w:tc>
        <w:tc>
          <w:tcPr>
            <w:tcW w:w="990" w:type="dxa"/>
            <w:vMerge/>
            <w:textDirection w:val="btLr"/>
          </w:tcPr>
          <w:p w14:paraId="6D1525FD" w14:textId="77777777" w:rsidR="00CE5623" w:rsidRPr="00041451" w:rsidRDefault="00CE5623" w:rsidP="00CE5623">
            <w:pPr>
              <w:spacing w:after="200" w:line="276" w:lineRule="auto"/>
              <w:rPr>
                <w:rFonts w:ascii="Arial Narrow" w:hAnsi="Arial Narrow"/>
                <w:sz w:val="24"/>
                <w:szCs w:val="24"/>
              </w:rPr>
            </w:pPr>
          </w:p>
        </w:tc>
        <w:tc>
          <w:tcPr>
            <w:tcW w:w="1260" w:type="dxa"/>
          </w:tcPr>
          <w:p w14:paraId="5F5F586A" w14:textId="77777777" w:rsidR="00CE5623" w:rsidRPr="00041451" w:rsidRDefault="00CE5623" w:rsidP="00CE5623">
            <w:pPr>
              <w:rPr>
                <w:rFonts w:ascii="Arial Narrow" w:hAnsi="Arial Narrow"/>
                <w:sz w:val="24"/>
                <w:szCs w:val="24"/>
              </w:rPr>
            </w:pPr>
            <w:r w:rsidRPr="00041451">
              <w:rPr>
                <w:rFonts w:ascii="Arial Narrow" w:hAnsi="Arial Narrow"/>
                <w:b/>
                <w:sz w:val="24"/>
                <w:szCs w:val="24"/>
              </w:rPr>
              <w:t>Jan- Dec</w:t>
            </w:r>
          </w:p>
        </w:tc>
        <w:tc>
          <w:tcPr>
            <w:tcW w:w="1260" w:type="dxa"/>
            <w:vAlign w:val="bottom"/>
          </w:tcPr>
          <w:p w14:paraId="67CFBDF0" w14:textId="77777777" w:rsidR="00CE5623" w:rsidRPr="00041451" w:rsidRDefault="00CE5623" w:rsidP="00CE5623">
            <w:pPr>
              <w:spacing w:after="200" w:line="276" w:lineRule="auto"/>
              <w:rPr>
                <w:rFonts w:ascii="Arial Narrow" w:hAnsi="Arial Narrow"/>
                <w:sz w:val="24"/>
                <w:szCs w:val="24"/>
              </w:rPr>
            </w:pPr>
            <w:r w:rsidRPr="00041451">
              <w:rPr>
                <w:rFonts w:ascii="Arial Narrow" w:hAnsi="Arial Narrow"/>
                <w:sz w:val="24"/>
                <w:szCs w:val="24"/>
              </w:rPr>
              <w:t>Effective &amp; timely Procurement.</w:t>
            </w:r>
          </w:p>
        </w:tc>
        <w:tc>
          <w:tcPr>
            <w:tcW w:w="990" w:type="dxa"/>
          </w:tcPr>
          <w:p w14:paraId="27B67B74" w14:textId="77777777" w:rsidR="00CE5623" w:rsidRPr="00041451" w:rsidRDefault="00CE5623" w:rsidP="00CE5623">
            <w:pPr>
              <w:spacing w:after="200" w:line="276" w:lineRule="auto"/>
              <w:rPr>
                <w:rFonts w:ascii="Arial Narrow" w:hAnsi="Arial Narrow"/>
                <w:sz w:val="24"/>
                <w:szCs w:val="24"/>
              </w:rPr>
            </w:pPr>
          </w:p>
        </w:tc>
        <w:tc>
          <w:tcPr>
            <w:tcW w:w="990" w:type="dxa"/>
            <w:shd w:val="clear" w:color="auto" w:fill="auto"/>
          </w:tcPr>
          <w:p w14:paraId="1EAACDC3" w14:textId="77777777" w:rsidR="00CE5623" w:rsidRPr="00041451" w:rsidRDefault="00CE5623" w:rsidP="00CE5623">
            <w:pPr>
              <w:spacing w:after="200" w:line="276" w:lineRule="auto"/>
              <w:rPr>
                <w:rFonts w:ascii="Arial Narrow" w:hAnsi="Arial Narrow"/>
                <w:sz w:val="24"/>
                <w:szCs w:val="24"/>
              </w:rPr>
            </w:pPr>
          </w:p>
        </w:tc>
        <w:tc>
          <w:tcPr>
            <w:tcW w:w="1080" w:type="dxa"/>
            <w:shd w:val="clear" w:color="auto" w:fill="00B050"/>
          </w:tcPr>
          <w:p w14:paraId="19A4634C" w14:textId="77777777" w:rsidR="00CE5623" w:rsidRPr="00041451" w:rsidRDefault="00CE5623" w:rsidP="00CE5623">
            <w:pPr>
              <w:spacing w:after="200" w:line="276" w:lineRule="auto"/>
              <w:rPr>
                <w:rFonts w:ascii="Arial Narrow" w:hAnsi="Arial Narrow"/>
                <w:sz w:val="24"/>
                <w:szCs w:val="24"/>
              </w:rPr>
            </w:pPr>
          </w:p>
        </w:tc>
        <w:tc>
          <w:tcPr>
            <w:tcW w:w="1440" w:type="dxa"/>
            <w:vAlign w:val="bottom"/>
          </w:tcPr>
          <w:p w14:paraId="52820997" w14:textId="77777777" w:rsidR="00CE5623" w:rsidRPr="00041451" w:rsidRDefault="00CE5623" w:rsidP="00CE5623">
            <w:pPr>
              <w:spacing w:after="200" w:line="276" w:lineRule="auto"/>
              <w:rPr>
                <w:rFonts w:ascii="Arial Narrow" w:hAnsi="Arial Narrow"/>
                <w:sz w:val="24"/>
                <w:szCs w:val="24"/>
              </w:rPr>
            </w:pPr>
            <w:r w:rsidRPr="00041451">
              <w:rPr>
                <w:rFonts w:ascii="Arial Narrow" w:hAnsi="Arial Narrow"/>
                <w:sz w:val="24"/>
                <w:szCs w:val="24"/>
              </w:rPr>
              <w:t>Effective &amp; timely Procurement.</w:t>
            </w:r>
          </w:p>
        </w:tc>
      </w:tr>
      <w:tr w:rsidR="00CE5623" w:rsidRPr="00041451" w14:paraId="46285E42" w14:textId="77777777" w:rsidTr="00B41551">
        <w:trPr>
          <w:cantSplit/>
          <w:trHeight w:val="620"/>
        </w:trPr>
        <w:tc>
          <w:tcPr>
            <w:tcW w:w="630" w:type="dxa"/>
          </w:tcPr>
          <w:p w14:paraId="3A4108B5" w14:textId="77777777" w:rsidR="00CE5623" w:rsidRPr="00041451" w:rsidRDefault="00CE5623" w:rsidP="00CE5623">
            <w:pPr>
              <w:rPr>
                <w:rFonts w:ascii="Arial Narrow" w:hAnsi="Arial Narrow"/>
                <w:sz w:val="24"/>
                <w:szCs w:val="24"/>
              </w:rPr>
            </w:pPr>
            <w:r w:rsidRPr="00041451">
              <w:rPr>
                <w:rFonts w:ascii="Arial Narrow" w:hAnsi="Arial Narrow"/>
                <w:sz w:val="24"/>
                <w:szCs w:val="24"/>
              </w:rPr>
              <w:t>4.6</w:t>
            </w:r>
          </w:p>
        </w:tc>
        <w:tc>
          <w:tcPr>
            <w:tcW w:w="2790" w:type="dxa"/>
          </w:tcPr>
          <w:p w14:paraId="6BF7E5DD" w14:textId="77777777" w:rsidR="00CE5623" w:rsidRPr="00041451" w:rsidRDefault="00CE5623" w:rsidP="00CE5623">
            <w:pPr>
              <w:rPr>
                <w:rFonts w:ascii="Arial Narrow" w:hAnsi="Arial Narrow" w:cs="Calibri"/>
                <w:sz w:val="24"/>
                <w:szCs w:val="24"/>
              </w:rPr>
            </w:pPr>
            <w:r w:rsidRPr="00041451">
              <w:rPr>
                <w:rFonts w:ascii="Arial Narrow" w:hAnsi="Arial Narrow" w:cs="Calibri"/>
                <w:sz w:val="24"/>
                <w:szCs w:val="24"/>
              </w:rPr>
              <w:t>Finance &amp; account Support</w:t>
            </w:r>
          </w:p>
        </w:tc>
        <w:tc>
          <w:tcPr>
            <w:tcW w:w="990" w:type="dxa"/>
            <w:vMerge/>
            <w:textDirection w:val="btLr"/>
          </w:tcPr>
          <w:p w14:paraId="203A2E85" w14:textId="77777777" w:rsidR="00CE5623" w:rsidRPr="00041451" w:rsidRDefault="00CE5623" w:rsidP="00CE5623">
            <w:pPr>
              <w:rPr>
                <w:rFonts w:ascii="Arial Narrow" w:hAnsi="Arial Narrow"/>
                <w:sz w:val="24"/>
                <w:szCs w:val="24"/>
              </w:rPr>
            </w:pPr>
          </w:p>
        </w:tc>
        <w:tc>
          <w:tcPr>
            <w:tcW w:w="1260" w:type="dxa"/>
          </w:tcPr>
          <w:p w14:paraId="7317790F" w14:textId="77777777" w:rsidR="00CE5623" w:rsidRPr="00041451" w:rsidRDefault="00CE5623" w:rsidP="00CE5623">
            <w:pPr>
              <w:rPr>
                <w:rFonts w:ascii="Arial Narrow" w:hAnsi="Arial Narrow"/>
                <w:sz w:val="24"/>
                <w:szCs w:val="24"/>
              </w:rPr>
            </w:pPr>
            <w:r w:rsidRPr="00041451">
              <w:rPr>
                <w:rFonts w:ascii="Arial Narrow" w:hAnsi="Arial Narrow"/>
                <w:b/>
                <w:sz w:val="24"/>
                <w:szCs w:val="24"/>
              </w:rPr>
              <w:t>Jan- Dec</w:t>
            </w:r>
          </w:p>
        </w:tc>
        <w:tc>
          <w:tcPr>
            <w:tcW w:w="1260" w:type="dxa"/>
            <w:vAlign w:val="bottom"/>
          </w:tcPr>
          <w:p w14:paraId="668C1EFF" w14:textId="77777777" w:rsidR="00CE5623" w:rsidRPr="00041451" w:rsidRDefault="00CE5623" w:rsidP="00CE5623">
            <w:pPr>
              <w:rPr>
                <w:rFonts w:ascii="Arial Narrow" w:hAnsi="Arial Narrow"/>
                <w:sz w:val="24"/>
                <w:szCs w:val="24"/>
              </w:rPr>
            </w:pPr>
            <w:r w:rsidRPr="00041451">
              <w:rPr>
                <w:rFonts w:ascii="Arial Narrow" w:hAnsi="Arial Narrow"/>
                <w:sz w:val="24"/>
                <w:szCs w:val="24"/>
              </w:rPr>
              <w:t>Effective Finance &amp; Financial Support</w:t>
            </w:r>
          </w:p>
        </w:tc>
        <w:tc>
          <w:tcPr>
            <w:tcW w:w="990" w:type="dxa"/>
          </w:tcPr>
          <w:p w14:paraId="288E01DE" w14:textId="77777777" w:rsidR="00CE5623" w:rsidRPr="00041451" w:rsidRDefault="00CE5623" w:rsidP="00CE5623">
            <w:pPr>
              <w:rPr>
                <w:rFonts w:ascii="Arial Narrow" w:hAnsi="Arial Narrow"/>
                <w:sz w:val="24"/>
                <w:szCs w:val="24"/>
              </w:rPr>
            </w:pPr>
          </w:p>
        </w:tc>
        <w:tc>
          <w:tcPr>
            <w:tcW w:w="990" w:type="dxa"/>
            <w:shd w:val="clear" w:color="auto" w:fill="auto"/>
          </w:tcPr>
          <w:p w14:paraId="6AEA6455" w14:textId="77777777" w:rsidR="00CE5623" w:rsidRPr="00041451" w:rsidRDefault="00CE5623" w:rsidP="00CE5623">
            <w:pPr>
              <w:rPr>
                <w:rFonts w:ascii="Arial Narrow" w:hAnsi="Arial Narrow"/>
                <w:sz w:val="24"/>
                <w:szCs w:val="24"/>
              </w:rPr>
            </w:pPr>
          </w:p>
        </w:tc>
        <w:tc>
          <w:tcPr>
            <w:tcW w:w="1080" w:type="dxa"/>
            <w:shd w:val="clear" w:color="auto" w:fill="00B050"/>
          </w:tcPr>
          <w:p w14:paraId="3D18040B" w14:textId="77777777" w:rsidR="00CE5623" w:rsidRPr="00041451" w:rsidRDefault="00CE5623" w:rsidP="00CE5623">
            <w:pPr>
              <w:rPr>
                <w:rFonts w:ascii="Arial Narrow" w:hAnsi="Arial Narrow"/>
                <w:sz w:val="24"/>
                <w:szCs w:val="24"/>
              </w:rPr>
            </w:pPr>
          </w:p>
        </w:tc>
        <w:tc>
          <w:tcPr>
            <w:tcW w:w="1440" w:type="dxa"/>
            <w:vAlign w:val="bottom"/>
          </w:tcPr>
          <w:p w14:paraId="5D5FFAE0" w14:textId="77777777" w:rsidR="00CE5623" w:rsidRPr="00041451" w:rsidRDefault="00CE5623" w:rsidP="00CE5623">
            <w:pPr>
              <w:rPr>
                <w:rFonts w:ascii="Arial Narrow" w:hAnsi="Arial Narrow"/>
                <w:sz w:val="24"/>
                <w:szCs w:val="24"/>
              </w:rPr>
            </w:pPr>
            <w:r w:rsidRPr="00041451">
              <w:rPr>
                <w:rFonts w:ascii="Arial Narrow" w:hAnsi="Arial Narrow"/>
                <w:sz w:val="24"/>
                <w:szCs w:val="24"/>
              </w:rPr>
              <w:t>Effective Finance &amp; Financial Support</w:t>
            </w:r>
          </w:p>
        </w:tc>
      </w:tr>
      <w:tr w:rsidR="00CE5623" w:rsidRPr="00041451" w14:paraId="0CFCC67A" w14:textId="77777777" w:rsidTr="00B41551">
        <w:trPr>
          <w:cantSplit/>
          <w:trHeight w:val="611"/>
        </w:trPr>
        <w:tc>
          <w:tcPr>
            <w:tcW w:w="630" w:type="dxa"/>
          </w:tcPr>
          <w:p w14:paraId="15B4DF9F" w14:textId="77777777" w:rsidR="00CE5623" w:rsidRPr="00041451" w:rsidRDefault="00CE5623" w:rsidP="00CE5623">
            <w:pPr>
              <w:rPr>
                <w:rFonts w:ascii="Arial Narrow" w:hAnsi="Arial Narrow"/>
                <w:sz w:val="24"/>
                <w:szCs w:val="24"/>
              </w:rPr>
            </w:pPr>
            <w:r w:rsidRPr="00041451">
              <w:rPr>
                <w:rFonts w:ascii="Arial Narrow" w:hAnsi="Arial Narrow"/>
                <w:sz w:val="24"/>
                <w:szCs w:val="24"/>
              </w:rPr>
              <w:t>4.7</w:t>
            </w:r>
          </w:p>
        </w:tc>
        <w:tc>
          <w:tcPr>
            <w:tcW w:w="2790" w:type="dxa"/>
          </w:tcPr>
          <w:p w14:paraId="56F3A1D7" w14:textId="77777777" w:rsidR="00CE5623" w:rsidRPr="00041451" w:rsidRDefault="00CE5623" w:rsidP="00CE5623">
            <w:pPr>
              <w:rPr>
                <w:rFonts w:ascii="Arial Narrow" w:hAnsi="Arial Narrow" w:cs="Calibri"/>
                <w:sz w:val="24"/>
                <w:szCs w:val="24"/>
              </w:rPr>
            </w:pPr>
            <w:r w:rsidRPr="00041451">
              <w:rPr>
                <w:rFonts w:ascii="Arial Narrow" w:hAnsi="Arial Narrow" w:cs="Calibri"/>
                <w:sz w:val="24"/>
                <w:szCs w:val="24"/>
              </w:rPr>
              <w:t xml:space="preserve">Monitoring &amp; Evaluation </w:t>
            </w:r>
          </w:p>
        </w:tc>
        <w:tc>
          <w:tcPr>
            <w:tcW w:w="990" w:type="dxa"/>
            <w:vMerge/>
            <w:textDirection w:val="btLr"/>
          </w:tcPr>
          <w:p w14:paraId="5B948F18" w14:textId="77777777" w:rsidR="00CE5623" w:rsidRPr="00041451" w:rsidRDefault="00CE5623" w:rsidP="00CE5623">
            <w:pPr>
              <w:rPr>
                <w:rFonts w:ascii="Arial Narrow" w:hAnsi="Arial Narrow"/>
                <w:sz w:val="24"/>
                <w:szCs w:val="24"/>
              </w:rPr>
            </w:pPr>
          </w:p>
        </w:tc>
        <w:tc>
          <w:tcPr>
            <w:tcW w:w="1260" w:type="dxa"/>
          </w:tcPr>
          <w:p w14:paraId="6D426B53" w14:textId="77777777" w:rsidR="00CE5623" w:rsidRPr="00041451" w:rsidRDefault="00CE5623" w:rsidP="00CE5623">
            <w:pPr>
              <w:rPr>
                <w:rFonts w:ascii="Arial Narrow" w:hAnsi="Arial Narrow"/>
                <w:sz w:val="24"/>
                <w:szCs w:val="24"/>
              </w:rPr>
            </w:pPr>
            <w:r w:rsidRPr="00041451">
              <w:rPr>
                <w:rFonts w:ascii="Arial Narrow" w:hAnsi="Arial Narrow"/>
                <w:b/>
                <w:sz w:val="24"/>
                <w:szCs w:val="24"/>
              </w:rPr>
              <w:t>Jan- Dec</w:t>
            </w:r>
          </w:p>
        </w:tc>
        <w:tc>
          <w:tcPr>
            <w:tcW w:w="1260" w:type="dxa"/>
            <w:vAlign w:val="bottom"/>
          </w:tcPr>
          <w:p w14:paraId="281C46AA" w14:textId="77777777" w:rsidR="00CE5623" w:rsidRPr="00041451" w:rsidRDefault="00CE5623" w:rsidP="00CE5623">
            <w:pPr>
              <w:rPr>
                <w:rFonts w:ascii="Arial Narrow" w:hAnsi="Arial Narrow"/>
                <w:sz w:val="24"/>
                <w:szCs w:val="24"/>
              </w:rPr>
            </w:pPr>
            <w:r w:rsidRPr="00041451">
              <w:rPr>
                <w:rFonts w:ascii="Arial Narrow" w:hAnsi="Arial Narrow"/>
                <w:sz w:val="24"/>
                <w:szCs w:val="24"/>
              </w:rPr>
              <w:t>Improved System and Processes</w:t>
            </w:r>
          </w:p>
        </w:tc>
        <w:tc>
          <w:tcPr>
            <w:tcW w:w="990" w:type="dxa"/>
          </w:tcPr>
          <w:p w14:paraId="5FCFB6CE" w14:textId="77777777" w:rsidR="00CE5623" w:rsidRPr="00041451" w:rsidRDefault="00CE5623" w:rsidP="00CE5623">
            <w:pPr>
              <w:rPr>
                <w:rFonts w:ascii="Arial Narrow" w:hAnsi="Arial Narrow"/>
                <w:sz w:val="24"/>
                <w:szCs w:val="24"/>
              </w:rPr>
            </w:pPr>
          </w:p>
        </w:tc>
        <w:tc>
          <w:tcPr>
            <w:tcW w:w="990" w:type="dxa"/>
            <w:shd w:val="clear" w:color="auto" w:fill="auto"/>
          </w:tcPr>
          <w:p w14:paraId="3EA4EEE1" w14:textId="77777777" w:rsidR="00CE5623" w:rsidRPr="00041451" w:rsidRDefault="00CE5623" w:rsidP="00CE5623">
            <w:pPr>
              <w:rPr>
                <w:rFonts w:ascii="Arial Narrow" w:hAnsi="Arial Narrow"/>
                <w:sz w:val="24"/>
                <w:szCs w:val="24"/>
              </w:rPr>
            </w:pPr>
          </w:p>
        </w:tc>
        <w:tc>
          <w:tcPr>
            <w:tcW w:w="1080" w:type="dxa"/>
            <w:shd w:val="clear" w:color="auto" w:fill="00B050"/>
          </w:tcPr>
          <w:p w14:paraId="586CF2BF" w14:textId="77777777" w:rsidR="00CE5623" w:rsidRPr="00041451" w:rsidRDefault="00CE5623" w:rsidP="00CE5623">
            <w:pPr>
              <w:rPr>
                <w:rFonts w:ascii="Arial Narrow" w:hAnsi="Arial Narrow"/>
                <w:sz w:val="24"/>
                <w:szCs w:val="24"/>
              </w:rPr>
            </w:pPr>
          </w:p>
        </w:tc>
        <w:tc>
          <w:tcPr>
            <w:tcW w:w="1440" w:type="dxa"/>
            <w:vAlign w:val="bottom"/>
          </w:tcPr>
          <w:p w14:paraId="66A96E63" w14:textId="77777777" w:rsidR="00CE5623" w:rsidRPr="00041451" w:rsidRDefault="00CE5623" w:rsidP="00CE5623">
            <w:pPr>
              <w:rPr>
                <w:rFonts w:ascii="Arial Narrow" w:hAnsi="Arial Narrow"/>
                <w:sz w:val="24"/>
                <w:szCs w:val="24"/>
              </w:rPr>
            </w:pPr>
            <w:r w:rsidRPr="00041451">
              <w:rPr>
                <w:rFonts w:ascii="Arial Narrow" w:hAnsi="Arial Narrow"/>
                <w:sz w:val="24"/>
                <w:szCs w:val="24"/>
              </w:rPr>
              <w:t>Improved System and Processes</w:t>
            </w:r>
          </w:p>
        </w:tc>
      </w:tr>
      <w:tr w:rsidR="00CE5623" w:rsidRPr="00041451" w14:paraId="79696D01" w14:textId="77777777" w:rsidTr="00B41551">
        <w:trPr>
          <w:cantSplit/>
          <w:trHeight w:val="638"/>
        </w:trPr>
        <w:tc>
          <w:tcPr>
            <w:tcW w:w="630" w:type="dxa"/>
          </w:tcPr>
          <w:p w14:paraId="5856E91F" w14:textId="77777777" w:rsidR="00CE5623" w:rsidRPr="00041451" w:rsidRDefault="00CE5623" w:rsidP="00CE5623">
            <w:pPr>
              <w:rPr>
                <w:rFonts w:ascii="Arial Narrow" w:hAnsi="Arial Narrow"/>
                <w:sz w:val="24"/>
                <w:szCs w:val="24"/>
              </w:rPr>
            </w:pPr>
            <w:r w:rsidRPr="00041451">
              <w:rPr>
                <w:rFonts w:ascii="Arial Narrow" w:hAnsi="Arial Narrow"/>
                <w:sz w:val="24"/>
                <w:szCs w:val="24"/>
              </w:rPr>
              <w:t>4.8</w:t>
            </w:r>
          </w:p>
        </w:tc>
        <w:tc>
          <w:tcPr>
            <w:tcW w:w="2790" w:type="dxa"/>
            <w:vAlign w:val="center"/>
          </w:tcPr>
          <w:p w14:paraId="193A29F3" w14:textId="77777777" w:rsidR="00CE5623" w:rsidRPr="00041451" w:rsidRDefault="00CE5623" w:rsidP="00CE5623">
            <w:pPr>
              <w:jc w:val="both"/>
              <w:rPr>
                <w:rFonts w:ascii="Arial Narrow" w:hAnsi="Arial Narrow" w:cs="Calibri"/>
                <w:sz w:val="24"/>
                <w:szCs w:val="24"/>
              </w:rPr>
            </w:pPr>
            <w:r w:rsidRPr="00041451">
              <w:rPr>
                <w:rFonts w:ascii="Arial Narrow" w:hAnsi="Arial Narrow" w:cs="Calibri"/>
                <w:sz w:val="24"/>
                <w:szCs w:val="24"/>
              </w:rPr>
              <w:t>Legal Service &amp; Compliance Support.</w:t>
            </w:r>
          </w:p>
        </w:tc>
        <w:tc>
          <w:tcPr>
            <w:tcW w:w="990" w:type="dxa"/>
            <w:vMerge/>
            <w:textDirection w:val="btLr"/>
          </w:tcPr>
          <w:p w14:paraId="67680107" w14:textId="77777777" w:rsidR="00CE5623" w:rsidRPr="00041451" w:rsidRDefault="00CE5623" w:rsidP="00CE5623">
            <w:pPr>
              <w:rPr>
                <w:rFonts w:ascii="Arial Narrow" w:hAnsi="Arial Narrow"/>
                <w:sz w:val="24"/>
                <w:szCs w:val="24"/>
              </w:rPr>
            </w:pPr>
          </w:p>
        </w:tc>
        <w:tc>
          <w:tcPr>
            <w:tcW w:w="1260" w:type="dxa"/>
          </w:tcPr>
          <w:p w14:paraId="1BFC5AC3" w14:textId="77777777" w:rsidR="00CE5623" w:rsidRPr="00041451" w:rsidRDefault="00CE5623" w:rsidP="00CE5623">
            <w:pPr>
              <w:rPr>
                <w:rFonts w:ascii="Arial Narrow" w:hAnsi="Arial Narrow"/>
                <w:sz w:val="24"/>
                <w:szCs w:val="24"/>
              </w:rPr>
            </w:pPr>
            <w:r w:rsidRPr="00041451">
              <w:rPr>
                <w:rFonts w:ascii="Arial Narrow" w:hAnsi="Arial Narrow"/>
                <w:b/>
                <w:sz w:val="24"/>
                <w:szCs w:val="24"/>
              </w:rPr>
              <w:t>Jan- Dec</w:t>
            </w:r>
          </w:p>
        </w:tc>
        <w:tc>
          <w:tcPr>
            <w:tcW w:w="1260" w:type="dxa"/>
            <w:vAlign w:val="bottom"/>
          </w:tcPr>
          <w:p w14:paraId="3B32AFED" w14:textId="77777777" w:rsidR="00CE5623" w:rsidRPr="00041451" w:rsidRDefault="00CE5623" w:rsidP="00CE5623">
            <w:pPr>
              <w:rPr>
                <w:rFonts w:ascii="Arial Narrow" w:hAnsi="Arial Narrow"/>
                <w:sz w:val="24"/>
                <w:szCs w:val="24"/>
              </w:rPr>
            </w:pPr>
            <w:r w:rsidRPr="00041451">
              <w:rPr>
                <w:rFonts w:ascii="Arial Narrow" w:hAnsi="Arial Narrow"/>
                <w:sz w:val="24"/>
                <w:szCs w:val="24"/>
              </w:rPr>
              <w:t>Timely compliance and Legal support</w:t>
            </w:r>
          </w:p>
        </w:tc>
        <w:tc>
          <w:tcPr>
            <w:tcW w:w="990" w:type="dxa"/>
          </w:tcPr>
          <w:p w14:paraId="2293DCB5" w14:textId="77777777" w:rsidR="00CE5623" w:rsidRPr="00041451" w:rsidRDefault="00CE5623" w:rsidP="00CE5623">
            <w:pPr>
              <w:rPr>
                <w:rFonts w:ascii="Arial Narrow" w:hAnsi="Arial Narrow"/>
                <w:sz w:val="24"/>
                <w:szCs w:val="24"/>
              </w:rPr>
            </w:pPr>
          </w:p>
        </w:tc>
        <w:tc>
          <w:tcPr>
            <w:tcW w:w="990" w:type="dxa"/>
            <w:shd w:val="clear" w:color="auto" w:fill="auto"/>
          </w:tcPr>
          <w:p w14:paraId="1D86DBC8" w14:textId="77777777" w:rsidR="00CE5623" w:rsidRPr="00041451" w:rsidRDefault="00CE5623" w:rsidP="00CE5623">
            <w:pPr>
              <w:rPr>
                <w:rFonts w:ascii="Arial Narrow" w:hAnsi="Arial Narrow"/>
                <w:sz w:val="24"/>
                <w:szCs w:val="24"/>
              </w:rPr>
            </w:pPr>
          </w:p>
        </w:tc>
        <w:tc>
          <w:tcPr>
            <w:tcW w:w="1080" w:type="dxa"/>
            <w:shd w:val="clear" w:color="auto" w:fill="00B050"/>
          </w:tcPr>
          <w:p w14:paraId="59AA3AD5" w14:textId="77777777" w:rsidR="00CE5623" w:rsidRPr="00041451" w:rsidRDefault="00CE5623" w:rsidP="00CE5623">
            <w:pPr>
              <w:rPr>
                <w:rFonts w:ascii="Arial Narrow" w:hAnsi="Arial Narrow"/>
                <w:sz w:val="24"/>
                <w:szCs w:val="24"/>
              </w:rPr>
            </w:pPr>
          </w:p>
        </w:tc>
        <w:tc>
          <w:tcPr>
            <w:tcW w:w="1440" w:type="dxa"/>
            <w:vAlign w:val="bottom"/>
          </w:tcPr>
          <w:p w14:paraId="729FD98A" w14:textId="77777777" w:rsidR="00CE5623" w:rsidRPr="00041451" w:rsidRDefault="00CE5623" w:rsidP="00CE5623">
            <w:pPr>
              <w:rPr>
                <w:rFonts w:ascii="Arial Narrow" w:hAnsi="Arial Narrow"/>
                <w:sz w:val="24"/>
                <w:szCs w:val="24"/>
              </w:rPr>
            </w:pPr>
            <w:r w:rsidRPr="00041451">
              <w:rPr>
                <w:rFonts w:ascii="Arial Narrow" w:hAnsi="Arial Narrow"/>
                <w:sz w:val="24"/>
                <w:szCs w:val="24"/>
              </w:rPr>
              <w:t>Timely compliance and Legal support</w:t>
            </w:r>
          </w:p>
        </w:tc>
      </w:tr>
      <w:tr w:rsidR="00CE5623" w:rsidRPr="00041451" w14:paraId="52FA27D5" w14:textId="77777777" w:rsidTr="00C45429">
        <w:trPr>
          <w:cantSplit/>
          <w:trHeight w:val="512"/>
        </w:trPr>
        <w:tc>
          <w:tcPr>
            <w:tcW w:w="630" w:type="dxa"/>
          </w:tcPr>
          <w:p w14:paraId="5C87B287" w14:textId="77777777" w:rsidR="00CE5623" w:rsidRPr="00041451" w:rsidRDefault="00CE5623" w:rsidP="00CE5623">
            <w:pPr>
              <w:rPr>
                <w:rFonts w:ascii="Arial Narrow" w:hAnsi="Arial Narrow"/>
                <w:b/>
                <w:sz w:val="24"/>
                <w:szCs w:val="24"/>
              </w:rPr>
            </w:pPr>
          </w:p>
        </w:tc>
        <w:tc>
          <w:tcPr>
            <w:tcW w:w="2790" w:type="dxa"/>
            <w:vAlign w:val="center"/>
          </w:tcPr>
          <w:p w14:paraId="5CD8C5EC" w14:textId="77777777" w:rsidR="00CE5623" w:rsidRPr="00041451" w:rsidRDefault="00C45429" w:rsidP="00CE5623">
            <w:pPr>
              <w:jc w:val="both"/>
              <w:rPr>
                <w:rFonts w:ascii="Arial Narrow" w:hAnsi="Arial Narrow" w:cs="Calibri"/>
                <w:b/>
                <w:sz w:val="24"/>
                <w:szCs w:val="24"/>
              </w:rPr>
            </w:pPr>
            <w:r w:rsidRPr="00041451">
              <w:rPr>
                <w:rFonts w:ascii="Arial Narrow" w:hAnsi="Arial Narrow" w:cs="Calibri"/>
                <w:b/>
                <w:sz w:val="24"/>
                <w:szCs w:val="24"/>
              </w:rPr>
              <w:t>Summary Objective 4</w:t>
            </w:r>
          </w:p>
        </w:tc>
        <w:tc>
          <w:tcPr>
            <w:tcW w:w="990" w:type="dxa"/>
            <w:textDirection w:val="btLr"/>
          </w:tcPr>
          <w:p w14:paraId="032DE99F" w14:textId="77777777" w:rsidR="00CE5623" w:rsidRPr="00041451" w:rsidRDefault="00CE5623" w:rsidP="00CE5623">
            <w:pPr>
              <w:rPr>
                <w:rFonts w:ascii="Arial Narrow" w:hAnsi="Arial Narrow"/>
                <w:b/>
                <w:sz w:val="24"/>
                <w:szCs w:val="24"/>
              </w:rPr>
            </w:pPr>
          </w:p>
        </w:tc>
        <w:tc>
          <w:tcPr>
            <w:tcW w:w="1260" w:type="dxa"/>
            <w:vAlign w:val="bottom"/>
          </w:tcPr>
          <w:p w14:paraId="1368280B" w14:textId="77777777" w:rsidR="00CE5623" w:rsidRPr="00041451" w:rsidRDefault="00CE5623" w:rsidP="00CE5623">
            <w:pPr>
              <w:rPr>
                <w:rFonts w:ascii="Arial Narrow" w:hAnsi="Arial Narrow"/>
                <w:b/>
                <w:sz w:val="24"/>
                <w:szCs w:val="24"/>
              </w:rPr>
            </w:pPr>
          </w:p>
        </w:tc>
        <w:tc>
          <w:tcPr>
            <w:tcW w:w="1260" w:type="dxa"/>
            <w:vAlign w:val="bottom"/>
          </w:tcPr>
          <w:p w14:paraId="1DD4F914" w14:textId="77777777" w:rsidR="00CE5623" w:rsidRPr="00041451" w:rsidRDefault="00CE5623" w:rsidP="00CE5623">
            <w:pPr>
              <w:rPr>
                <w:rFonts w:ascii="Arial Narrow" w:hAnsi="Arial Narrow"/>
                <w:b/>
                <w:sz w:val="24"/>
                <w:szCs w:val="24"/>
              </w:rPr>
            </w:pPr>
          </w:p>
        </w:tc>
        <w:tc>
          <w:tcPr>
            <w:tcW w:w="990" w:type="dxa"/>
          </w:tcPr>
          <w:p w14:paraId="0E643EE6" w14:textId="77777777" w:rsidR="00CE5623" w:rsidRPr="00041451" w:rsidRDefault="00C45429" w:rsidP="00CE5623">
            <w:pPr>
              <w:rPr>
                <w:rFonts w:ascii="Arial Narrow" w:hAnsi="Arial Narrow"/>
                <w:b/>
                <w:sz w:val="24"/>
                <w:szCs w:val="24"/>
              </w:rPr>
            </w:pPr>
            <w:r w:rsidRPr="00041451">
              <w:rPr>
                <w:rFonts w:ascii="Arial Narrow" w:hAnsi="Arial Narrow"/>
                <w:b/>
                <w:sz w:val="24"/>
                <w:szCs w:val="24"/>
              </w:rPr>
              <w:t>0%</w:t>
            </w:r>
          </w:p>
        </w:tc>
        <w:tc>
          <w:tcPr>
            <w:tcW w:w="990" w:type="dxa"/>
            <w:shd w:val="clear" w:color="auto" w:fill="auto"/>
          </w:tcPr>
          <w:p w14:paraId="36CDADBC" w14:textId="77777777" w:rsidR="00CE5623" w:rsidRPr="00041451" w:rsidRDefault="00C45429" w:rsidP="00CE5623">
            <w:pPr>
              <w:rPr>
                <w:rFonts w:ascii="Arial Narrow" w:hAnsi="Arial Narrow"/>
                <w:b/>
                <w:sz w:val="24"/>
                <w:szCs w:val="24"/>
              </w:rPr>
            </w:pPr>
            <w:r w:rsidRPr="00041451">
              <w:rPr>
                <w:rFonts w:ascii="Arial Narrow" w:hAnsi="Arial Narrow"/>
                <w:b/>
                <w:sz w:val="24"/>
                <w:szCs w:val="24"/>
              </w:rPr>
              <w:t>0%</w:t>
            </w:r>
          </w:p>
        </w:tc>
        <w:tc>
          <w:tcPr>
            <w:tcW w:w="1080" w:type="dxa"/>
            <w:shd w:val="clear" w:color="auto" w:fill="auto"/>
          </w:tcPr>
          <w:p w14:paraId="0B8ED746" w14:textId="77777777" w:rsidR="00CE5623" w:rsidRPr="00041451" w:rsidRDefault="00C45429" w:rsidP="00CE5623">
            <w:pPr>
              <w:rPr>
                <w:rFonts w:ascii="Arial Narrow" w:hAnsi="Arial Narrow"/>
                <w:b/>
                <w:sz w:val="24"/>
                <w:szCs w:val="24"/>
              </w:rPr>
            </w:pPr>
            <w:r w:rsidRPr="00041451">
              <w:rPr>
                <w:rFonts w:ascii="Arial Narrow" w:hAnsi="Arial Narrow"/>
                <w:b/>
                <w:sz w:val="24"/>
                <w:szCs w:val="24"/>
              </w:rPr>
              <w:t>100%</w:t>
            </w:r>
          </w:p>
        </w:tc>
        <w:tc>
          <w:tcPr>
            <w:tcW w:w="1440" w:type="dxa"/>
          </w:tcPr>
          <w:p w14:paraId="01E540F8" w14:textId="77777777" w:rsidR="00CE5623" w:rsidRPr="00041451" w:rsidRDefault="00CE5623" w:rsidP="00CE5623">
            <w:pPr>
              <w:rPr>
                <w:rFonts w:ascii="Arial Narrow" w:hAnsi="Arial Narrow"/>
                <w:b/>
                <w:sz w:val="24"/>
                <w:szCs w:val="24"/>
              </w:rPr>
            </w:pPr>
          </w:p>
        </w:tc>
      </w:tr>
    </w:tbl>
    <w:p w14:paraId="5AC94387" w14:textId="186FE235" w:rsidR="00C45429" w:rsidRPr="00041451" w:rsidRDefault="00C45429" w:rsidP="00CE5623">
      <w:pPr>
        <w:tabs>
          <w:tab w:val="left" w:pos="6763"/>
        </w:tabs>
        <w:rPr>
          <w:rFonts w:ascii="Arial Narrow" w:hAnsi="Arial Narrow"/>
          <w:b/>
          <w:sz w:val="24"/>
          <w:szCs w:val="24"/>
        </w:rPr>
      </w:pPr>
    </w:p>
    <w:p w14:paraId="041DA719" w14:textId="68B14F89" w:rsidR="00C45429" w:rsidRPr="00041451" w:rsidRDefault="00193EBD" w:rsidP="00193EBD">
      <w:pPr>
        <w:tabs>
          <w:tab w:val="left" w:pos="6763"/>
        </w:tabs>
        <w:rPr>
          <w:rFonts w:ascii="Arial Narrow" w:hAnsi="Arial Narrow"/>
          <w:b/>
          <w:sz w:val="24"/>
          <w:szCs w:val="24"/>
        </w:rPr>
      </w:pPr>
      <w:r w:rsidRPr="00041451">
        <w:rPr>
          <w:rFonts w:ascii="Arial Narrow" w:hAnsi="Arial Narrow"/>
          <w:b/>
          <w:sz w:val="24"/>
          <w:szCs w:val="24"/>
        </w:rPr>
        <w:t>WP Implementation Evaluation Summary Table</w:t>
      </w:r>
    </w:p>
    <w:tbl>
      <w:tblPr>
        <w:tblStyle w:val="TableGrid"/>
        <w:tblW w:w="0" w:type="auto"/>
        <w:tblLook w:val="04A0" w:firstRow="1" w:lastRow="0" w:firstColumn="1" w:lastColumn="0" w:noHBand="0" w:noVBand="1"/>
      </w:tblPr>
      <w:tblGrid>
        <w:gridCol w:w="1968"/>
        <w:gridCol w:w="1800"/>
        <w:gridCol w:w="1870"/>
        <w:gridCol w:w="1613"/>
        <w:gridCol w:w="2099"/>
      </w:tblGrid>
      <w:tr w:rsidR="00CE5623" w:rsidRPr="00041451" w14:paraId="60FEA414" w14:textId="77777777" w:rsidTr="00FF12E2">
        <w:trPr>
          <w:trHeight w:val="710"/>
        </w:trPr>
        <w:tc>
          <w:tcPr>
            <w:tcW w:w="1998" w:type="dxa"/>
          </w:tcPr>
          <w:p w14:paraId="00A02EDF" w14:textId="77777777" w:rsidR="00CE5623" w:rsidRPr="00041451" w:rsidRDefault="00DB1B41" w:rsidP="00DB1B41">
            <w:pPr>
              <w:tabs>
                <w:tab w:val="left" w:pos="6763"/>
              </w:tabs>
              <w:jc w:val="center"/>
              <w:rPr>
                <w:rFonts w:ascii="Arial Narrow" w:hAnsi="Arial Narrow"/>
                <w:b/>
                <w:sz w:val="24"/>
                <w:szCs w:val="24"/>
              </w:rPr>
            </w:pPr>
            <w:r w:rsidRPr="00041451">
              <w:rPr>
                <w:rFonts w:ascii="Arial Narrow" w:hAnsi="Arial Narrow"/>
                <w:b/>
                <w:sz w:val="24"/>
                <w:szCs w:val="24"/>
              </w:rPr>
              <w:t>Strategic Objectives</w:t>
            </w:r>
          </w:p>
        </w:tc>
        <w:tc>
          <w:tcPr>
            <w:tcW w:w="1832" w:type="dxa"/>
            <w:shd w:val="clear" w:color="auto" w:fill="00B050"/>
          </w:tcPr>
          <w:p w14:paraId="1C32CAC0" w14:textId="77777777" w:rsidR="00CE5623" w:rsidRPr="00041451" w:rsidRDefault="00CE5623" w:rsidP="00CE5623">
            <w:pPr>
              <w:tabs>
                <w:tab w:val="left" w:pos="6763"/>
              </w:tabs>
              <w:jc w:val="center"/>
              <w:rPr>
                <w:rFonts w:ascii="Arial Narrow" w:hAnsi="Arial Narrow"/>
                <w:b/>
                <w:sz w:val="24"/>
                <w:szCs w:val="24"/>
              </w:rPr>
            </w:pPr>
            <w:r w:rsidRPr="00041451">
              <w:rPr>
                <w:rFonts w:ascii="Arial Narrow" w:hAnsi="Arial Narrow"/>
                <w:b/>
                <w:sz w:val="24"/>
                <w:szCs w:val="24"/>
              </w:rPr>
              <w:t>Completed</w:t>
            </w:r>
          </w:p>
        </w:tc>
        <w:tc>
          <w:tcPr>
            <w:tcW w:w="1915" w:type="dxa"/>
            <w:shd w:val="clear" w:color="auto" w:fill="FFFF00"/>
          </w:tcPr>
          <w:p w14:paraId="6398E1E5" w14:textId="77777777" w:rsidR="00CE5623" w:rsidRPr="00041451" w:rsidRDefault="00CE5623" w:rsidP="00CE5623">
            <w:pPr>
              <w:tabs>
                <w:tab w:val="left" w:pos="6763"/>
              </w:tabs>
              <w:jc w:val="center"/>
              <w:rPr>
                <w:rFonts w:ascii="Arial Narrow" w:hAnsi="Arial Narrow"/>
                <w:b/>
                <w:sz w:val="24"/>
                <w:szCs w:val="24"/>
              </w:rPr>
            </w:pPr>
            <w:r w:rsidRPr="00041451">
              <w:rPr>
                <w:rFonts w:ascii="Arial Narrow" w:hAnsi="Arial Narrow"/>
                <w:b/>
                <w:sz w:val="24"/>
                <w:szCs w:val="24"/>
              </w:rPr>
              <w:t>In Progress</w:t>
            </w:r>
          </w:p>
        </w:tc>
        <w:tc>
          <w:tcPr>
            <w:tcW w:w="1653" w:type="dxa"/>
            <w:shd w:val="clear" w:color="auto" w:fill="FF0000"/>
          </w:tcPr>
          <w:p w14:paraId="7B1EF1BB" w14:textId="77777777" w:rsidR="00CE5623" w:rsidRPr="00041451" w:rsidRDefault="00CE5623" w:rsidP="00CE5623">
            <w:pPr>
              <w:tabs>
                <w:tab w:val="left" w:pos="6763"/>
              </w:tabs>
              <w:jc w:val="center"/>
              <w:rPr>
                <w:rFonts w:ascii="Arial Narrow" w:hAnsi="Arial Narrow"/>
                <w:b/>
                <w:sz w:val="24"/>
                <w:szCs w:val="24"/>
              </w:rPr>
            </w:pPr>
            <w:r w:rsidRPr="00041451">
              <w:rPr>
                <w:rFonts w:ascii="Arial Narrow" w:hAnsi="Arial Narrow"/>
                <w:b/>
                <w:sz w:val="24"/>
                <w:szCs w:val="24"/>
              </w:rPr>
              <w:t>Not Started</w:t>
            </w:r>
          </w:p>
        </w:tc>
        <w:tc>
          <w:tcPr>
            <w:tcW w:w="2178" w:type="dxa"/>
          </w:tcPr>
          <w:p w14:paraId="6D2C8BDE" w14:textId="77777777" w:rsidR="00CE5623" w:rsidRPr="00041451" w:rsidRDefault="00CE5623" w:rsidP="00CE5623">
            <w:pPr>
              <w:tabs>
                <w:tab w:val="left" w:pos="6763"/>
              </w:tabs>
              <w:jc w:val="center"/>
              <w:rPr>
                <w:rFonts w:ascii="Arial Narrow" w:hAnsi="Arial Narrow"/>
                <w:b/>
                <w:sz w:val="24"/>
                <w:szCs w:val="24"/>
              </w:rPr>
            </w:pPr>
            <w:r w:rsidRPr="00041451">
              <w:rPr>
                <w:rFonts w:ascii="Arial Narrow" w:hAnsi="Arial Narrow"/>
                <w:b/>
                <w:sz w:val="24"/>
                <w:szCs w:val="24"/>
              </w:rPr>
              <w:t>Total</w:t>
            </w:r>
          </w:p>
        </w:tc>
      </w:tr>
      <w:tr w:rsidR="00CE5623" w:rsidRPr="00041451" w14:paraId="0A1F49F4" w14:textId="77777777" w:rsidTr="00960E74">
        <w:tc>
          <w:tcPr>
            <w:tcW w:w="1998" w:type="dxa"/>
            <w:shd w:val="clear" w:color="auto" w:fill="00FFCC"/>
          </w:tcPr>
          <w:p w14:paraId="23E98AC7" w14:textId="77777777" w:rsidR="00CE5623" w:rsidRPr="00041451" w:rsidRDefault="00DB1B41" w:rsidP="00FF12E2">
            <w:pPr>
              <w:shd w:val="clear" w:color="auto" w:fill="FFFFFF" w:themeFill="background1"/>
              <w:tabs>
                <w:tab w:val="left" w:pos="6763"/>
              </w:tabs>
              <w:rPr>
                <w:rFonts w:ascii="Arial Narrow" w:hAnsi="Arial Narrow"/>
                <w:b/>
                <w:sz w:val="24"/>
                <w:szCs w:val="24"/>
              </w:rPr>
            </w:pPr>
            <w:r w:rsidRPr="00041451">
              <w:rPr>
                <w:rFonts w:ascii="Arial Narrow" w:hAnsi="Arial Narrow"/>
                <w:b/>
                <w:sz w:val="24"/>
                <w:szCs w:val="24"/>
              </w:rPr>
              <w:t>Objective 1</w:t>
            </w:r>
          </w:p>
        </w:tc>
        <w:tc>
          <w:tcPr>
            <w:tcW w:w="1832" w:type="dxa"/>
            <w:shd w:val="clear" w:color="auto" w:fill="00FFCC"/>
          </w:tcPr>
          <w:p w14:paraId="517DC344" w14:textId="266D5313" w:rsidR="00CE5623" w:rsidRPr="00041451" w:rsidRDefault="00FF12E2"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1</w:t>
            </w:r>
            <w:r w:rsidR="00A82318" w:rsidRPr="00041451">
              <w:rPr>
                <w:rFonts w:ascii="Arial Narrow" w:hAnsi="Arial Narrow"/>
                <w:b/>
                <w:sz w:val="24"/>
                <w:szCs w:val="24"/>
              </w:rPr>
              <w:t>1</w:t>
            </w:r>
          </w:p>
        </w:tc>
        <w:tc>
          <w:tcPr>
            <w:tcW w:w="1915" w:type="dxa"/>
            <w:shd w:val="clear" w:color="auto" w:fill="00FFCC"/>
          </w:tcPr>
          <w:p w14:paraId="60B8F2C6" w14:textId="6C1AA46A" w:rsidR="00CE5623" w:rsidRPr="00041451" w:rsidRDefault="00A82318"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4</w:t>
            </w:r>
          </w:p>
        </w:tc>
        <w:tc>
          <w:tcPr>
            <w:tcW w:w="1653" w:type="dxa"/>
            <w:shd w:val="clear" w:color="auto" w:fill="00FFCC"/>
          </w:tcPr>
          <w:p w14:paraId="3246856D" w14:textId="06716DDE" w:rsidR="00CE5623" w:rsidRPr="00041451" w:rsidRDefault="00FF12E2"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1</w:t>
            </w:r>
          </w:p>
        </w:tc>
        <w:tc>
          <w:tcPr>
            <w:tcW w:w="2178" w:type="dxa"/>
            <w:shd w:val="clear" w:color="auto" w:fill="00FFCC"/>
          </w:tcPr>
          <w:p w14:paraId="567964DD" w14:textId="125CE8A8" w:rsidR="00CE5623" w:rsidRPr="00041451" w:rsidRDefault="00CE5623"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1</w:t>
            </w:r>
            <w:r w:rsidR="006D05E1" w:rsidRPr="00041451">
              <w:rPr>
                <w:rFonts w:ascii="Arial Narrow" w:hAnsi="Arial Narrow"/>
                <w:b/>
                <w:sz w:val="24"/>
                <w:szCs w:val="24"/>
              </w:rPr>
              <w:t>6</w:t>
            </w:r>
          </w:p>
        </w:tc>
      </w:tr>
      <w:tr w:rsidR="00CE5623" w:rsidRPr="00041451" w14:paraId="3201B2E4" w14:textId="77777777" w:rsidTr="00960E74">
        <w:tc>
          <w:tcPr>
            <w:tcW w:w="1998" w:type="dxa"/>
            <w:shd w:val="clear" w:color="auto" w:fill="00FFCC"/>
          </w:tcPr>
          <w:p w14:paraId="6D64DD0B" w14:textId="77777777" w:rsidR="00CE5623" w:rsidRPr="00041451" w:rsidRDefault="00DB1B41" w:rsidP="00FF12E2">
            <w:pPr>
              <w:shd w:val="clear" w:color="auto" w:fill="FFFFFF" w:themeFill="background1"/>
              <w:tabs>
                <w:tab w:val="left" w:pos="6763"/>
              </w:tabs>
              <w:rPr>
                <w:rFonts w:ascii="Arial Narrow" w:hAnsi="Arial Narrow"/>
                <w:b/>
                <w:sz w:val="24"/>
                <w:szCs w:val="24"/>
              </w:rPr>
            </w:pPr>
            <w:r w:rsidRPr="00041451">
              <w:rPr>
                <w:rFonts w:ascii="Arial Narrow" w:hAnsi="Arial Narrow"/>
                <w:b/>
                <w:sz w:val="24"/>
                <w:szCs w:val="24"/>
              </w:rPr>
              <w:t>Objective 2</w:t>
            </w:r>
          </w:p>
        </w:tc>
        <w:tc>
          <w:tcPr>
            <w:tcW w:w="1832" w:type="dxa"/>
            <w:shd w:val="clear" w:color="auto" w:fill="00FFCC"/>
          </w:tcPr>
          <w:p w14:paraId="5180F32B" w14:textId="40977E82" w:rsidR="00CE5623" w:rsidRPr="00041451" w:rsidRDefault="006D05E1"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14</w:t>
            </w:r>
          </w:p>
        </w:tc>
        <w:tc>
          <w:tcPr>
            <w:tcW w:w="1915" w:type="dxa"/>
            <w:shd w:val="clear" w:color="auto" w:fill="00FFCC"/>
          </w:tcPr>
          <w:p w14:paraId="5AFDA258" w14:textId="77777777" w:rsidR="00CE5623" w:rsidRPr="00041451" w:rsidRDefault="00CE5623"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5</w:t>
            </w:r>
          </w:p>
        </w:tc>
        <w:tc>
          <w:tcPr>
            <w:tcW w:w="1653" w:type="dxa"/>
            <w:shd w:val="clear" w:color="auto" w:fill="00FFCC"/>
          </w:tcPr>
          <w:p w14:paraId="4F49EF1F" w14:textId="50A6CC67" w:rsidR="00CE5623" w:rsidRPr="00041451" w:rsidRDefault="006D05E1"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0</w:t>
            </w:r>
          </w:p>
        </w:tc>
        <w:tc>
          <w:tcPr>
            <w:tcW w:w="2178" w:type="dxa"/>
            <w:shd w:val="clear" w:color="auto" w:fill="00FFCC"/>
          </w:tcPr>
          <w:p w14:paraId="62675A57" w14:textId="566EB025" w:rsidR="00CE5623" w:rsidRPr="00041451" w:rsidRDefault="00CE5623"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1</w:t>
            </w:r>
            <w:r w:rsidR="006D05E1" w:rsidRPr="00041451">
              <w:rPr>
                <w:rFonts w:ascii="Arial Narrow" w:hAnsi="Arial Narrow"/>
                <w:b/>
                <w:sz w:val="24"/>
                <w:szCs w:val="24"/>
              </w:rPr>
              <w:t>9</w:t>
            </w:r>
          </w:p>
        </w:tc>
      </w:tr>
      <w:tr w:rsidR="00CE5623" w:rsidRPr="00041451" w14:paraId="467C3D14" w14:textId="77777777" w:rsidTr="00960E74">
        <w:tc>
          <w:tcPr>
            <w:tcW w:w="1998" w:type="dxa"/>
            <w:shd w:val="clear" w:color="auto" w:fill="00FFCC"/>
          </w:tcPr>
          <w:p w14:paraId="0638B544" w14:textId="77777777" w:rsidR="00CE5623" w:rsidRPr="00041451" w:rsidRDefault="00DB1B41" w:rsidP="00FF12E2">
            <w:pPr>
              <w:shd w:val="clear" w:color="auto" w:fill="FFFFFF" w:themeFill="background1"/>
              <w:tabs>
                <w:tab w:val="left" w:pos="6763"/>
              </w:tabs>
              <w:rPr>
                <w:rFonts w:ascii="Arial Narrow" w:hAnsi="Arial Narrow"/>
                <w:b/>
                <w:sz w:val="24"/>
                <w:szCs w:val="24"/>
              </w:rPr>
            </w:pPr>
            <w:r w:rsidRPr="00041451">
              <w:rPr>
                <w:rFonts w:ascii="Arial Narrow" w:hAnsi="Arial Narrow"/>
                <w:b/>
                <w:sz w:val="24"/>
                <w:szCs w:val="24"/>
              </w:rPr>
              <w:t>Objective 3</w:t>
            </w:r>
          </w:p>
        </w:tc>
        <w:tc>
          <w:tcPr>
            <w:tcW w:w="1832" w:type="dxa"/>
            <w:shd w:val="clear" w:color="auto" w:fill="00FFCC"/>
          </w:tcPr>
          <w:p w14:paraId="488E9C69" w14:textId="77777777" w:rsidR="00CE5623" w:rsidRPr="00041451" w:rsidRDefault="00CE5623"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8</w:t>
            </w:r>
          </w:p>
        </w:tc>
        <w:tc>
          <w:tcPr>
            <w:tcW w:w="1915" w:type="dxa"/>
            <w:shd w:val="clear" w:color="auto" w:fill="00FFCC"/>
          </w:tcPr>
          <w:p w14:paraId="22135684" w14:textId="30807C9C" w:rsidR="00CE5623" w:rsidRPr="00041451" w:rsidRDefault="009A32DD"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4</w:t>
            </w:r>
          </w:p>
        </w:tc>
        <w:tc>
          <w:tcPr>
            <w:tcW w:w="1653" w:type="dxa"/>
            <w:shd w:val="clear" w:color="auto" w:fill="00FFCC"/>
          </w:tcPr>
          <w:p w14:paraId="5AEACEC8" w14:textId="47DAD4BC" w:rsidR="00CE5623" w:rsidRPr="00041451" w:rsidRDefault="009A32DD"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1</w:t>
            </w:r>
          </w:p>
        </w:tc>
        <w:tc>
          <w:tcPr>
            <w:tcW w:w="2178" w:type="dxa"/>
            <w:shd w:val="clear" w:color="auto" w:fill="00FFCC"/>
          </w:tcPr>
          <w:p w14:paraId="7D0BBDC6" w14:textId="33B64375" w:rsidR="00CE5623" w:rsidRPr="00041451" w:rsidRDefault="00CE5623"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1</w:t>
            </w:r>
            <w:r w:rsidR="009A32DD" w:rsidRPr="00041451">
              <w:rPr>
                <w:rFonts w:ascii="Arial Narrow" w:hAnsi="Arial Narrow"/>
                <w:b/>
                <w:sz w:val="24"/>
                <w:szCs w:val="24"/>
              </w:rPr>
              <w:t>3</w:t>
            </w:r>
          </w:p>
        </w:tc>
      </w:tr>
      <w:tr w:rsidR="00CE5623" w:rsidRPr="00041451" w14:paraId="21948CCD" w14:textId="77777777" w:rsidTr="00960E74">
        <w:tc>
          <w:tcPr>
            <w:tcW w:w="1998" w:type="dxa"/>
            <w:shd w:val="clear" w:color="auto" w:fill="00FFCC"/>
          </w:tcPr>
          <w:p w14:paraId="274014B0" w14:textId="77777777" w:rsidR="00CE5623" w:rsidRPr="00041451" w:rsidRDefault="00DB1B41" w:rsidP="00FF12E2">
            <w:pPr>
              <w:shd w:val="clear" w:color="auto" w:fill="FFFFFF" w:themeFill="background1"/>
              <w:tabs>
                <w:tab w:val="left" w:pos="6763"/>
              </w:tabs>
              <w:rPr>
                <w:rFonts w:ascii="Arial Narrow" w:hAnsi="Arial Narrow"/>
                <w:b/>
                <w:sz w:val="24"/>
                <w:szCs w:val="24"/>
              </w:rPr>
            </w:pPr>
            <w:r w:rsidRPr="00041451">
              <w:rPr>
                <w:rFonts w:ascii="Arial Narrow" w:hAnsi="Arial Narrow"/>
                <w:b/>
                <w:sz w:val="24"/>
                <w:szCs w:val="24"/>
              </w:rPr>
              <w:t>Objective 4</w:t>
            </w:r>
          </w:p>
        </w:tc>
        <w:tc>
          <w:tcPr>
            <w:tcW w:w="1832" w:type="dxa"/>
            <w:shd w:val="clear" w:color="auto" w:fill="00FFCC"/>
          </w:tcPr>
          <w:p w14:paraId="60667768" w14:textId="77777777" w:rsidR="00CE5623" w:rsidRPr="00041451" w:rsidRDefault="00CE5623"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8</w:t>
            </w:r>
          </w:p>
        </w:tc>
        <w:tc>
          <w:tcPr>
            <w:tcW w:w="1915" w:type="dxa"/>
            <w:shd w:val="clear" w:color="auto" w:fill="00FFCC"/>
          </w:tcPr>
          <w:p w14:paraId="55FFB7F5" w14:textId="77777777" w:rsidR="00CE5623" w:rsidRPr="00041451" w:rsidRDefault="00CE5623"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w:t>
            </w:r>
          </w:p>
        </w:tc>
        <w:tc>
          <w:tcPr>
            <w:tcW w:w="1653" w:type="dxa"/>
            <w:shd w:val="clear" w:color="auto" w:fill="00FFCC"/>
          </w:tcPr>
          <w:p w14:paraId="4E41106A" w14:textId="77777777" w:rsidR="00CE5623" w:rsidRPr="00041451" w:rsidRDefault="00CE5623"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w:t>
            </w:r>
          </w:p>
        </w:tc>
        <w:tc>
          <w:tcPr>
            <w:tcW w:w="2178" w:type="dxa"/>
            <w:shd w:val="clear" w:color="auto" w:fill="00FFCC"/>
          </w:tcPr>
          <w:p w14:paraId="311F8741" w14:textId="77777777" w:rsidR="00CE5623" w:rsidRPr="00041451" w:rsidRDefault="00CE5623"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8</w:t>
            </w:r>
          </w:p>
        </w:tc>
      </w:tr>
      <w:tr w:rsidR="00DB1B41" w:rsidRPr="00041451" w14:paraId="1B2C38F0" w14:textId="77777777" w:rsidTr="00960E74">
        <w:tc>
          <w:tcPr>
            <w:tcW w:w="1998" w:type="dxa"/>
            <w:shd w:val="clear" w:color="auto" w:fill="00FFCC"/>
          </w:tcPr>
          <w:p w14:paraId="5AEA5330" w14:textId="77777777" w:rsidR="00DB1B41" w:rsidRPr="00041451" w:rsidRDefault="00DB1B41" w:rsidP="00FF12E2">
            <w:pPr>
              <w:shd w:val="clear" w:color="auto" w:fill="FFFFFF" w:themeFill="background1"/>
              <w:tabs>
                <w:tab w:val="left" w:pos="6763"/>
              </w:tabs>
              <w:rPr>
                <w:rFonts w:ascii="Arial Narrow" w:hAnsi="Arial Narrow"/>
                <w:b/>
                <w:sz w:val="24"/>
                <w:szCs w:val="24"/>
              </w:rPr>
            </w:pPr>
            <w:r w:rsidRPr="00041451">
              <w:rPr>
                <w:rFonts w:ascii="Arial Narrow" w:hAnsi="Arial Narrow"/>
                <w:b/>
                <w:sz w:val="24"/>
                <w:szCs w:val="24"/>
              </w:rPr>
              <w:t>Total</w:t>
            </w:r>
          </w:p>
        </w:tc>
        <w:tc>
          <w:tcPr>
            <w:tcW w:w="1832" w:type="dxa"/>
            <w:shd w:val="clear" w:color="auto" w:fill="00FFCC"/>
          </w:tcPr>
          <w:p w14:paraId="6A86338C" w14:textId="74280A4F" w:rsidR="00DB1B41" w:rsidRPr="00041451" w:rsidRDefault="00B41551"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41</w:t>
            </w:r>
          </w:p>
        </w:tc>
        <w:tc>
          <w:tcPr>
            <w:tcW w:w="1915" w:type="dxa"/>
            <w:shd w:val="clear" w:color="auto" w:fill="00FFCC"/>
          </w:tcPr>
          <w:p w14:paraId="39747D44" w14:textId="351EFC97" w:rsidR="00DB1B41" w:rsidRPr="00041451" w:rsidRDefault="00B41551"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13</w:t>
            </w:r>
          </w:p>
        </w:tc>
        <w:tc>
          <w:tcPr>
            <w:tcW w:w="1653" w:type="dxa"/>
            <w:shd w:val="clear" w:color="auto" w:fill="00FFCC"/>
          </w:tcPr>
          <w:p w14:paraId="44F679C3" w14:textId="5E611B38" w:rsidR="00DB1B41" w:rsidRPr="00041451" w:rsidRDefault="00B41551"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2</w:t>
            </w:r>
          </w:p>
        </w:tc>
        <w:tc>
          <w:tcPr>
            <w:tcW w:w="2178" w:type="dxa"/>
            <w:shd w:val="clear" w:color="auto" w:fill="00FFCC"/>
          </w:tcPr>
          <w:p w14:paraId="3EAA026F" w14:textId="3095C83E" w:rsidR="00DB1B41" w:rsidRPr="00041451" w:rsidRDefault="00DB1B41"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5</w:t>
            </w:r>
            <w:r w:rsidR="00B41551" w:rsidRPr="00041451">
              <w:rPr>
                <w:rFonts w:ascii="Arial Narrow" w:hAnsi="Arial Narrow"/>
                <w:b/>
                <w:sz w:val="24"/>
                <w:szCs w:val="24"/>
              </w:rPr>
              <w:t>6</w:t>
            </w:r>
          </w:p>
        </w:tc>
      </w:tr>
      <w:tr w:rsidR="00DB1B41" w:rsidRPr="00041451" w14:paraId="134181D4" w14:textId="77777777" w:rsidTr="00960E74">
        <w:tc>
          <w:tcPr>
            <w:tcW w:w="1998" w:type="dxa"/>
            <w:shd w:val="clear" w:color="auto" w:fill="00FFCC"/>
          </w:tcPr>
          <w:p w14:paraId="0A911626" w14:textId="77777777" w:rsidR="00DB1B41" w:rsidRPr="00041451" w:rsidRDefault="00DB1B41" w:rsidP="00FF12E2">
            <w:pPr>
              <w:shd w:val="clear" w:color="auto" w:fill="FFFFFF" w:themeFill="background1"/>
              <w:tabs>
                <w:tab w:val="left" w:pos="6763"/>
              </w:tabs>
              <w:rPr>
                <w:rFonts w:ascii="Arial Narrow" w:hAnsi="Arial Narrow"/>
                <w:b/>
                <w:sz w:val="24"/>
                <w:szCs w:val="24"/>
              </w:rPr>
            </w:pPr>
            <w:r w:rsidRPr="00041451">
              <w:rPr>
                <w:rFonts w:ascii="Arial Narrow" w:hAnsi="Arial Narrow"/>
                <w:b/>
                <w:sz w:val="24"/>
                <w:szCs w:val="24"/>
              </w:rPr>
              <w:t>% of Performance</w:t>
            </w:r>
          </w:p>
        </w:tc>
        <w:tc>
          <w:tcPr>
            <w:tcW w:w="1832" w:type="dxa"/>
            <w:shd w:val="clear" w:color="auto" w:fill="00FFCC"/>
          </w:tcPr>
          <w:p w14:paraId="7B0B63CD" w14:textId="23AA3EBF" w:rsidR="00DB1B41" w:rsidRPr="00041451" w:rsidRDefault="00DB1B41"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7</w:t>
            </w:r>
            <w:r w:rsidR="00193EBD" w:rsidRPr="00041451">
              <w:rPr>
                <w:rFonts w:ascii="Arial Narrow" w:hAnsi="Arial Narrow"/>
                <w:b/>
                <w:sz w:val="24"/>
                <w:szCs w:val="24"/>
              </w:rPr>
              <w:t>3</w:t>
            </w:r>
            <w:r w:rsidRPr="00041451">
              <w:rPr>
                <w:rFonts w:ascii="Arial Narrow" w:hAnsi="Arial Narrow"/>
                <w:b/>
                <w:sz w:val="24"/>
                <w:szCs w:val="24"/>
              </w:rPr>
              <w:t>%</w:t>
            </w:r>
          </w:p>
        </w:tc>
        <w:tc>
          <w:tcPr>
            <w:tcW w:w="1915" w:type="dxa"/>
            <w:shd w:val="clear" w:color="auto" w:fill="00FFCC"/>
          </w:tcPr>
          <w:p w14:paraId="7F00B1EB" w14:textId="04AF5CBB" w:rsidR="00DB1B41" w:rsidRPr="00041451" w:rsidRDefault="00193EBD"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23</w:t>
            </w:r>
            <w:r w:rsidR="00DB1B41" w:rsidRPr="00041451">
              <w:rPr>
                <w:rFonts w:ascii="Arial Narrow" w:hAnsi="Arial Narrow"/>
                <w:b/>
                <w:sz w:val="24"/>
                <w:szCs w:val="24"/>
              </w:rPr>
              <w:t>%</w:t>
            </w:r>
          </w:p>
        </w:tc>
        <w:tc>
          <w:tcPr>
            <w:tcW w:w="1653" w:type="dxa"/>
            <w:shd w:val="clear" w:color="auto" w:fill="00FFCC"/>
          </w:tcPr>
          <w:p w14:paraId="58B68DB7" w14:textId="4603A7F6" w:rsidR="00DB1B41" w:rsidRPr="00041451" w:rsidRDefault="00193EBD" w:rsidP="00FF12E2">
            <w:pPr>
              <w:shd w:val="clear" w:color="auto" w:fill="FFFFFF" w:themeFill="background1"/>
              <w:tabs>
                <w:tab w:val="left" w:pos="6763"/>
              </w:tabs>
              <w:jc w:val="center"/>
              <w:rPr>
                <w:rFonts w:ascii="Arial Narrow" w:hAnsi="Arial Narrow"/>
                <w:b/>
                <w:sz w:val="24"/>
                <w:szCs w:val="24"/>
              </w:rPr>
            </w:pPr>
            <w:r w:rsidRPr="00041451">
              <w:rPr>
                <w:rFonts w:ascii="Arial Narrow" w:hAnsi="Arial Narrow"/>
                <w:b/>
                <w:sz w:val="24"/>
                <w:szCs w:val="24"/>
              </w:rPr>
              <w:t>4</w:t>
            </w:r>
            <w:r w:rsidR="00DB1B41" w:rsidRPr="00041451">
              <w:rPr>
                <w:rFonts w:ascii="Arial Narrow" w:hAnsi="Arial Narrow"/>
                <w:b/>
                <w:sz w:val="24"/>
                <w:szCs w:val="24"/>
              </w:rPr>
              <w:t>%</w:t>
            </w:r>
          </w:p>
        </w:tc>
        <w:tc>
          <w:tcPr>
            <w:tcW w:w="2178" w:type="dxa"/>
            <w:shd w:val="clear" w:color="auto" w:fill="00FFCC"/>
          </w:tcPr>
          <w:p w14:paraId="6E677D5E" w14:textId="77777777" w:rsidR="00DB1B41" w:rsidRPr="00041451" w:rsidRDefault="00DB1B41" w:rsidP="00FF12E2">
            <w:pPr>
              <w:shd w:val="clear" w:color="auto" w:fill="FFFFFF" w:themeFill="background1"/>
              <w:tabs>
                <w:tab w:val="left" w:pos="6763"/>
              </w:tabs>
              <w:jc w:val="center"/>
              <w:rPr>
                <w:rFonts w:ascii="Arial Narrow" w:hAnsi="Arial Narrow"/>
                <w:b/>
                <w:sz w:val="24"/>
                <w:szCs w:val="24"/>
              </w:rPr>
            </w:pPr>
          </w:p>
        </w:tc>
      </w:tr>
    </w:tbl>
    <w:p w14:paraId="531E4D19" w14:textId="77777777" w:rsidR="00CE5623" w:rsidRPr="00041451" w:rsidRDefault="00CE5623" w:rsidP="00FF12E2">
      <w:pPr>
        <w:shd w:val="clear" w:color="auto" w:fill="FFFFFF" w:themeFill="background1"/>
        <w:tabs>
          <w:tab w:val="left" w:pos="6763"/>
        </w:tabs>
        <w:rPr>
          <w:rFonts w:ascii="Arial Narrow" w:hAnsi="Arial Narrow"/>
          <w:b/>
          <w:sz w:val="24"/>
          <w:szCs w:val="24"/>
        </w:rPr>
      </w:pPr>
    </w:p>
    <w:p w14:paraId="2D86DA51" w14:textId="77777777" w:rsidR="007D250F" w:rsidRPr="00041451" w:rsidRDefault="007D250F" w:rsidP="007D250F">
      <w:pPr>
        <w:pStyle w:val="Heading1"/>
        <w:rPr>
          <w:rFonts w:ascii="Arial Narrow" w:hAnsi="Arial Narrow"/>
          <w:sz w:val="24"/>
          <w:szCs w:val="24"/>
        </w:rPr>
      </w:pPr>
      <w:bookmarkStart w:id="36" w:name="_Toc68602196"/>
      <w:r w:rsidRPr="00041451">
        <w:rPr>
          <w:rFonts w:ascii="Arial Narrow" w:hAnsi="Arial Narrow"/>
          <w:sz w:val="24"/>
          <w:szCs w:val="24"/>
        </w:rPr>
        <w:t>Conclusion</w:t>
      </w:r>
      <w:bookmarkEnd w:id="36"/>
    </w:p>
    <w:p w14:paraId="50111C2A" w14:textId="7C7D6B16" w:rsidR="007D250F" w:rsidRPr="00041451" w:rsidRDefault="007D250F" w:rsidP="007D250F">
      <w:pPr>
        <w:shd w:val="clear" w:color="auto" w:fill="FFFFFF" w:themeFill="background1"/>
        <w:ind w:left="-180"/>
        <w:rPr>
          <w:rFonts w:ascii="Arial Narrow" w:hAnsi="Arial Narrow"/>
          <w:sz w:val="24"/>
          <w:szCs w:val="24"/>
        </w:rPr>
      </w:pPr>
      <w:r w:rsidRPr="00041451">
        <w:rPr>
          <w:rFonts w:ascii="Arial Narrow" w:hAnsi="Arial Narrow"/>
          <w:sz w:val="24"/>
          <w:szCs w:val="24"/>
        </w:rPr>
        <w:t>The 2020 implementation of the NEITI workplan has been successful despite the challenges of the COVID 19 on the global economy.</w:t>
      </w:r>
    </w:p>
    <w:p w14:paraId="51560CB8" w14:textId="13812178" w:rsidR="007D250F" w:rsidRPr="00041451" w:rsidRDefault="007D250F" w:rsidP="007D250F">
      <w:pPr>
        <w:shd w:val="clear" w:color="auto" w:fill="FFFFFF" w:themeFill="background1"/>
        <w:ind w:left="-180"/>
        <w:rPr>
          <w:rFonts w:ascii="Arial Narrow" w:hAnsi="Arial Narrow"/>
          <w:sz w:val="24"/>
          <w:szCs w:val="24"/>
        </w:rPr>
      </w:pPr>
      <w:r w:rsidRPr="00041451">
        <w:rPr>
          <w:rFonts w:ascii="Arial Narrow" w:hAnsi="Arial Narrow"/>
          <w:sz w:val="24"/>
          <w:szCs w:val="24"/>
        </w:rPr>
        <w:t>Nigeria EITI was able to produce policy papers, conduct policy dialogue and closed the gap in the industry audit reporting.</w:t>
      </w:r>
    </w:p>
    <w:sectPr w:rsidR="007D250F" w:rsidRPr="000414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F62019"/>
    <w:multiLevelType w:val="hybridMultilevel"/>
    <w:tmpl w:val="4D0A0892"/>
    <w:lvl w:ilvl="0" w:tplc="4524D7C0">
      <w:start w:val="1"/>
      <w:numFmt w:val="decimal"/>
      <w:lvlText w:val="%1."/>
      <w:lvlJc w:val="left"/>
      <w:pPr>
        <w:ind w:left="720" w:hanging="360"/>
      </w:pPr>
      <w:rPr>
        <w:rFonts w:ascii="Century Gothic" w:eastAsiaTheme="minorHAnsi" w:hAnsi="Century Gothic"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9428D6"/>
    <w:multiLevelType w:val="hybridMultilevel"/>
    <w:tmpl w:val="20060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C3743D"/>
    <w:multiLevelType w:val="hybridMultilevel"/>
    <w:tmpl w:val="0E24F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3A1139"/>
    <w:multiLevelType w:val="hybridMultilevel"/>
    <w:tmpl w:val="DB282C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846EBD"/>
    <w:multiLevelType w:val="hybridMultilevel"/>
    <w:tmpl w:val="0854C4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7278DD"/>
    <w:multiLevelType w:val="hybridMultilevel"/>
    <w:tmpl w:val="580EA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7D4479"/>
    <w:multiLevelType w:val="hybridMultilevel"/>
    <w:tmpl w:val="C8366B2A"/>
    <w:lvl w:ilvl="0" w:tplc="A91628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5D26E6A"/>
    <w:multiLevelType w:val="hybridMultilevel"/>
    <w:tmpl w:val="221AA086"/>
    <w:lvl w:ilvl="0" w:tplc="A9EC6B4E">
      <w:start w:val="1"/>
      <w:numFmt w:val="decimal"/>
      <w:lvlText w:val="%1."/>
      <w:lvlJc w:val="left"/>
      <w:pPr>
        <w:ind w:left="720" w:hanging="360"/>
      </w:pPr>
      <w:rPr>
        <w:rFonts w:ascii="Century Gothic" w:eastAsiaTheme="minorHAnsi" w:hAnsi="Century Gothic"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A96ED2"/>
    <w:multiLevelType w:val="hybridMultilevel"/>
    <w:tmpl w:val="C6D8E252"/>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16cid:durableId="1320232626">
    <w:abstractNumId w:val="7"/>
  </w:num>
  <w:num w:numId="2" w16cid:durableId="188447515">
    <w:abstractNumId w:val="0"/>
  </w:num>
  <w:num w:numId="3" w16cid:durableId="865095523">
    <w:abstractNumId w:val="5"/>
  </w:num>
  <w:num w:numId="4" w16cid:durableId="202060747">
    <w:abstractNumId w:val="1"/>
  </w:num>
  <w:num w:numId="5" w16cid:durableId="290718501">
    <w:abstractNumId w:val="2"/>
  </w:num>
  <w:num w:numId="6" w16cid:durableId="63452490">
    <w:abstractNumId w:val="6"/>
  </w:num>
  <w:num w:numId="7" w16cid:durableId="609506044">
    <w:abstractNumId w:val="4"/>
  </w:num>
  <w:num w:numId="8" w16cid:durableId="522941265">
    <w:abstractNumId w:val="3"/>
  </w:num>
  <w:num w:numId="9" w16cid:durableId="3196210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E8F"/>
    <w:rsid w:val="0002371F"/>
    <w:rsid w:val="000251FD"/>
    <w:rsid w:val="00041451"/>
    <w:rsid w:val="00051B81"/>
    <w:rsid w:val="00075C67"/>
    <w:rsid w:val="00096B2F"/>
    <w:rsid w:val="000B4B43"/>
    <w:rsid w:val="000C495F"/>
    <w:rsid w:val="000F4DE5"/>
    <w:rsid w:val="00136022"/>
    <w:rsid w:val="00154C30"/>
    <w:rsid w:val="001715F5"/>
    <w:rsid w:val="00190575"/>
    <w:rsid w:val="00193EBD"/>
    <w:rsid w:val="001A288B"/>
    <w:rsid w:val="001C47C7"/>
    <w:rsid w:val="002021BB"/>
    <w:rsid w:val="00206B54"/>
    <w:rsid w:val="00211AF0"/>
    <w:rsid w:val="002157EB"/>
    <w:rsid w:val="00240196"/>
    <w:rsid w:val="0027216A"/>
    <w:rsid w:val="0028128E"/>
    <w:rsid w:val="00285BF2"/>
    <w:rsid w:val="00291865"/>
    <w:rsid w:val="002A3835"/>
    <w:rsid w:val="002A5C3A"/>
    <w:rsid w:val="002B47D8"/>
    <w:rsid w:val="002E70ED"/>
    <w:rsid w:val="002F56C3"/>
    <w:rsid w:val="002F7774"/>
    <w:rsid w:val="00302D9F"/>
    <w:rsid w:val="003215D4"/>
    <w:rsid w:val="00325CDB"/>
    <w:rsid w:val="00341174"/>
    <w:rsid w:val="003729AB"/>
    <w:rsid w:val="00381CD7"/>
    <w:rsid w:val="003914AF"/>
    <w:rsid w:val="00397079"/>
    <w:rsid w:val="003D2424"/>
    <w:rsid w:val="003D3CDA"/>
    <w:rsid w:val="00450CAA"/>
    <w:rsid w:val="00451C68"/>
    <w:rsid w:val="00465384"/>
    <w:rsid w:val="0047025C"/>
    <w:rsid w:val="004743E8"/>
    <w:rsid w:val="004807BA"/>
    <w:rsid w:val="00485744"/>
    <w:rsid w:val="0048604A"/>
    <w:rsid w:val="004A2E8F"/>
    <w:rsid w:val="004C18DD"/>
    <w:rsid w:val="004E1E5D"/>
    <w:rsid w:val="00534134"/>
    <w:rsid w:val="00535351"/>
    <w:rsid w:val="00545034"/>
    <w:rsid w:val="005B6472"/>
    <w:rsid w:val="005C1DA1"/>
    <w:rsid w:val="005E2315"/>
    <w:rsid w:val="005E67FD"/>
    <w:rsid w:val="005F297C"/>
    <w:rsid w:val="00643E86"/>
    <w:rsid w:val="00681334"/>
    <w:rsid w:val="006A111B"/>
    <w:rsid w:val="006A392A"/>
    <w:rsid w:val="006D05E1"/>
    <w:rsid w:val="006D7AB2"/>
    <w:rsid w:val="00745CFB"/>
    <w:rsid w:val="00746942"/>
    <w:rsid w:val="00780023"/>
    <w:rsid w:val="007841D6"/>
    <w:rsid w:val="007849B0"/>
    <w:rsid w:val="007B1ECE"/>
    <w:rsid w:val="007B49B1"/>
    <w:rsid w:val="007D250F"/>
    <w:rsid w:val="008531AB"/>
    <w:rsid w:val="00882172"/>
    <w:rsid w:val="008A76F6"/>
    <w:rsid w:val="008E480C"/>
    <w:rsid w:val="008E651E"/>
    <w:rsid w:val="00904B4B"/>
    <w:rsid w:val="0093555E"/>
    <w:rsid w:val="009369C7"/>
    <w:rsid w:val="00960E74"/>
    <w:rsid w:val="00961881"/>
    <w:rsid w:val="00967EFE"/>
    <w:rsid w:val="00992FC0"/>
    <w:rsid w:val="00993ECA"/>
    <w:rsid w:val="009956B1"/>
    <w:rsid w:val="009A32DD"/>
    <w:rsid w:val="009B5254"/>
    <w:rsid w:val="009E25FD"/>
    <w:rsid w:val="00A27DA2"/>
    <w:rsid w:val="00A51B41"/>
    <w:rsid w:val="00A630A0"/>
    <w:rsid w:val="00A82318"/>
    <w:rsid w:val="00A837C0"/>
    <w:rsid w:val="00AA7EAB"/>
    <w:rsid w:val="00AD137A"/>
    <w:rsid w:val="00AF37C8"/>
    <w:rsid w:val="00B32222"/>
    <w:rsid w:val="00B41551"/>
    <w:rsid w:val="00B4439A"/>
    <w:rsid w:val="00B52DA4"/>
    <w:rsid w:val="00B54B0F"/>
    <w:rsid w:val="00B6700F"/>
    <w:rsid w:val="00B824B4"/>
    <w:rsid w:val="00B92CB8"/>
    <w:rsid w:val="00BF06D4"/>
    <w:rsid w:val="00BF3263"/>
    <w:rsid w:val="00C36361"/>
    <w:rsid w:val="00C367A3"/>
    <w:rsid w:val="00C45429"/>
    <w:rsid w:val="00C6346D"/>
    <w:rsid w:val="00C73B17"/>
    <w:rsid w:val="00C759F2"/>
    <w:rsid w:val="00CE5623"/>
    <w:rsid w:val="00D115C6"/>
    <w:rsid w:val="00D326D2"/>
    <w:rsid w:val="00D43F8D"/>
    <w:rsid w:val="00D62991"/>
    <w:rsid w:val="00D66455"/>
    <w:rsid w:val="00D95C5B"/>
    <w:rsid w:val="00DA6ED2"/>
    <w:rsid w:val="00DB1B41"/>
    <w:rsid w:val="00DB687C"/>
    <w:rsid w:val="00DC1D6A"/>
    <w:rsid w:val="00DD6A16"/>
    <w:rsid w:val="00DE1C7F"/>
    <w:rsid w:val="00E07E66"/>
    <w:rsid w:val="00E307C9"/>
    <w:rsid w:val="00EB026C"/>
    <w:rsid w:val="00EC4B97"/>
    <w:rsid w:val="00F0534F"/>
    <w:rsid w:val="00F0749C"/>
    <w:rsid w:val="00F26052"/>
    <w:rsid w:val="00F4121F"/>
    <w:rsid w:val="00F459F1"/>
    <w:rsid w:val="00F73455"/>
    <w:rsid w:val="00F741C6"/>
    <w:rsid w:val="00FC7CA4"/>
    <w:rsid w:val="00FF12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A7440"/>
  <w15:docId w15:val="{7ED1CE88-968C-40D8-BB24-C6C01EFD7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E8F"/>
  </w:style>
  <w:style w:type="paragraph" w:styleId="Heading1">
    <w:name w:val="heading 1"/>
    <w:basedOn w:val="Normal"/>
    <w:next w:val="Normal"/>
    <w:link w:val="Heading1Char"/>
    <w:uiPriority w:val="9"/>
    <w:qFormat/>
    <w:rsid w:val="004A2E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A2E8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E8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A2E8F"/>
    <w:rPr>
      <w:rFonts w:asciiTheme="majorHAnsi" w:eastAsiaTheme="majorEastAsia" w:hAnsiTheme="majorHAnsi" w:cstheme="majorBidi"/>
      <w:b/>
      <w:bCs/>
      <w:color w:val="4F81BD" w:themeColor="accent1"/>
      <w:sz w:val="26"/>
      <w:szCs w:val="26"/>
    </w:rPr>
  </w:style>
  <w:style w:type="paragraph" w:styleId="NoSpacing">
    <w:name w:val="No Spacing"/>
    <w:link w:val="NoSpacingChar"/>
    <w:uiPriority w:val="1"/>
    <w:qFormat/>
    <w:rsid w:val="004A2E8F"/>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A2E8F"/>
    <w:rPr>
      <w:rFonts w:eastAsiaTheme="minorEastAsia"/>
      <w:lang w:eastAsia="ja-JP"/>
    </w:rPr>
  </w:style>
  <w:style w:type="table" w:styleId="TableGrid">
    <w:name w:val="Table Grid"/>
    <w:basedOn w:val="TableNormal"/>
    <w:uiPriority w:val="59"/>
    <w:rsid w:val="004A2E8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2E8F"/>
    <w:pPr>
      <w:ind w:left="720"/>
      <w:contextualSpacing/>
    </w:pPr>
  </w:style>
  <w:style w:type="paragraph" w:styleId="TOCHeading">
    <w:name w:val="TOC Heading"/>
    <w:basedOn w:val="Heading1"/>
    <w:next w:val="Normal"/>
    <w:uiPriority w:val="39"/>
    <w:semiHidden/>
    <w:unhideWhenUsed/>
    <w:qFormat/>
    <w:rsid w:val="004A2E8F"/>
    <w:pPr>
      <w:outlineLvl w:val="9"/>
    </w:pPr>
    <w:rPr>
      <w:lang w:eastAsia="ja-JP"/>
    </w:rPr>
  </w:style>
  <w:style w:type="paragraph" w:styleId="TOC1">
    <w:name w:val="toc 1"/>
    <w:basedOn w:val="Normal"/>
    <w:next w:val="Normal"/>
    <w:autoRedefine/>
    <w:uiPriority w:val="39"/>
    <w:unhideWhenUsed/>
    <w:rsid w:val="004A2E8F"/>
    <w:pPr>
      <w:spacing w:after="100"/>
    </w:pPr>
  </w:style>
  <w:style w:type="paragraph" w:styleId="TOC2">
    <w:name w:val="toc 2"/>
    <w:basedOn w:val="Normal"/>
    <w:next w:val="Normal"/>
    <w:autoRedefine/>
    <w:uiPriority w:val="39"/>
    <w:unhideWhenUsed/>
    <w:rsid w:val="004A2E8F"/>
    <w:pPr>
      <w:spacing w:after="100"/>
      <w:ind w:left="220"/>
    </w:pPr>
  </w:style>
  <w:style w:type="character" w:styleId="Hyperlink">
    <w:name w:val="Hyperlink"/>
    <w:basedOn w:val="DefaultParagraphFont"/>
    <w:uiPriority w:val="99"/>
    <w:unhideWhenUsed/>
    <w:rsid w:val="004A2E8F"/>
    <w:rPr>
      <w:color w:val="0000FF" w:themeColor="hyperlink"/>
      <w:u w:val="single"/>
    </w:rPr>
  </w:style>
  <w:style w:type="paragraph" w:styleId="BalloonText">
    <w:name w:val="Balloon Text"/>
    <w:basedOn w:val="Normal"/>
    <w:link w:val="BalloonTextChar"/>
    <w:uiPriority w:val="99"/>
    <w:semiHidden/>
    <w:unhideWhenUsed/>
    <w:rsid w:val="004A2E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2E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505009">
      <w:bodyDiv w:val="1"/>
      <w:marLeft w:val="0"/>
      <w:marRight w:val="0"/>
      <w:marTop w:val="0"/>
      <w:marBottom w:val="0"/>
      <w:divBdr>
        <w:top w:val="none" w:sz="0" w:space="0" w:color="auto"/>
        <w:left w:val="none" w:sz="0" w:space="0" w:color="auto"/>
        <w:bottom w:val="none" w:sz="0" w:space="0" w:color="auto"/>
        <w:right w:val="none" w:sz="0" w:space="0" w:color="auto"/>
      </w:divBdr>
    </w:div>
    <w:div w:id="530724440">
      <w:bodyDiv w:val="1"/>
      <w:marLeft w:val="0"/>
      <w:marRight w:val="0"/>
      <w:marTop w:val="0"/>
      <w:marBottom w:val="0"/>
      <w:divBdr>
        <w:top w:val="none" w:sz="0" w:space="0" w:color="auto"/>
        <w:left w:val="none" w:sz="0" w:space="0" w:color="auto"/>
        <w:bottom w:val="none" w:sz="0" w:space="0" w:color="auto"/>
        <w:right w:val="none" w:sz="0" w:space="0" w:color="auto"/>
      </w:divBdr>
    </w:div>
    <w:div w:id="934903253">
      <w:bodyDiv w:val="1"/>
      <w:marLeft w:val="0"/>
      <w:marRight w:val="0"/>
      <w:marTop w:val="0"/>
      <w:marBottom w:val="0"/>
      <w:divBdr>
        <w:top w:val="none" w:sz="0" w:space="0" w:color="auto"/>
        <w:left w:val="none" w:sz="0" w:space="0" w:color="auto"/>
        <w:bottom w:val="none" w:sz="0" w:space="0" w:color="auto"/>
        <w:right w:val="none" w:sz="0" w:space="0" w:color="auto"/>
      </w:divBdr>
    </w:div>
    <w:div w:id="1002663712">
      <w:bodyDiv w:val="1"/>
      <w:marLeft w:val="0"/>
      <w:marRight w:val="0"/>
      <w:marTop w:val="0"/>
      <w:marBottom w:val="0"/>
      <w:divBdr>
        <w:top w:val="none" w:sz="0" w:space="0" w:color="auto"/>
        <w:left w:val="none" w:sz="0" w:space="0" w:color="auto"/>
        <w:bottom w:val="none" w:sz="0" w:space="0" w:color="auto"/>
        <w:right w:val="none" w:sz="0" w:space="0" w:color="auto"/>
      </w:divBdr>
    </w:div>
    <w:div w:id="1189754697">
      <w:bodyDiv w:val="1"/>
      <w:marLeft w:val="0"/>
      <w:marRight w:val="0"/>
      <w:marTop w:val="0"/>
      <w:marBottom w:val="0"/>
      <w:divBdr>
        <w:top w:val="none" w:sz="0" w:space="0" w:color="auto"/>
        <w:left w:val="none" w:sz="0" w:space="0" w:color="auto"/>
        <w:bottom w:val="none" w:sz="0" w:space="0" w:color="auto"/>
        <w:right w:val="none" w:sz="0" w:space="0" w:color="auto"/>
      </w:divBdr>
    </w:div>
    <w:div w:id="1386757754">
      <w:bodyDiv w:val="1"/>
      <w:marLeft w:val="0"/>
      <w:marRight w:val="0"/>
      <w:marTop w:val="0"/>
      <w:marBottom w:val="0"/>
      <w:divBdr>
        <w:top w:val="none" w:sz="0" w:space="0" w:color="auto"/>
        <w:left w:val="none" w:sz="0" w:space="0" w:color="auto"/>
        <w:bottom w:val="none" w:sz="0" w:space="0" w:color="auto"/>
        <w:right w:val="none" w:sz="0" w:space="0" w:color="auto"/>
      </w:divBdr>
    </w:div>
    <w:div w:id="1796363993">
      <w:bodyDiv w:val="1"/>
      <w:marLeft w:val="0"/>
      <w:marRight w:val="0"/>
      <w:marTop w:val="0"/>
      <w:marBottom w:val="0"/>
      <w:divBdr>
        <w:top w:val="none" w:sz="0" w:space="0" w:color="auto"/>
        <w:left w:val="none" w:sz="0" w:space="0" w:color="auto"/>
        <w:bottom w:val="none" w:sz="0" w:space="0" w:color="auto"/>
        <w:right w:val="none" w:sz="0" w:space="0" w:color="auto"/>
      </w:divBdr>
    </w:div>
    <w:div w:id="1976256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openxmlformats.org/officeDocument/2006/relationships/image" Target="../media/image3.jpeg"/><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Status</a:t>
            </a:r>
          </a:p>
        </c:rich>
      </c:tx>
      <c:layout>
        <c:manualLayout>
          <c:xMode val="edge"/>
          <c:yMode val="edge"/>
          <c:x val="0.44785870516185478"/>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rgbClr val="00B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4-4024-4DD6-8C91-24A03324B001}"/>
              </c:ext>
            </c:extLst>
          </c:dPt>
          <c:dPt>
            <c:idx val="1"/>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3-4024-4DD6-8C91-24A03324B001}"/>
              </c:ext>
            </c:extLst>
          </c:dPt>
          <c:dPt>
            <c:idx val="2"/>
            <c:bubble3D val="0"/>
            <c:spPr>
              <a:solidFill>
                <a:srgbClr val="FF0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2-4024-4DD6-8C91-24A03324B00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Completed</c:v>
                </c:pt>
                <c:pt idx="1">
                  <c:v>In progress</c:v>
                </c:pt>
                <c:pt idx="2">
                  <c:v>Not started</c:v>
                </c:pt>
              </c:strCache>
            </c:strRef>
          </c:cat>
          <c:val>
            <c:numRef>
              <c:f>Sheet1!$B$2:$B$4</c:f>
              <c:numCache>
                <c:formatCode>General</c:formatCode>
                <c:ptCount val="3"/>
                <c:pt idx="0">
                  <c:v>73</c:v>
                </c:pt>
                <c:pt idx="1">
                  <c:v>23</c:v>
                </c:pt>
                <c:pt idx="2">
                  <c:v>4</c:v>
                </c:pt>
              </c:numCache>
            </c:numRef>
          </c:val>
          <c:extLst>
            <c:ext xmlns:c16="http://schemas.microsoft.com/office/drawing/2014/chart" uri="{C3380CC4-5D6E-409C-BE32-E72D297353CC}">
              <c16:uniqueId val="{00000000-4024-4DD6-8C91-24A03324B001}"/>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Completed</c:v>
                </c:pt>
              </c:strCache>
            </c:strRef>
          </c:tx>
          <c:spPr>
            <a:solidFill>
              <a:srgbClr val="00B050"/>
            </a:solidFill>
          </c:spPr>
          <c:invertIfNegative val="0"/>
          <c:dPt>
            <c:idx val="0"/>
            <c:invertIfNegative val="0"/>
            <c:bubble3D val="0"/>
            <c:extLst>
              <c:ext xmlns:c16="http://schemas.microsoft.com/office/drawing/2014/chart" uri="{C3380CC4-5D6E-409C-BE32-E72D297353CC}">
                <c16:uniqueId val="{00000001-0345-4579-B8DF-14A05A66E7B7}"/>
              </c:ext>
            </c:extLst>
          </c:dPt>
          <c:dPt>
            <c:idx val="1"/>
            <c:invertIfNegative val="0"/>
            <c:bubble3D val="0"/>
            <c:spPr>
              <a:solidFill>
                <a:srgbClr val="00B050"/>
              </a:solidFill>
            </c:spPr>
            <c:extLst>
              <c:ext xmlns:c16="http://schemas.microsoft.com/office/drawing/2014/chart" uri="{C3380CC4-5D6E-409C-BE32-E72D297353CC}">
                <c16:uniqueId val="{00000003-0345-4579-B8DF-14A05A66E7B7}"/>
              </c:ext>
            </c:extLst>
          </c:dPt>
          <c:cat>
            <c:numRef>
              <c:f>Sheet1!$A$2:$A$4</c:f>
              <c:numCache>
                <c:formatCode>General</c:formatCode>
                <c:ptCount val="3"/>
                <c:pt idx="0">
                  <c:v>2018</c:v>
                </c:pt>
                <c:pt idx="1">
                  <c:v>2019</c:v>
                </c:pt>
                <c:pt idx="2">
                  <c:v>2020</c:v>
                </c:pt>
              </c:numCache>
            </c:numRef>
          </c:cat>
          <c:val>
            <c:numRef>
              <c:f>Sheet1!$B$2:$B$4</c:f>
              <c:numCache>
                <c:formatCode>General</c:formatCode>
                <c:ptCount val="3"/>
                <c:pt idx="0">
                  <c:v>68</c:v>
                </c:pt>
                <c:pt idx="1">
                  <c:v>70</c:v>
                </c:pt>
                <c:pt idx="2">
                  <c:v>73</c:v>
                </c:pt>
              </c:numCache>
            </c:numRef>
          </c:val>
          <c:extLst>
            <c:ext xmlns:c16="http://schemas.microsoft.com/office/drawing/2014/chart" uri="{C3380CC4-5D6E-409C-BE32-E72D297353CC}">
              <c16:uniqueId val="{00000004-0345-4579-B8DF-14A05A66E7B7}"/>
            </c:ext>
          </c:extLst>
        </c:ser>
        <c:ser>
          <c:idx val="1"/>
          <c:order val="1"/>
          <c:tx>
            <c:strRef>
              <c:f>Sheet1!$C$1</c:f>
              <c:strCache>
                <c:ptCount val="1"/>
                <c:pt idx="0">
                  <c:v>In Progress</c:v>
                </c:pt>
              </c:strCache>
            </c:strRef>
          </c:tx>
          <c:spPr>
            <a:solidFill>
              <a:srgbClr val="FFFF00"/>
            </a:solidFill>
          </c:spPr>
          <c:invertIfNegative val="0"/>
          <c:cat>
            <c:numRef>
              <c:f>Sheet1!$A$2:$A$4</c:f>
              <c:numCache>
                <c:formatCode>General</c:formatCode>
                <c:ptCount val="3"/>
                <c:pt idx="0">
                  <c:v>2018</c:v>
                </c:pt>
                <c:pt idx="1">
                  <c:v>2019</c:v>
                </c:pt>
                <c:pt idx="2">
                  <c:v>2020</c:v>
                </c:pt>
              </c:numCache>
            </c:numRef>
          </c:cat>
          <c:val>
            <c:numRef>
              <c:f>Sheet1!$C$2:$C$4</c:f>
              <c:numCache>
                <c:formatCode>General</c:formatCode>
                <c:ptCount val="3"/>
                <c:pt idx="0">
                  <c:v>19</c:v>
                </c:pt>
                <c:pt idx="1">
                  <c:v>18</c:v>
                </c:pt>
                <c:pt idx="2">
                  <c:v>23</c:v>
                </c:pt>
              </c:numCache>
            </c:numRef>
          </c:val>
          <c:extLst>
            <c:ext xmlns:c16="http://schemas.microsoft.com/office/drawing/2014/chart" uri="{C3380CC4-5D6E-409C-BE32-E72D297353CC}">
              <c16:uniqueId val="{00000005-0345-4579-B8DF-14A05A66E7B7}"/>
            </c:ext>
          </c:extLst>
        </c:ser>
        <c:ser>
          <c:idx val="2"/>
          <c:order val="2"/>
          <c:tx>
            <c:strRef>
              <c:f>Sheet1!$D$1</c:f>
              <c:strCache>
                <c:ptCount val="1"/>
                <c:pt idx="0">
                  <c:v>Not Started</c:v>
                </c:pt>
              </c:strCache>
            </c:strRef>
          </c:tx>
          <c:spPr>
            <a:solidFill>
              <a:srgbClr val="FF0000"/>
            </a:solidFill>
          </c:spPr>
          <c:invertIfNegative val="0"/>
          <c:cat>
            <c:numRef>
              <c:f>Sheet1!$A$2:$A$4</c:f>
              <c:numCache>
                <c:formatCode>General</c:formatCode>
                <c:ptCount val="3"/>
                <c:pt idx="0">
                  <c:v>2018</c:v>
                </c:pt>
                <c:pt idx="1">
                  <c:v>2019</c:v>
                </c:pt>
                <c:pt idx="2">
                  <c:v>2020</c:v>
                </c:pt>
              </c:numCache>
            </c:numRef>
          </c:cat>
          <c:val>
            <c:numRef>
              <c:f>Sheet1!$D$2:$D$4</c:f>
              <c:numCache>
                <c:formatCode>General</c:formatCode>
                <c:ptCount val="3"/>
                <c:pt idx="0">
                  <c:v>13</c:v>
                </c:pt>
                <c:pt idx="1">
                  <c:v>12</c:v>
                </c:pt>
                <c:pt idx="2">
                  <c:v>4</c:v>
                </c:pt>
              </c:numCache>
            </c:numRef>
          </c:val>
          <c:extLst>
            <c:ext xmlns:c16="http://schemas.microsoft.com/office/drawing/2014/chart" uri="{C3380CC4-5D6E-409C-BE32-E72D297353CC}">
              <c16:uniqueId val="{00000006-0345-4579-B8DF-14A05A66E7B7}"/>
            </c:ext>
          </c:extLst>
        </c:ser>
        <c:dLbls>
          <c:showLegendKey val="0"/>
          <c:showVal val="0"/>
          <c:showCatName val="0"/>
          <c:showSerName val="0"/>
          <c:showPercent val="0"/>
          <c:showBubbleSize val="0"/>
        </c:dLbls>
        <c:gapWidth val="150"/>
        <c:shape val="box"/>
        <c:axId val="329343360"/>
        <c:axId val="329345664"/>
        <c:axId val="0"/>
      </c:bar3DChart>
      <c:catAx>
        <c:axId val="329343360"/>
        <c:scaling>
          <c:orientation val="minMax"/>
        </c:scaling>
        <c:delete val="0"/>
        <c:axPos val="b"/>
        <c:numFmt formatCode="General" sourceLinked="1"/>
        <c:majorTickMark val="out"/>
        <c:minorTickMark val="none"/>
        <c:tickLblPos val="nextTo"/>
        <c:crossAx val="329345664"/>
        <c:crosses val="autoZero"/>
        <c:auto val="1"/>
        <c:lblAlgn val="ctr"/>
        <c:lblOffset val="100"/>
        <c:noMultiLvlLbl val="0"/>
      </c:catAx>
      <c:valAx>
        <c:axId val="329345664"/>
        <c:scaling>
          <c:orientation val="minMax"/>
        </c:scaling>
        <c:delete val="0"/>
        <c:axPos val="l"/>
        <c:majorGridlines/>
        <c:numFmt formatCode="General" sourceLinked="1"/>
        <c:majorTickMark val="out"/>
        <c:minorTickMark val="none"/>
        <c:tickLblPos val="nextTo"/>
        <c:crossAx val="329343360"/>
        <c:crosses val="autoZero"/>
        <c:crossBetween val="between"/>
      </c:valAx>
      <c:spPr>
        <a:blipFill>
          <a:blip xmlns:r="http://schemas.openxmlformats.org/officeDocument/2006/relationships" r:embed="rId2"/>
          <a:tile tx="0" ty="0" sx="100000" sy="100000" flip="none" algn="tl"/>
        </a:blipFill>
      </c:spPr>
    </c:plotArea>
    <c:legend>
      <c:legendPos val="r"/>
      <c:overlay val="0"/>
      <c:spPr>
        <a:blipFill>
          <a:blip xmlns:r="http://schemas.openxmlformats.org/officeDocument/2006/relationships" r:embed="rId2"/>
          <a:tile tx="0" ty="0" sx="100000" sy="100000" flip="none" algn="tl"/>
        </a:blipFill>
      </c:spPr>
    </c:legend>
    <c:plotVisOnly val="1"/>
    <c:dispBlanksAs val="gap"/>
    <c:showDLblsOverMax val="0"/>
  </c:chart>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16</Pages>
  <Words>3208</Words>
  <Characters>18291</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2020 Work Plan Evaluation Report.</vt:lpstr>
    </vt:vector>
  </TitlesOfParts>
  <Company/>
  <LinksUpToDate>false</LinksUpToDate>
  <CharactersWithSpaces>21457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Work Plan Evaluation Report.</dc:title>
  <dc:creator>Planning Policy &amp; Strategy Dept</dc:creator>
  <cp:lastModifiedBy>ADPPS</cp:lastModifiedBy>
  <cp:revision>3</cp:revision>
  <cp:lastPrinted>2021-04-06T10:44:00Z</cp:lastPrinted>
  <dcterms:created xsi:type="dcterms:W3CDTF">2021-06-16T11:54:00Z</dcterms:created>
  <dcterms:modified xsi:type="dcterms:W3CDTF">2024-08-19T11:40:00Z</dcterms:modified>
</cp:coreProperties>
</file>