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Default Extension="png" ContentType="image/png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40" w:lineRule="auto" w:before="2"/>
        <w:rPr>
          <w:rFonts w:ascii="Times New Roman" w:hAnsi="Times New Roman" w:cs="Times New Roman" w:eastAsia="Times New Roman"/>
          <w:sz w:val="14"/>
          <w:szCs w:val="14"/>
        </w:rPr>
      </w:pPr>
    </w:p>
    <w:p>
      <w:pPr>
        <w:spacing w:before="74"/>
        <w:ind w:left="0" w:right="4" w:firstLine="0"/>
        <w:jc w:val="center"/>
        <w:rPr>
          <w:rFonts w:ascii="Garamond" w:hAnsi="Garamond" w:cs="Garamond" w:eastAsia="Garamond"/>
          <w:sz w:val="26"/>
          <w:szCs w:val="26"/>
        </w:rPr>
      </w:pPr>
      <w:r>
        <w:rPr>
          <w:rFonts w:ascii="Garamond"/>
          <w:sz w:val="26"/>
        </w:rPr>
        <w:t>NIGERIA</w:t>
      </w:r>
      <w:r>
        <w:rPr>
          <w:rFonts w:ascii="Garamond"/>
          <w:spacing w:val="-15"/>
          <w:sz w:val="26"/>
        </w:rPr>
        <w:t> </w:t>
      </w:r>
      <w:r>
        <w:rPr>
          <w:rFonts w:ascii="Garamond"/>
          <w:spacing w:val="-1"/>
          <w:sz w:val="26"/>
        </w:rPr>
        <w:t>EXTRACTIVE</w:t>
      </w:r>
      <w:r>
        <w:rPr>
          <w:rFonts w:ascii="Garamond"/>
          <w:spacing w:val="-18"/>
          <w:sz w:val="26"/>
        </w:rPr>
        <w:t> </w:t>
      </w:r>
      <w:r>
        <w:rPr>
          <w:rFonts w:ascii="Garamond"/>
          <w:spacing w:val="-1"/>
          <w:sz w:val="26"/>
        </w:rPr>
        <w:t>INDUSTRIES</w:t>
      </w:r>
      <w:r>
        <w:rPr>
          <w:rFonts w:ascii="Garamond"/>
          <w:spacing w:val="-15"/>
          <w:sz w:val="26"/>
        </w:rPr>
        <w:t> </w:t>
      </w:r>
      <w:r>
        <w:rPr>
          <w:rFonts w:ascii="Garamond"/>
          <w:spacing w:val="-1"/>
          <w:sz w:val="26"/>
        </w:rPr>
        <w:t>TRANSPARENCY</w:t>
      </w:r>
      <w:r>
        <w:rPr>
          <w:rFonts w:ascii="Garamond"/>
          <w:spacing w:val="-18"/>
          <w:sz w:val="26"/>
        </w:rPr>
        <w:t> </w:t>
      </w:r>
      <w:r>
        <w:rPr>
          <w:rFonts w:ascii="Garamond"/>
          <w:sz w:val="26"/>
        </w:rPr>
        <w:t>INITIATIVE</w:t>
      </w:r>
      <w:r>
        <w:rPr>
          <w:rFonts w:ascii="Garamond"/>
          <w:spacing w:val="-18"/>
          <w:sz w:val="26"/>
        </w:rPr>
        <w:t> </w:t>
      </w:r>
      <w:r>
        <w:rPr>
          <w:rFonts w:ascii="Garamond"/>
          <w:sz w:val="26"/>
        </w:rPr>
        <w:t>(NEITI)</w:t>
      </w:r>
      <w:r>
        <w:rPr>
          <w:rFonts w:ascii="Garamond"/>
          <w:sz w:val="26"/>
        </w:rPr>
      </w:r>
    </w:p>
    <w:p>
      <w:pPr>
        <w:spacing w:line="240" w:lineRule="auto" w:before="0"/>
        <w:rPr>
          <w:rFonts w:ascii="Garamond" w:hAnsi="Garamond" w:cs="Garamond" w:eastAsia="Garamond"/>
          <w:sz w:val="26"/>
          <w:szCs w:val="26"/>
        </w:rPr>
      </w:pPr>
    </w:p>
    <w:p>
      <w:pPr>
        <w:spacing w:line="240" w:lineRule="auto" w:before="0"/>
        <w:rPr>
          <w:rFonts w:ascii="Garamond" w:hAnsi="Garamond" w:cs="Garamond" w:eastAsia="Garamond"/>
          <w:sz w:val="26"/>
          <w:szCs w:val="26"/>
        </w:rPr>
      </w:pPr>
    </w:p>
    <w:p>
      <w:pPr>
        <w:spacing w:line="240" w:lineRule="auto" w:before="0"/>
        <w:rPr>
          <w:rFonts w:ascii="Garamond" w:hAnsi="Garamond" w:cs="Garamond" w:eastAsia="Garamond"/>
          <w:sz w:val="26"/>
          <w:szCs w:val="26"/>
        </w:rPr>
      </w:pPr>
    </w:p>
    <w:p>
      <w:pPr>
        <w:spacing w:line="240" w:lineRule="auto" w:before="0"/>
        <w:rPr>
          <w:rFonts w:ascii="Garamond" w:hAnsi="Garamond" w:cs="Garamond" w:eastAsia="Garamond"/>
          <w:sz w:val="26"/>
          <w:szCs w:val="26"/>
        </w:rPr>
      </w:pPr>
    </w:p>
    <w:p>
      <w:pPr>
        <w:spacing w:line="240" w:lineRule="auto" w:before="0"/>
        <w:rPr>
          <w:rFonts w:ascii="Garamond" w:hAnsi="Garamond" w:cs="Garamond" w:eastAsia="Garamond"/>
          <w:sz w:val="26"/>
          <w:szCs w:val="26"/>
        </w:rPr>
      </w:pPr>
    </w:p>
    <w:p>
      <w:pPr>
        <w:spacing w:line="240" w:lineRule="auto" w:before="0"/>
        <w:rPr>
          <w:rFonts w:ascii="Garamond" w:hAnsi="Garamond" w:cs="Garamond" w:eastAsia="Garamond"/>
          <w:sz w:val="26"/>
          <w:szCs w:val="26"/>
        </w:rPr>
      </w:pPr>
    </w:p>
    <w:p>
      <w:pPr>
        <w:spacing w:line="240" w:lineRule="auto" w:before="0"/>
        <w:rPr>
          <w:rFonts w:ascii="Garamond" w:hAnsi="Garamond" w:cs="Garamond" w:eastAsia="Garamond"/>
          <w:sz w:val="26"/>
          <w:szCs w:val="26"/>
        </w:rPr>
      </w:pPr>
    </w:p>
    <w:p>
      <w:pPr>
        <w:spacing w:line="240" w:lineRule="auto" w:before="0"/>
        <w:rPr>
          <w:rFonts w:ascii="Garamond" w:hAnsi="Garamond" w:cs="Garamond" w:eastAsia="Garamond"/>
          <w:sz w:val="26"/>
          <w:szCs w:val="26"/>
        </w:rPr>
      </w:pPr>
    </w:p>
    <w:p>
      <w:pPr>
        <w:spacing w:line="240" w:lineRule="auto" w:before="0"/>
        <w:rPr>
          <w:rFonts w:ascii="Garamond" w:hAnsi="Garamond" w:cs="Garamond" w:eastAsia="Garamond"/>
          <w:sz w:val="26"/>
          <w:szCs w:val="26"/>
        </w:rPr>
      </w:pPr>
    </w:p>
    <w:p>
      <w:pPr>
        <w:spacing w:line="240" w:lineRule="auto" w:before="0"/>
        <w:rPr>
          <w:rFonts w:ascii="Garamond" w:hAnsi="Garamond" w:cs="Garamond" w:eastAsia="Garamond"/>
          <w:sz w:val="26"/>
          <w:szCs w:val="26"/>
        </w:rPr>
      </w:pPr>
    </w:p>
    <w:p>
      <w:pPr>
        <w:spacing w:line="240" w:lineRule="auto" w:before="0"/>
        <w:rPr>
          <w:rFonts w:ascii="Garamond" w:hAnsi="Garamond" w:cs="Garamond" w:eastAsia="Garamond"/>
          <w:sz w:val="26"/>
          <w:szCs w:val="26"/>
        </w:rPr>
      </w:pPr>
    </w:p>
    <w:p>
      <w:pPr>
        <w:spacing w:line="240" w:lineRule="auto" w:before="0"/>
        <w:rPr>
          <w:rFonts w:ascii="Garamond" w:hAnsi="Garamond" w:cs="Garamond" w:eastAsia="Garamond"/>
          <w:sz w:val="26"/>
          <w:szCs w:val="26"/>
        </w:rPr>
      </w:pPr>
    </w:p>
    <w:p>
      <w:pPr>
        <w:spacing w:line="240" w:lineRule="auto" w:before="0"/>
        <w:rPr>
          <w:rFonts w:ascii="Garamond" w:hAnsi="Garamond" w:cs="Garamond" w:eastAsia="Garamond"/>
          <w:sz w:val="26"/>
          <w:szCs w:val="26"/>
        </w:rPr>
      </w:pPr>
    </w:p>
    <w:p>
      <w:pPr>
        <w:spacing w:line="240" w:lineRule="auto" w:before="0"/>
        <w:rPr>
          <w:rFonts w:ascii="Garamond" w:hAnsi="Garamond" w:cs="Garamond" w:eastAsia="Garamond"/>
          <w:sz w:val="26"/>
          <w:szCs w:val="26"/>
        </w:rPr>
      </w:pPr>
    </w:p>
    <w:p>
      <w:pPr>
        <w:spacing w:line="240" w:lineRule="auto" w:before="0"/>
        <w:rPr>
          <w:rFonts w:ascii="Garamond" w:hAnsi="Garamond" w:cs="Garamond" w:eastAsia="Garamond"/>
          <w:sz w:val="26"/>
          <w:szCs w:val="26"/>
        </w:rPr>
      </w:pPr>
    </w:p>
    <w:p>
      <w:pPr>
        <w:spacing w:line="240" w:lineRule="auto" w:before="0"/>
        <w:rPr>
          <w:rFonts w:ascii="Garamond" w:hAnsi="Garamond" w:cs="Garamond" w:eastAsia="Garamond"/>
          <w:sz w:val="26"/>
          <w:szCs w:val="26"/>
        </w:rPr>
      </w:pPr>
    </w:p>
    <w:p>
      <w:pPr>
        <w:spacing w:line="240" w:lineRule="auto" w:before="0"/>
        <w:rPr>
          <w:rFonts w:ascii="Garamond" w:hAnsi="Garamond" w:cs="Garamond" w:eastAsia="Garamond"/>
          <w:sz w:val="26"/>
          <w:szCs w:val="26"/>
        </w:rPr>
      </w:pPr>
    </w:p>
    <w:p>
      <w:pPr>
        <w:spacing w:line="240" w:lineRule="auto" w:before="0"/>
        <w:rPr>
          <w:rFonts w:ascii="Garamond" w:hAnsi="Garamond" w:cs="Garamond" w:eastAsia="Garamond"/>
          <w:sz w:val="26"/>
          <w:szCs w:val="26"/>
        </w:rPr>
      </w:pPr>
    </w:p>
    <w:p>
      <w:pPr>
        <w:spacing w:line="240" w:lineRule="auto" w:before="0"/>
        <w:rPr>
          <w:rFonts w:ascii="Garamond" w:hAnsi="Garamond" w:cs="Garamond" w:eastAsia="Garamond"/>
          <w:sz w:val="26"/>
          <w:szCs w:val="26"/>
        </w:rPr>
      </w:pPr>
    </w:p>
    <w:p>
      <w:pPr>
        <w:spacing w:line="240" w:lineRule="auto" w:before="6"/>
        <w:rPr>
          <w:rFonts w:ascii="Garamond" w:hAnsi="Garamond" w:cs="Garamond" w:eastAsia="Garamond"/>
          <w:sz w:val="33"/>
          <w:szCs w:val="33"/>
        </w:rPr>
      </w:pPr>
    </w:p>
    <w:p>
      <w:pPr>
        <w:spacing w:before="0"/>
        <w:ind w:left="1041" w:right="1042" w:firstLine="0"/>
        <w:jc w:val="center"/>
        <w:rPr>
          <w:rFonts w:ascii="Garamond" w:hAnsi="Garamond" w:cs="Garamond" w:eastAsia="Garamond"/>
          <w:sz w:val="26"/>
          <w:szCs w:val="26"/>
        </w:rPr>
      </w:pPr>
      <w:r>
        <w:rPr>
          <w:rFonts w:ascii="Garamond"/>
          <w:spacing w:val="-1"/>
          <w:sz w:val="26"/>
        </w:rPr>
        <w:t>2022</w:t>
      </w:r>
      <w:r>
        <w:rPr>
          <w:rFonts w:ascii="Garamond"/>
          <w:spacing w:val="-13"/>
          <w:sz w:val="26"/>
        </w:rPr>
        <w:t> </w:t>
      </w:r>
      <w:r>
        <w:rPr>
          <w:rFonts w:ascii="Garamond"/>
          <w:sz w:val="26"/>
        </w:rPr>
        <w:t>WORKPLAN</w:t>
      </w:r>
      <w:r>
        <w:rPr>
          <w:rFonts w:ascii="Garamond"/>
          <w:spacing w:val="-11"/>
          <w:sz w:val="26"/>
        </w:rPr>
        <w:t> </w:t>
      </w:r>
      <w:r>
        <w:rPr>
          <w:rFonts w:ascii="Garamond"/>
          <w:spacing w:val="-1"/>
          <w:sz w:val="26"/>
        </w:rPr>
        <w:t>MONITORING</w:t>
      </w:r>
      <w:r>
        <w:rPr>
          <w:rFonts w:ascii="Garamond"/>
          <w:spacing w:val="-12"/>
          <w:sz w:val="26"/>
        </w:rPr>
        <w:t> </w:t>
      </w:r>
      <w:r>
        <w:rPr>
          <w:rFonts w:ascii="Garamond"/>
          <w:sz w:val="26"/>
        </w:rPr>
        <w:t>AND</w:t>
      </w:r>
      <w:r>
        <w:rPr>
          <w:rFonts w:ascii="Garamond"/>
          <w:spacing w:val="-15"/>
          <w:sz w:val="26"/>
        </w:rPr>
        <w:t> </w:t>
      </w:r>
      <w:r>
        <w:rPr>
          <w:rFonts w:ascii="Garamond"/>
          <w:spacing w:val="-1"/>
          <w:sz w:val="26"/>
        </w:rPr>
        <w:t>EVALUATION</w:t>
      </w:r>
      <w:r>
        <w:rPr>
          <w:rFonts w:ascii="Garamond"/>
          <w:spacing w:val="-11"/>
          <w:sz w:val="26"/>
        </w:rPr>
        <w:t> </w:t>
      </w:r>
      <w:r>
        <w:rPr>
          <w:rFonts w:ascii="Garamond"/>
          <w:spacing w:val="-1"/>
          <w:sz w:val="26"/>
        </w:rPr>
        <w:t>REPORT</w:t>
      </w:r>
      <w:r>
        <w:rPr>
          <w:rFonts w:ascii="Garamond"/>
          <w:sz w:val="26"/>
        </w:rPr>
      </w:r>
    </w:p>
    <w:p>
      <w:pPr>
        <w:spacing w:line="240" w:lineRule="auto" w:before="0"/>
        <w:rPr>
          <w:rFonts w:ascii="Garamond" w:hAnsi="Garamond" w:cs="Garamond" w:eastAsia="Garamond"/>
          <w:sz w:val="26"/>
          <w:szCs w:val="26"/>
        </w:rPr>
      </w:pPr>
    </w:p>
    <w:p>
      <w:pPr>
        <w:spacing w:line="240" w:lineRule="auto" w:before="0"/>
        <w:rPr>
          <w:rFonts w:ascii="Garamond" w:hAnsi="Garamond" w:cs="Garamond" w:eastAsia="Garamond"/>
          <w:sz w:val="26"/>
          <w:szCs w:val="26"/>
        </w:rPr>
      </w:pPr>
    </w:p>
    <w:p>
      <w:pPr>
        <w:spacing w:line="240" w:lineRule="auto" w:before="0"/>
        <w:rPr>
          <w:rFonts w:ascii="Garamond" w:hAnsi="Garamond" w:cs="Garamond" w:eastAsia="Garamond"/>
          <w:sz w:val="26"/>
          <w:szCs w:val="26"/>
        </w:rPr>
      </w:pPr>
    </w:p>
    <w:p>
      <w:pPr>
        <w:spacing w:line="240" w:lineRule="auto" w:before="0"/>
        <w:rPr>
          <w:rFonts w:ascii="Garamond" w:hAnsi="Garamond" w:cs="Garamond" w:eastAsia="Garamond"/>
          <w:sz w:val="26"/>
          <w:szCs w:val="26"/>
        </w:rPr>
      </w:pPr>
    </w:p>
    <w:p>
      <w:pPr>
        <w:spacing w:line="240" w:lineRule="auto" w:before="0"/>
        <w:rPr>
          <w:rFonts w:ascii="Garamond" w:hAnsi="Garamond" w:cs="Garamond" w:eastAsia="Garamond"/>
          <w:sz w:val="26"/>
          <w:szCs w:val="26"/>
        </w:rPr>
      </w:pPr>
    </w:p>
    <w:p>
      <w:pPr>
        <w:spacing w:line="240" w:lineRule="auto" w:before="0"/>
        <w:rPr>
          <w:rFonts w:ascii="Garamond" w:hAnsi="Garamond" w:cs="Garamond" w:eastAsia="Garamond"/>
          <w:sz w:val="26"/>
          <w:szCs w:val="26"/>
        </w:rPr>
      </w:pPr>
    </w:p>
    <w:p>
      <w:pPr>
        <w:spacing w:line="240" w:lineRule="auto" w:before="0"/>
        <w:rPr>
          <w:rFonts w:ascii="Garamond" w:hAnsi="Garamond" w:cs="Garamond" w:eastAsia="Garamond"/>
          <w:sz w:val="26"/>
          <w:szCs w:val="26"/>
        </w:rPr>
      </w:pPr>
    </w:p>
    <w:p>
      <w:pPr>
        <w:spacing w:line="240" w:lineRule="auto" w:before="0"/>
        <w:rPr>
          <w:rFonts w:ascii="Garamond" w:hAnsi="Garamond" w:cs="Garamond" w:eastAsia="Garamond"/>
          <w:sz w:val="26"/>
          <w:szCs w:val="26"/>
        </w:rPr>
      </w:pPr>
    </w:p>
    <w:p>
      <w:pPr>
        <w:spacing w:line="240" w:lineRule="auto" w:before="0"/>
        <w:rPr>
          <w:rFonts w:ascii="Garamond" w:hAnsi="Garamond" w:cs="Garamond" w:eastAsia="Garamond"/>
          <w:sz w:val="26"/>
          <w:szCs w:val="26"/>
        </w:rPr>
      </w:pPr>
    </w:p>
    <w:p>
      <w:pPr>
        <w:spacing w:line="240" w:lineRule="auto" w:before="0"/>
        <w:rPr>
          <w:rFonts w:ascii="Garamond" w:hAnsi="Garamond" w:cs="Garamond" w:eastAsia="Garamond"/>
          <w:sz w:val="26"/>
          <w:szCs w:val="26"/>
        </w:rPr>
      </w:pPr>
    </w:p>
    <w:p>
      <w:pPr>
        <w:spacing w:line="240" w:lineRule="auto" w:before="0"/>
        <w:rPr>
          <w:rFonts w:ascii="Garamond" w:hAnsi="Garamond" w:cs="Garamond" w:eastAsia="Garamond"/>
          <w:sz w:val="26"/>
          <w:szCs w:val="26"/>
        </w:rPr>
      </w:pPr>
    </w:p>
    <w:p>
      <w:pPr>
        <w:spacing w:line="240" w:lineRule="auto" w:before="0"/>
        <w:rPr>
          <w:rFonts w:ascii="Garamond" w:hAnsi="Garamond" w:cs="Garamond" w:eastAsia="Garamond"/>
          <w:sz w:val="26"/>
          <w:szCs w:val="26"/>
        </w:rPr>
      </w:pPr>
    </w:p>
    <w:p>
      <w:pPr>
        <w:spacing w:line="240" w:lineRule="auto" w:before="0"/>
        <w:rPr>
          <w:rFonts w:ascii="Garamond" w:hAnsi="Garamond" w:cs="Garamond" w:eastAsia="Garamond"/>
          <w:sz w:val="26"/>
          <w:szCs w:val="26"/>
        </w:rPr>
      </w:pPr>
    </w:p>
    <w:p>
      <w:pPr>
        <w:spacing w:line="240" w:lineRule="auto" w:before="0"/>
        <w:rPr>
          <w:rFonts w:ascii="Garamond" w:hAnsi="Garamond" w:cs="Garamond" w:eastAsia="Garamond"/>
          <w:sz w:val="26"/>
          <w:szCs w:val="26"/>
        </w:rPr>
      </w:pPr>
    </w:p>
    <w:p>
      <w:pPr>
        <w:spacing w:line="240" w:lineRule="auto" w:before="0"/>
        <w:rPr>
          <w:rFonts w:ascii="Garamond" w:hAnsi="Garamond" w:cs="Garamond" w:eastAsia="Garamond"/>
          <w:sz w:val="26"/>
          <w:szCs w:val="26"/>
        </w:rPr>
      </w:pPr>
    </w:p>
    <w:p>
      <w:pPr>
        <w:spacing w:line="240" w:lineRule="auto" w:before="0"/>
        <w:rPr>
          <w:rFonts w:ascii="Garamond" w:hAnsi="Garamond" w:cs="Garamond" w:eastAsia="Garamond"/>
          <w:sz w:val="26"/>
          <w:szCs w:val="26"/>
        </w:rPr>
      </w:pPr>
    </w:p>
    <w:p>
      <w:pPr>
        <w:spacing w:line="240" w:lineRule="auto" w:before="0"/>
        <w:rPr>
          <w:rFonts w:ascii="Garamond" w:hAnsi="Garamond" w:cs="Garamond" w:eastAsia="Garamond"/>
          <w:sz w:val="26"/>
          <w:szCs w:val="26"/>
        </w:rPr>
      </w:pPr>
    </w:p>
    <w:p>
      <w:pPr>
        <w:spacing w:line="240" w:lineRule="auto" w:before="0"/>
        <w:rPr>
          <w:rFonts w:ascii="Garamond" w:hAnsi="Garamond" w:cs="Garamond" w:eastAsia="Garamond"/>
          <w:sz w:val="26"/>
          <w:szCs w:val="26"/>
        </w:rPr>
      </w:pPr>
    </w:p>
    <w:p>
      <w:pPr>
        <w:spacing w:line="240" w:lineRule="auto" w:before="0"/>
        <w:rPr>
          <w:rFonts w:ascii="Garamond" w:hAnsi="Garamond" w:cs="Garamond" w:eastAsia="Garamond"/>
          <w:sz w:val="26"/>
          <w:szCs w:val="26"/>
        </w:rPr>
      </w:pPr>
    </w:p>
    <w:p>
      <w:pPr>
        <w:spacing w:line="240" w:lineRule="auto" w:before="0"/>
        <w:rPr>
          <w:rFonts w:ascii="Garamond" w:hAnsi="Garamond" w:cs="Garamond" w:eastAsia="Garamond"/>
          <w:sz w:val="26"/>
          <w:szCs w:val="26"/>
        </w:rPr>
      </w:pPr>
    </w:p>
    <w:p>
      <w:pPr>
        <w:spacing w:line="240" w:lineRule="auto" w:before="8"/>
        <w:rPr>
          <w:rFonts w:ascii="Garamond" w:hAnsi="Garamond" w:cs="Garamond" w:eastAsia="Garamond"/>
          <w:sz w:val="25"/>
          <w:szCs w:val="25"/>
        </w:rPr>
      </w:pPr>
    </w:p>
    <w:p>
      <w:pPr>
        <w:pStyle w:val="BodyText"/>
        <w:spacing w:line="240" w:lineRule="auto" w:before="0"/>
        <w:ind w:left="1041" w:right="1034"/>
        <w:jc w:val="center"/>
      </w:pPr>
      <w:r>
        <w:rPr/>
        <w:t>BY:</w:t>
      </w:r>
      <w:r>
        <w:rPr>
          <w:spacing w:val="-5"/>
        </w:rPr>
        <w:t> </w:t>
      </w:r>
      <w:r>
        <w:rPr>
          <w:spacing w:val="-1"/>
        </w:rPr>
        <w:t>POLICY,</w:t>
      </w:r>
      <w:r>
        <w:rPr>
          <w:spacing w:val="-9"/>
        </w:rPr>
        <w:t> </w:t>
      </w:r>
      <w:r>
        <w:rPr>
          <w:spacing w:val="-1"/>
        </w:rPr>
        <w:t>PLANNING</w:t>
      </w:r>
      <w:r>
        <w:rPr>
          <w:spacing w:val="-7"/>
        </w:rPr>
        <w:t> </w:t>
      </w:r>
      <w:r>
        <w:rPr>
          <w:spacing w:val="-1"/>
        </w:rPr>
        <w:t>AND</w:t>
      </w:r>
      <w:r>
        <w:rPr>
          <w:spacing w:val="-3"/>
        </w:rPr>
        <w:t> </w:t>
      </w:r>
      <w:r>
        <w:rPr>
          <w:spacing w:val="-1"/>
        </w:rPr>
        <w:t>STRATEGY</w:t>
      </w:r>
      <w:r>
        <w:rPr>
          <w:spacing w:val="-8"/>
        </w:rPr>
        <w:t> </w:t>
      </w:r>
      <w:r>
        <w:rPr/>
        <w:t>DEPARTMENT</w:t>
      </w:r>
      <w:r>
        <w:rPr/>
      </w:r>
    </w:p>
    <w:p>
      <w:pPr>
        <w:spacing w:after="0" w:line="240" w:lineRule="auto"/>
        <w:jc w:val="center"/>
        <w:sectPr>
          <w:footerReference w:type="default" r:id="rId5"/>
          <w:type w:val="continuous"/>
          <w:pgSz w:w="11910" w:h="16840"/>
          <w:pgMar w:footer="1053" w:top="1580" w:bottom="1240" w:left="1300" w:right="1300"/>
          <w:pgNumType w:start="1"/>
        </w:sectPr>
      </w:pPr>
    </w:p>
    <w:p>
      <w:pPr>
        <w:pStyle w:val="Heading1"/>
        <w:spacing w:line="240" w:lineRule="auto" w:before="61"/>
        <w:ind w:right="0"/>
        <w:jc w:val="left"/>
        <w:rPr>
          <w:b w:val="0"/>
          <w:bCs w:val="0"/>
        </w:rPr>
      </w:pPr>
      <w:r>
        <w:rPr/>
        <w:t>LIST</w:t>
      </w:r>
      <w:r>
        <w:rPr>
          <w:spacing w:val="-11"/>
        </w:rPr>
        <w:t> </w:t>
      </w:r>
      <w:r>
        <w:rPr/>
        <w:t>OF</w:t>
      </w:r>
      <w:r>
        <w:rPr>
          <w:spacing w:val="-1"/>
        </w:rPr>
        <w:t> ACRONYMS</w:t>
      </w:r>
      <w:r>
        <w:rPr>
          <w:spacing w:val="-2"/>
        </w:rPr>
        <w:t> </w:t>
      </w:r>
      <w:r>
        <w:rPr/>
        <w:t>&amp;</w:t>
      </w:r>
      <w:r>
        <w:rPr>
          <w:spacing w:val="-9"/>
        </w:rPr>
        <w:t> </w:t>
      </w:r>
      <w:r>
        <w:rPr>
          <w:spacing w:val="-1"/>
        </w:rPr>
        <w:t>ABBREVIATIONS</w:t>
      </w:r>
      <w:r>
        <w:rPr>
          <w:b w:val="0"/>
        </w:rPr>
      </w:r>
    </w:p>
    <w:p>
      <w:pPr>
        <w:tabs>
          <w:tab w:pos="1998" w:val="left" w:leader="none"/>
        </w:tabs>
        <w:spacing w:before="200"/>
        <w:ind w:left="140" w:right="0" w:firstLine="0"/>
        <w:jc w:val="left"/>
        <w:rPr>
          <w:rFonts w:ascii="Garamond" w:hAnsi="Garamond" w:cs="Garamond" w:eastAsia="Garamond"/>
          <w:sz w:val="24"/>
          <w:szCs w:val="24"/>
        </w:rPr>
      </w:pPr>
      <w:r>
        <w:rPr>
          <w:rFonts w:ascii="Garamond"/>
          <w:b/>
          <w:w w:val="95"/>
          <w:sz w:val="24"/>
        </w:rPr>
        <w:t>APR</w:t>
        <w:tab/>
      </w:r>
      <w:r>
        <w:rPr>
          <w:rFonts w:ascii="Garamond"/>
          <w:b/>
          <w:spacing w:val="-1"/>
          <w:sz w:val="24"/>
        </w:rPr>
        <w:t>Annual</w:t>
      </w:r>
      <w:r>
        <w:rPr>
          <w:rFonts w:ascii="Garamond"/>
          <w:b/>
          <w:spacing w:val="-6"/>
          <w:sz w:val="24"/>
        </w:rPr>
        <w:t> </w:t>
      </w:r>
      <w:r>
        <w:rPr>
          <w:rFonts w:ascii="Garamond"/>
          <w:b/>
          <w:spacing w:val="-1"/>
          <w:sz w:val="24"/>
        </w:rPr>
        <w:t>Progressive</w:t>
      </w:r>
      <w:r>
        <w:rPr>
          <w:rFonts w:ascii="Garamond"/>
          <w:b/>
          <w:spacing w:val="-7"/>
          <w:sz w:val="24"/>
        </w:rPr>
        <w:t> </w:t>
      </w:r>
      <w:r>
        <w:rPr>
          <w:rFonts w:ascii="Garamond"/>
          <w:b/>
          <w:spacing w:val="-1"/>
          <w:sz w:val="24"/>
        </w:rPr>
        <w:t>Report</w:t>
      </w:r>
      <w:r>
        <w:rPr>
          <w:rFonts w:ascii="Garamond"/>
          <w:sz w:val="24"/>
        </w:rPr>
      </w:r>
    </w:p>
    <w:p>
      <w:pPr>
        <w:tabs>
          <w:tab w:pos="2032" w:val="left" w:leader="none"/>
        </w:tabs>
        <w:spacing w:before="200"/>
        <w:ind w:left="140" w:right="0" w:firstLine="0"/>
        <w:jc w:val="left"/>
        <w:rPr>
          <w:rFonts w:ascii="Garamond" w:hAnsi="Garamond" w:cs="Garamond" w:eastAsia="Garamond"/>
          <w:sz w:val="24"/>
          <w:szCs w:val="24"/>
        </w:rPr>
      </w:pPr>
      <w:r>
        <w:rPr>
          <w:rFonts w:ascii="Garamond"/>
          <w:b/>
          <w:w w:val="95"/>
          <w:sz w:val="24"/>
        </w:rPr>
        <w:t>CT</w:t>
        <w:tab/>
      </w:r>
      <w:r>
        <w:rPr>
          <w:rFonts w:ascii="Garamond"/>
          <w:b/>
          <w:spacing w:val="-1"/>
          <w:sz w:val="24"/>
        </w:rPr>
        <w:t>Contract</w:t>
      </w:r>
      <w:r>
        <w:rPr>
          <w:rFonts w:ascii="Garamond"/>
          <w:b/>
          <w:spacing w:val="-12"/>
          <w:sz w:val="24"/>
        </w:rPr>
        <w:t> </w:t>
      </w:r>
      <w:r>
        <w:rPr>
          <w:rFonts w:ascii="Garamond"/>
          <w:b/>
          <w:spacing w:val="-1"/>
          <w:sz w:val="24"/>
        </w:rPr>
        <w:t>Transparency</w:t>
      </w:r>
      <w:r>
        <w:rPr>
          <w:rFonts w:ascii="Garamond"/>
          <w:sz w:val="24"/>
        </w:rPr>
      </w:r>
    </w:p>
    <w:p>
      <w:pPr>
        <w:tabs>
          <w:tab w:pos="2032" w:val="left" w:leader="none"/>
        </w:tabs>
        <w:spacing w:before="201"/>
        <w:ind w:left="140" w:right="0" w:firstLine="0"/>
        <w:jc w:val="left"/>
        <w:rPr>
          <w:rFonts w:ascii="Garamond" w:hAnsi="Garamond" w:cs="Garamond" w:eastAsia="Garamond"/>
          <w:sz w:val="24"/>
          <w:szCs w:val="24"/>
        </w:rPr>
      </w:pPr>
      <w:r>
        <w:rPr>
          <w:rFonts w:ascii="Garamond"/>
          <w:b/>
          <w:spacing w:val="-2"/>
          <w:sz w:val="24"/>
        </w:rPr>
        <w:t>E.I</w:t>
        <w:tab/>
      </w:r>
      <w:r>
        <w:rPr>
          <w:rFonts w:ascii="Garamond"/>
          <w:b/>
          <w:spacing w:val="-1"/>
          <w:sz w:val="24"/>
        </w:rPr>
        <w:t>Extractive</w:t>
      </w:r>
      <w:r>
        <w:rPr>
          <w:rFonts w:ascii="Garamond"/>
          <w:b/>
          <w:spacing w:val="-11"/>
          <w:sz w:val="24"/>
        </w:rPr>
        <w:t> </w:t>
      </w:r>
      <w:r>
        <w:rPr>
          <w:rFonts w:ascii="Garamond"/>
          <w:b/>
          <w:spacing w:val="-1"/>
          <w:sz w:val="24"/>
        </w:rPr>
        <w:t>Industries</w:t>
      </w:r>
      <w:r>
        <w:rPr>
          <w:rFonts w:ascii="Garamond"/>
          <w:sz w:val="24"/>
        </w:rPr>
      </w:r>
    </w:p>
    <w:p>
      <w:pPr>
        <w:tabs>
          <w:tab w:pos="2051" w:val="left" w:leader="none"/>
        </w:tabs>
        <w:spacing w:before="200"/>
        <w:ind w:left="140" w:right="0" w:firstLine="0"/>
        <w:jc w:val="left"/>
        <w:rPr>
          <w:rFonts w:ascii="Garamond" w:hAnsi="Garamond" w:cs="Garamond" w:eastAsia="Garamond"/>
          <w:sz w:val="24"/>
          <w:szCs w:val="24"/>
        </w:rPr>
      </w:pPr>
      <w:r>
        <w:rPr>
          <w:rFonts w:ascii="Garamond"/>
          <w:b/>
          <w:spacing w:val="-2"/>
          <w:w w:val="95"/>
          <w:sz w:val="24"/>
        </w:rPr>
        <w:t>EITI</w:t>
        <w:tab/>
      </w:r>
      <w:r>
        <w:rPr>
          <w:rFonts w:ascii="Garamond"/>
          <w:b/>
          <w:spacing w:val="-1"/>
          <w:sz w:val="24"/>
        </w:rPr>
        <w:t>Extractive</w:t>
      </w:r>
      <w:r>
        <w:rPr>
          <w:rFonts w:ascii="Garamond"/>
          <w:b/>
          <w:spacing w:val="-9"/>
          <w:sz w:val="24"/>
        </w:rPr>
        <w:t> </w:t>
      </w:r>
      <w:r>
        <w:rPr>
          <w:rFonts w:ascii="Garamond"/>
          <w:b/>
          <w:spacing w:val="-1"/>
          <w:sz w:val="24"/>
        </w:rPr>
        <w:t>Industries</w:t>
      </w:r>
      <w:r>
        <w:rPr>
          <w:rFonts w:ascii="Garamond"/>
          <w:b/>
          <w:spacing w:val="-5"/>
          <w:sz w:val="24"/>
        </w:rPr>
        <w:t> </w:t>
      </w:r>
      <w:r>
        <w:rPr>
          <w:rFonts w:ascii="Garamond"/>
          <w:b/>
          <w:spacing w:val="-1"/>
          <w:sz w:val="24"/>
        </w:rPr>
        <w:t>Transparency</w:t>
      </w:r>
      <w:r>
        <w:rPr>
          <w:rFonts w:ascii="Garamond"/>
          <w:b/>
          <w:spacing w:val="-6"/>
          <w:sz w:val="24"/>
        </w:rPr>
        <w:t> </w:t>
      </w:r>
      <w:r>
        <w:rPr>
          <w:rFonts w:ascii="Garamond"/>
          <w:b/>
          <w:spacing w:val="-1"/>
          <w:sz w:val="24"/>
        </w:rPr>
        <w:t>Initiative</w:t>
      </w:r>
      <w:r>
        <w:rPr>
          <w:rFonts w:ascii="Garamond"/>
          <w:sz w:val="24"/>
        </w:rPr>
      </w:r>
    </w:p>
    <w:p>
      <w:pPr>
        <w:tabs>
          <w:tab w:pos="2027" w:val="left" w:leader="none"/>
        </w:tabs>
        <w:spacing w:before="200"/>
        <w:ind w:left="140" w:right="0" w:firstLine="0"/>
        <w:jc w:val="left"/>
        <w:rPr>
          <w:rFonts w:ascii="Garamond" w:hAnsi="Garamond" w:cs="Garamond" w:eastAsia="Garamond"/>
          <w:sz w:val="24"/>
          <w:szCs w:val="24"/>
        </w:rPr>
      </w:pPr>
      <w:r>
        <w:rPr>
          <w:rFonts w:ascii="Garamond"/>
          <w:b/>
          <w:w w:val="95"/>
          <w:sz w:val="24"/>
        </w:rPr>
        <w:t>FAAC</w:t>
        <w:tab/>
      </w:r>
      <w:r>
        <w:rPr>
          <w:rFonts w:ascii="Garamond"/>
          <w:b/>
          <w:spacing w:val="-1"/>
          <w:sz w:val="24"/>
        </w:rPr>
        <w:t>Federation</w:t>
      </w:r>
      <w:r>
        <w:rPr>
          <w:rFonts w:ascii="Garamond"/>
          <w:b/>
          <w:spacing w:val="-5"/>
          <w:sz w:val="24"/>
        </w:rPr>
        <w:t> </w:t>
      </w:r>
      <w:r>
        <w:rPr>
          <w:rFonts w:ascii="Garamond"/>
          <w:b/>
          <w:spacing w:val="-2"/>
          <w:sz w:val="24"/>
        </w:rPr>
        <w:t>Account</w:t>
      </w:r>
      <w:r>
        <w:rPr>
          <w:rFonts w:ascii="Garamond"/>
          <w:b/>
          <w:spacing w:val="-4"/>
          <w:sz w:val="24"/>
        </w:rPr>
        <w:t> </w:t>
      </w:r>
      <w:r>
        <w:rPr>
          <w:rFonts w:ascii="Garamond"/>
          <w:b/>
          <w:spacing w:val="-2"/>
          <w:sz w:val="24"/>
        </w:rPr>
        <w:t>Allocation</w:t>
      </w:r>
      <w:r>
        <w:rPr>
          <w:rFonts w:ascii="Garamond"/>
          <w:b/>
          <w:spacing w:val="-4"/>
          <w:sz w:val="24"/>
        </w:rPr>
        <w:t> </w:t>
      </w:r>
      <w:r>
        <w:rPr>
          <w:rFonts w:ascii="Garamond"/>
          <w:b/>
          <w:spacing w:val="-1"/>
          <w:sz w:val="24"/>
        </w:rPr>
        <w:t>Committee</w:t>
      </w:r>
      <w:r>
        <w:rPr>
          <w:rFonts w:ascii="Garamond"/>
          <w:sz w:val="24"/>
        </w:rPr>
      </w:r>
    </w:p>
    <w:p>
      <w:pPr>
        <w:tabs>
          <w:tab w:pos="2018" w:val="left" w:leader="none"/>
        </w:tabs>
        <w:spacing w:line="418" w:lineRule="auto" w:before="201"/>
        <w:ind w:left="140" w:right="2048" w:firstLine="0"/>
        <w:jc w:val="left"/>
        <w:rPr>
          <w:rFonts w:ascii="Garamond" w:hAnsi="Garamond" w:cs="Garamond" w:eastAsia="Garamond"/>
          <w:sz w:val="24"/>
          <w:szCs w:val="24"/>
        </w:rPr>
      </w:pPr>
      <w:r>
        <w:rPr>
          <w:rFonts w:ascii="Garamond"/>
          <w:b/>
          <w:w w:val="95"/>
          <w:sz w:val="24"/>
        </w:rPr>
        <w:t>FASD</w:t>
        <w:tab/>
      </w:r>
      <w:r>
        <w:rPr>
          <w:rFonts w:ascii="Garamond"/>
          <w:b/>
          <w:spacing w:val="-1"/>
          <w:sz w:val="24"/>
        </w:rPr>
        <w:t>Fiscal</w:t>
      </w:r>
      <w:r>
        <w:rPr>
          <w:rFonts w:ascii="Garamond"/>
          <w:b/>
          <w:spacing w:val="-3"/>
          <w:sz w:val="24"/>
        </w:rPr>
        <w:t> </w:t>
      </w:r>
      <w:r>
        <w:rPr>
          <w:rFonts w:ascii="Garamond"/>
          <w:b/>
          <w:spacing w:val="-1"/>
          <w:sz w:val="24"/>
        </w:rPr>
        <w:t>Allocation</w:t>
      </w:r>
      <w:r>
        <w:rPr>
          <w:rFonts w:ascii="Garamond"/>
          <w:b/>
          <w:spacing w:val="-6"/>
          <w:sz w:val="24"/>
        </w:rPr>
        <w:t> </w:t>
      </w:r>
      <w:r>
        <w:rPr>
          <w:rFonts w:ascii="Garamond"/>
          <w:b/>
          <w:spacing w:val="-1"/>
          <w:sz w:val="24"/>
        </w:rPr>
        <w:t>and</w:t>
      </w:r>
      <w:r>
        <w:rPr>
          <w:rFonts w:ascii="Garamond"/>
          <w:b/>
          <w:spacing w:val="-5"/>
          <w:sz w:val="24"/>
        </w:rPr>
        <w:t> </w:t>
      </w:r>
      <w:r>
        <w:rPr>
          <w:rFonts w:ascii="Garamond"/>
          <w:b/>
          <w:spacing w:val="-1"/>
          <w:sz w:val="24"/>
        </w:rPr>
        <w:t>Statutory</w:t>
      </w:r>
      <w:r>
        <w:rPr>
          <w:rFonts w:ascii="Garamond"/>
          <w:b/>
          <w:spacing w:val="-4"/>
          <w:sz w:val="24"/>
        </w:rPr>
        <w:t> </w:t>
      </w:r>
      <w:r>
        <w:rPr>
          <w:rFonts w:ascii="Garamond"/>
          <w:b/>
          <w:spacing w:val="-1"/>
          <w:sz w:val="24"/>
        </w:rPr>
        <w:t>Disbursement</w:t>
      </w:r>
      <w:r>
        <w:rPr>
          <w:rFonts w:ascii="Garamond"/>
          <w:b/>
          <w:spacing w:val="-2"/>
          <w:sz w:val="24"/>
        </w:rPr>
        <w:t> </w:t>
      </w:r>
      <w:r>
        <w:rPr>
          <w:rFonts w:ascii="Garamond"/>
          <w:b/>
          <w:spacing w:val="-1"/>
          <w:sz w:val="24"/>
        </w:rPr>
        <w:t>Audit</w:t>
      </w:r>
      <w:r>
        <w:rPr>
          <w:rFonts w:ascii="Garamond"/>
          <w:b/>
          <w:spacing w:val="42"/>
          <w:w w:val="99"/>
          <w:sz w:val="24"/>
        </w:rPr>
        <w:t> </w:t>
      </w:r>
      <w:r>
        <w:rPr>
          <w:rFonts w:ascii="Garamond"/>
          <w:b/>
          <w:sz w:val="24"/>
        </w:rPr>
        <w:t>FIRS</w:t>
        <w:tab/>
      </w:r>
      <w:r>
        <w:rPr>
          <w:rFonts w:ascii="Garamond"/>
          <w:b/>
          <w:spacing w:val="-1"/>
          <w:sz w:val="24"/>
        </w:rPr>
        <w:t>Federal</w:t>
      </w:r>
      <w:r>
        <w:rPr>
          <w:rFonts w:ascii="Garamond"/>
          <w:b/>
          <w:spacing w:val="2"/>
          <w:sz w:val="24"/>
        </w:rPr>
        <w:t> </w:t>
      </w:r>
      <w:r>
        <w:rPr>
          <w:rFonts w:ascii="Garamond"/>
          <w:b/>
          <w:spacing w:val="-1"/>
          <w:sz w:val="24"/>
        </w:rPr>
        <w:t>Inland</w:t>
      </w:r>
      <w:r>
        <w:rPr>
          <w:rFonts w:ascii="Garamond"/>
          <w:b/>
          <w:spacing w:val="-6"/>
          <w:sz w:val="24"/>
        </w:rPr>
        <w:t> </w:t>
      </w:r>
      <w:r>
        <w:rPr>
          <w:rFonts w:ascii="Garamond"/>
          <w:b/>
          <w:spacing w:val="-1"/>
          <w:sz w:val="24"/>
        </w:rPr>
        <w:t>Revenue</w:t>
      </w:r>
      <w:r>
        <w:rPr>
          <w:rFonts w:ascii="Garamond"/>
          <w:b/>
          <w:spacing w:val="-5"/>
          <w:sz w:val="24"/>
        </w:rPr>
        <w:t> </w:t>
      </w:r>
      <w:r>
        <w:rPr>
          <w:rFonts w:ascii="Garamond"/>
          <w:b/>
          <w:spacing w:val="-2"/>
          <w:sz w:val="24"/>
        </w:rPr>
        <w:t>Service</w:t>
      </w:r>
      <w:r>
        <w:rPr>
          <w:rFonts w:ascii="Garamond"/>
          <w:sz w:val="24"/>
        </w:rPr>
      </w:r>
    </w:p>
    <w:p>
      <w:pPr>
        <w:tabs>
          <w:tab w:pos="2047" w:val="left" w:leader="none"/>
        </w:tabs>
        <w:spacing w:line="418" w:lineRule="auto" w:before="0"/>
        <w:ind w:left="140" w:right="1256" w:firstLine="0"/>
        <w:jc w:val="left"/>
        <w:rPr>
          <w:rFonts w:ascii="Garamond" w:hAnsi="Garamond" w:cs="Garamond" w:eastAsia="Garamond"/>
          <w:sz w:val="24"/>
          <w:szCs w:val="24"/>
        </w:rPr>
      </w:pPr>
      <w:r>
        <w:rPr>
          <w:rFonts w:ascii="Garamond"/>
          <w:b/>
          <w:spacing w:val="-1"/>
          <w:sz w:val="24"/>
        </w:rPr>
        <w:t>GIZ</w:t>
        <w:tab/>
        <w:t>Deutsche</w:t>
      </w:r>
      <w:r>
        <w:rPr>
          <w:rFonts w:ascii="Garamond"/>
          <w:b/>
          <w:sz w:val="24"/>
        </w:rPr>
        <w:t> </w:t>
      </w:r>
      <w:r>
        <w:rPr>
          <w:rFonts w:ascii="Garamond"/>
          <w:b/>
          <w:spacing w:val="-1"/>
          <w:sz w:val="24"/>
        </w:rPr>
        <w:t>Gesellschaft</w:t>
      </w:r>
      <w:r>
        <w:rPr>
          <w:rFonts w:ascii="Garamond"/>
          <w:b/>
          <w:spacing w:val="-12"/>
          <w:sz w:val="24"/>
        </w:rPr>
        <w:t> </w:t>
      </w:r>
      <w:r>
        <w:rPr>
          <w:rFonts w:ascii="Garamond"/>
          <w:b/>
          <w:sz w:val="24"/>
        </w:rPr>
        <w:t>Fur</w:t>
      </w:r>
      <w:r>
        <w:rPr>
          <w:rFonts w:ascii="Garamond"/>
          <w:b/>
          <w:spacing w:val="-10"/>
          <w:sz w:val="24"/>
        </w:rPr>
        <w:t> </w:t>
      </w:r>
      <w:r>
        <w:rPr>
          <w:rFonts w:ascii="Garamond"/>
          <w:b/>
          <w:spacing w:val="-1"/>
          <w:sz w:val="24"/>
        </w:rPr>
        <w:t>Internationale</w:t>
      </w:r>
      <w:r>
        <w:rPr>
          <w:rFonts w:ascii="Garamond"/>
          <w:b/>
          <w:spacing w:val="-10"/>
          <w:sz w:val="24"/>
        </w:rPr>
        <w:t> </w:t>
      </w:r>
      <w:r>
        <w:rPr>
          <w:rFonts w:ascii="Garamond"/>
          <w:b/>
          <w:spacing w:val="-1"/>
          <w:sz w:val="24"/>
        </w:rPr>
        <w:t>Zusammenarbeit</w:t>
      </w:r>
      <w:r>
        <w:rPr>
          <w:rFonts w:ascii="Garamond"/>
          <w:b/>
          <w:spacing w:val="32"/>
          <w:w w:val="99"/>
          <w:sz w:val="24"/>
        </w:rPr>
        <w:t> </w:t>
      </w:r>
      <w:r>
        <w:rPr>
          <w:rFonts w:ascii="Garamond"/>
          <w:b/>
          <w:spacing w:val="-1"/>
          <w:w w:val="95"/>
          <w:sz w:val="24"/>
        </w:rPr>
        <w:t>IMTT</w:t>
        <w:tab/>
      </w:r>
      <w:r>
        <w:rPr>
          <w:rFonts w:ascii="Garamond"/>
          <w:b/>
          <w:spacing w:val="-1"/>
          <w:sz w:val="24"/>
        </w:rPr>
        <w:t>Inter</w:t>
      </w:r>
      <w:r>
        <w:rPr>
          <w:rFonts w:ascii="Garamond"/>
          <w:b/>
          <w:spacing w:val="-6"/>
          <w:sz w:val="24"/>
        </w:rPr>
        <w:t> </w:t>
      </w:r>
      <w:r>
        <w:rPr>
          <w:rFonts w:ascii="Garamond"/>
          <w:b/>
          <w:spacing w:val="-1"/>
          <w:sz w:val="24"/>
        </w:rPr>
        <w:t>Ministerial</w:t>
      </w:r>
      <w:r>
        <w:rPr>
          <w:rFonts w:ascii="Garamond"/>
          <w:b/>
          <w:spacing w:val="-5"/>
          <w:sz w:val="24"/>
        </w:rPr>
        <w:t> </w:t>
      </w:r>
      <w:r>
        <w:rPr>
          <w:rFonts w:ascii="Garamond"/>
          <w:b/>
          <w:spacing w:val="-1"/>
          <w:sz w:val="24"/>
        </w:rPr>
        <w:t>Task</w:t>
      </w:r>
      <w:r>
        <w:rPr>
          <w:rFonts w:ascii="Garamond"/>
          <w:b/>
          <w:spacing w:val="-7"/>
          <w:sz w:val="24"/>
        </w:rPr>
        <w:t> </w:t>
      </w:r>
      <w:r>
        <w:rPr>
          <w:rFonts w:ascii="Garamond"/>
          <w:b/>
          <w:spacing w:val="-2"/>
          <w:sz w:val="24"/>
        </w:rPr>
        <w:t>Team</w:t>
      </w:r>
      <w:r>
        <w:rPr>
          <w:rFonts w:ascii="Garamond"/>
          <w:sz w:val="24"/>
        </w:rPr>
      </w:r>
    </w:p>
    <w:p>
      <w:pPr>
        <w:tabs>
          <w:tab w:pos="2066" w:val="left" w:leader="none"/>
        </w:tabs>
        <w:spacing w:line="418" w:lineRule="auto" w:before="0"/>
        <w:ind w:left="140" w:right="815" w:firstLine="0"/>
        <w:jc w:val="left"/>
        <w:rPr>
          <w:rFonts w:ascii="Garamond" w:hAnsi="Garamond" w:cs="Garamond" w:eastAsia="Garamond"/>
          <w:sz w:val="24"/>
          <w:szCs w:val="24"/>
        </w:rPr>
      </w:pPr>
      <w:r>
        <w:rPr>
          <w:rFonts w:ascii="Garamond"/>
          <w:b/>
          <w:w w:val="95"/>
          <w:sz w:val="24"/>
        </w:rPr>
        <w:t>IPPIS</w:t>
        <w:tab/>
      </w:r>
      <w:r>
        <w:rPr>
          <w:rFonts w:ascii="Garamond"/>
          <w:b/>
          <w:spacing w:val="-1"/>
          <w:sz w:val="24"/>
        </w:rPr>
        <w:t>Implementing</w:t>
      </w:r>
      <w:r>
        <w:rPr>
          <w:rFonts w:ascii="Garamond"/>
          <w:b/>
          <w:spacing w:val="-11"/>
          <w:sz w:val="24"/>
        </w:rPr>
        <w:t> </w:t>
      </w:r>
      <w:r>
        <w:rPr>
          <w:rFonts w:ascii="Garamond"/>
          <w:b/>
          <w:spacing w:val="-1"/>
          <w:sz w:val="24"/>
        </w:rPr>
        <w:t>Integrated</w:t>
      </w:r>
      <w:r>
        <w:rPr>
          <w:rFonts w:ascii="Garamond"/>
          <w:b/>
          <w:spacing w:val="-9"/>
          <w:sz w:val="24"/>
        </w:rPr>
        <w:t> </w:t>
      </w:r>
      <w:r>
        <w:rPr>
          <w:rFonts w:ascii="Garamond"/>
          <w:b/>
          <w:spacing w:val="-1"/>
          <w:sz w:val="24"/>
        </w:rPr>
        <w:t>Personnel</w:t>
      </w:r>
      <w:r>
        <w:rPr>
          <w:rFonts w:ascii="Garamond"/>
          <w:b/>
          <w:spacing w:val="-7"/>
          <w:sz w:val="24"/>
        </w:rPr>
        <w:t> </w:t>
      </w:r>
      <w:r>
        <w:rPr>
          <w:rFonts w:ascii="Garamond"/>
          <w:b/>
          <w:spacing w:val="-1"/>
          <w:sz w:val="24"/>
        </w:rPr>
        <w:t>Payroll</w:t>
      </w:r>
      <w:r>
        <w:rPr>
          <w:rFonts w:ascii="Garamond"/>
          <w:b/>
          <w:spacing w:val="-7"/>
          <w:sz w:val="24"/>
        </w:rPr>
        <w:t> </w:t>
      </w:r>
      <w:r>
        <w:rPr>
          <w:rFonts w:ascii="Garamond"/>
          <w:b/>
          <w:spacing w:val="-1"/>
          <w:sz w:val="24"/>
        </w:rPr>
        <w:t>Information</w:t>
      </w:r>
      <w:r>
        <w:rPr>
          <w:rFonts w:ascii="Garamond"/>
          <w:b/>
          <w:spacing w:val="-10"/>
          <w:sz w:val="24"/>
        </w:rPr>
        <w:t> </w:t>
      </w:r>
      <w:r>
        <w:rPr>
          <w:rFonts w:ascii="Garamond"/>
          <w:b/>
          <w:spacing w:val="-1"/>
          <w:sz w:val="24"/>
        </w:rPr>
        <w:t>System</w:t>
      </w:r>
      <w:r>
        <w:rPr>
          <w:rFonts w:ascii="Garamond"/>
          <w:b/>
          <w:spacing w:val="63"/>
          <w:w w:val="99"/>
          <w:sz w:val="24"/>
        </w:rPr>
        <w:t> </w:t>
      </w:r>
      <w:r>
        <w:rPr>
          <w:rFonts w:ascii="Garamond"/>
          <w:b/>
          <w:spacing w:val="-1"/>
          <w:sz w:val="24"/>
        </w:rPr>
        <w:t>IPSAS</w:t>
        <w:tab/>
        <w:t>International</w:t>
      </w:r>
      <w:r>
        <w:rPr>
          <w:rFonts w:ascii="Garamond"/>
          <w:b/>
          <w:spacing w:val="-3"/>
          <w:sz w:val="24"/>
        </w:rPr>
        <w:t> </w:t>
      </w:r>
      <w:r>
        <w:rPr>
          <w:rFonts w:ascii="Garamond"/>
          <w:b/>
          <w:spacing w:val="-1"/>
          <w:sz w:val="24"/>
        </w:rPr>
        <w:t>Public</w:t>
      </w:r>
      <w:r>
        <w:rPr>
          <w:rFonts w:ascii="Garamond"/>
          <w:b/>
          <w:spacing w:val="-6"/>
          <w:sz w:val="24"/>
        </w:rPr>
        <w:t> </w:t>
      </w:r>
      <w:r>
        <w:rPr>
          <w:rFonts w:ascii="Garamond"/>
          <w:b/>
          <w:spacing w:val="-1"/>
          <w:sz w:val="24"/>
        </w:rPr>
        <w:t>Sector</w:t>
      </w:r>
      <w:r>
        <w:rPr>
          <w:rFonts w:ascii="Garamond"/>
          <w:b/>
          <w:spacing w:val="-4"/>
          <w:sz w:val="24"/>
        </w:rPr>
        <w:t> </w:t>
      </w:r>
      <w:r>
        <w:rPr>
          <w:rFonts w:ascii="Garamond"/>
          <w:b/>
          <w:spacing w:val="-1"/>
          <w:sz w:val="24"/>
        </w:rPr>
        <w:t>Accounting</w:t>
      </w:r>
      <w:r>
        <w:rPr>
          <w:rFonts w:ascii="Garamond"/>
          <w:b/>
          <w:spacing w:val="-8"/>
          <w:sz w:val="24"/>
        </w:rPr>
        <w:t> </w:t>
      </w:r>
      <w:r>
        <w:rPr>
          <w:rFonts w:ascii="Garamond"/>
          <w:b/>
          <w:sz w:val="24"/>
        </w:rPr>
        <w:t>Standards</w:t>
      </w:r>
      <w:r>
        <w:rPr>
          <w:rFonts w:ascii="Garamond"/>
          <w:sz w:val="24"/>
        </w:rPr>
      </w:r>
    </w:p>
    <w:p>
      <w:pPr>
        <w:tabs>
          <w:tab w:pos="2105" w:val="left" w:leader="none"/>
        </w:tabs>
        <w:spacing w:before="0"/>
        <w:ind w:left="140" w:right="0" w:firstLine="0"/>
        <w:jc w:val="left"/>
        <w:rPr>
          <w:rFonts w:ascii="Garamond" w:hAnsi="Garamond" w:cs="Garamond" w:eastAsia="Garamond"/>
          <w:sz w:val="24"/>
          <w:szCs w:val="24"/>
        </w:rPr>
      </w:pPr>
      <w:r>
        <w:rPr>
          <w:rFonts w:ascii="Garamond"/>
          <w:b/>
          <w:spacing w:val="-1"/>
          <w:w w:val="95"/>
          <w:sz w:val="24"/>
        </w:rPr>
        <w:t>M&amp;E</w:t>
        <w:tab/>
      </w:r>
      <w:r>
        <w:rPr>
          <w:rFonts w:ascii="Garamond"/>
          <w:b/>
          <w:spacing w:val="-1"/>
          <w:sz w:val="24"/>
        </w:rPr>
        <w:t>Monitoring</w:t>
      </w:r>
      <w:r>
        <w:rPr>
          <w:rFonts w:ascii="Garamond"/>
          <w:b/>
          <w:spacing w:val="-8"/>
          <w:sz w:val="24"/>
        </w:rPr>
        <w:t> </w:t>
      </w:r>
      <w:r>
        <w:rPr>
          <w:rFonts w:ascii="Garamond"/>
          <w:b/>
          <w:sz w:val="24"/>
        </w:rPr>
        <w:t>&amp;</w:t>
      </w:r>
      <w:r>
        <w:rPr>
          <w:rFonts w:ascii="Garamond"/>
          <w:b/>
          <w:spacing w:val="-3"/>
          <w:sz w:val="24"/>
        </w:rPr>
        <w:t> </w:t>
      </w:r>
      <w:r>
        <w:rPr>
          <w:rFonts w:ascii="Garamond"/>
          <w:b/>
          <w:spacing w:val="-2"/>
          <w:sz w:val="24"/>
        </w:rPr>
        <w:t>Evaluation</w:t>
      </w:r>
      <w:r>
        <w:rPr>
          <w:rFonts w:ascii="Garamond"/>
          <w:sz w:val="24"/>
        </w:rPr>
      </w:r>
    </w:p>
    <w:p>
      <w:pPr>
        <w:tabs>
          <w:tab w:pos="2138" w:val="left" w:leader="none"/>
        </w:tabs>
        <w:spacing w:before="200"/>
        <w:ind w:left="140" w:right="0" w:firstLine="0"/>
        <w:jc w:val="left"/>
        <w:rPr>
          <w:rFonts w:ascii="Garamond" w:hAnsi="Garamond" w:cs="Garamond" w:eastAsia="Garamond"/>
          <w:sz w:val="24"/>
          <w:szCs w:val="24"/>
        </w:rPr>
      </w:pPr>
      <w:r>
        <w:rPr>
          <w:rFonts w:ascii="Garamond"/>
          <w:b/>
          <w:w w:val="95"/>
          <w:sz w:val="24"/>
        </w:rPr>
        <w:t>MLFA</w:t>
        <w:tab/>
      </w:r>
      <w:r>
        <w:rPr>
          <w:rFonts w:ascii="Garamond"/>
          <w:b/>
          <w:spacing w:val="-1"/>
          <w:sz w:val="24"/>
        </w:rPr>
        <w:t>Modified</w:t>
      </w:r>
      <w:r>
        <w:rPr>
          <w:rFonts w:ascii="Garamond"/>
          <w:b/>
          <w:spacing w:val="-7"/>
          <w:sz w:val="24"/>
        </w:rPr>
        <w:t> </w:t>
      </w:r>
      <w:r>
        <w:rPr>
          <w:rFonts w:ascii="Garamond"/>
          <w:b/>
          <w:spacing w:val="-1"/>
          <w:sz w:val="24"/>
        </w:rPr>
        <w:t>Logical</w:t>
      </w:r>
      <w:r>
        <w:rPr>
          <w:rFonts w:ascii="Garamond"/>
          <w:b/>
          <w:spacing w:val="-4"/>
          <w:sz w:val="24"/>
        </w:rPr>
        <w:t> </w:t>
      </w:r>
      <w:r>
        <w:rPr>
          <w:rFonts w:ascii="Garamond"/>
          <w:b/>
          <w:spacing w:val="-1"/>
          <w:sz w:val="24"/>
        </w:rPr>
        <w:t>Framework</w:t>
      </w:r>
      <w:r>
        <w:rPr>
          <w:rFonts w:ascii="Garamond"/>
          <w:b/>
          <w:spacing w:val="-2"/>
          <w:sz w:val="24"/>
        </w:rPr>
        <w:t> </w:t>
      </w:r>
      <w:r>
        <w:rPr>
          <w:rFonts w:ascii="Garamond"/>
          <w:b/>
          <w:spacing w:val="-1"/>
          <w:sz w:val="24"/>
        </w:rPr>
        <w:t>Analysis</w:t>
      </w:r>
      <w:r>
        <w:rPr>
          <w:rFonts w:ascii="Garamond"/>
          <w:sz w:val="24"/>
        </w:rPr>
      </w:r>
    </w:p>
    <w:p>
      <w:pPr>
        <w:tabs>
          <w:tab w:pos="2100" w:val="left" w:leader="none"/>
        </w:tabs>
        <w:spacing w:before="200"/>
        <w:ind w:left="140" w:right="0" w:firstLine="0"/>
        <w:jc w:val="left"/>
        <w:rPr>
          <w:rFonts w:ascii="Garamond" w:hAnsi="Garamond" w:cs="Garamond" w:eastAsia="Garamond"/>
          <w:sz w:val="24"/>
          <w:szCs w:val="24"/>
        </w:rPr>
      </w:pPr>
      <w:r>
        <w:rPr>
          <w:rFonts w:ascii="Garamond"/>
          <w:b/>
          <w:w w:val="95"/>
          <w:sz w:val="24"/>
        </w:rPr>
        <w:t>MSG</w:t>
        <w:tab/>
      </w:r>
      <w:r>
        <w:rPr>
          <w:rFonts w:ascii="Garamond"/>
          <w:b/>
          <w:spacing w:val="-1"/>
          <w:sz w:val="24"/>
        </w:rPr>
        <w:t>Multi-stakeholders</w:t>
      </w:r>
      <w:r>
        <w:rPr>
          <w:rFonts w:ascii="Garamond"/>
          <w:b/>
          <w:spacing w:val="-8"/>
          <w:sz w:val="24"/>
        </w:rPr>
        <w:t> </w:t>
      </w:r>
      <w:r>
        <w:rPr>
          <w:rFonts w:ascii="Garamond"/>
          <w:b/>
          <w:spacing w:val="-1"/>
          <w:sz w:val="24"/>
        </w:rPr>
        <w:t>Group</w:t>
      </w:r>
      <w:r>
        <w:rPr>
          <w:rFonts w:ascii="Garamond"/>
          <w:sz w:val="24"/>
        </w:rPr>
      </w:r>
    </w:p>
    <w:p>
      <w:pPr>
        <w:tabs>
          <w:tab w:pos="2105" w:val="left" w:leader="none"/>
        </w:tabs>
        <w:spacing w:before="200"/>
        <w:ind w:left="140" w:right="0" w:firstLine="0"/>
        <w:jc w:val="left"/>
        <w:rPr>
          <w:rFonts w:ascii="Garamond" w:hAnsi="Garamond" w:cs="Garamond" w:eastAsia="Garamond"/>
          <w:sz w:val="24"/>
          <w:szCs w:val="24"/>
        </w:rPr>
      </w:pPr>
      <w:r>
        <w:rPr>
          <w:rFonts w:ascii="Garamond"/>
          <w:b/>
          <w:spacing w:val="-1"/>
          <w:w w:val="95"/>
          <w:sz w:val="24"/>
        </w:rPr>
        <w:t>NAMS</w:t>
        <w:tab/>
      </w:r>
      <w:r>
        <w:rPr>
          <w:rFonts w:ascii="Garamond"/>
          <w:b/>
          <w:spacing w:val="-2"/>
          <w:sz w:val="24"/>
        </w:rPr>
        <w:t>NEITI</w:t>
      </w:r>
      <w:r>
        <w:rPr>
          <w:rFonts w:ascii="Garamond"/>
          <w:b/>
          <w:spacing w:val="-5"/>
          <w:sz w:val="24"/>
        </w:rPr>
        <w:t> </w:t>
      </w:r>
      <w:r>
        <w:rPr>
          <w:rFonts w:ascii="Garamond"/>
          <w:b/>
          <w:spacing w:val="-2"/>
          <w:sz w:val="24"/>
        </w:rPr>
        <w:t>Data</w:t>
      </w:r>
      <w:r>
        <w:rPr>
          <w:rFonts w:ascii="Garamond"/>
          <w:b/>
          <w:spacing w:val="-4"/>
          <w:sz w:val="24"/>
        </w:rPr>
        <w:t> </w:t>
      </w:r>
      <w:r>
        <w:rPr>
          <w:rFonts w:ascii="Garamond"/>
          <w:b/>
          <w:spacing w:val="-1"/>
          <w:sz w:val="24"/>
        </w:rPr>
        <w:t>Automation</w:t>
      </w:r>
      <w:r>
        <w:rPr>
          <w:rFonts w:ascii="Garamond"/>
          <w:b/>
          <w:spacing w:val="-7"/>
          <w:sz w:val="24"/>
        </w:rPr>
        <w:t> </w:t>
      </w:r>
      <w:r>
        <w:rPr>
          <w:rFonts w:ascii="Garamond"/>
          <w:b/>
          <w:spacing w:val="-1"/>
          <w:sz w:val="24"/>
        </w:rPr>
        <w:t>System</w:t>
      </w:r>
      <w:r>
        <w:rPr>
          <w:rFonts w:ascii="Garamond"/>
          <w:sz w:val="24"/>
        </w:rPr>
      </w:r>
    </w:p>
    <w:p>
      <w:pPr>
        <w:tabs>
          <w:tab w:pos="2114" w:val="left" w:leader="none"/>
        </w:tabs>
        <w:spacing w:line="418" w:lineRule="auto" w:before="200"/>
        <w:ind w:left="140" w:right="1779" w:firstLine="0"/>
        <w:jc w:val="left"/>
        <w:rPr>
          <w:rFonts w:ascii="Garamond" w:hAnsi="Garamond" w:cs="Garamond" w:eastAsia="Garamond"/>
          <w:sz w:val="24"/>
          <w:szCs w:val="24"/>
        </w:rPr>
      </w:pPr>
      <w:r>
        <w:rPr>
          <w:rFonts w:ascii="Garamond"/>
          <w:b/>
          <w:spacing w:val="-2"/>
          <w:w w:val="95"/>
          <w:sz w:val="24"/>
        </w:rPr>
        <w:t>NEITI</w:t>
        <w:tab/>
      </w:r>
      <w:r>
        <w:rPr>
          <w:rFonts w:ascii="Garamond"/>
          <w:b/>
          <w:spacing w:val="-2"/>
          <w:sz w:val="24"/>
        </w:rPr>
        <w:t>Nigeria</w:t>
      </w:r>
      <w:r>
        <w:rPr>
          <w:rFonts w:ascii="Garamond"/>
          <w:b/>
          <w:spacing w:val="-6"/>
          <w:sz w:val="24"/>
        </w:rPr>
        <w:t> </w:t>
      </w:r>
      <w:r>
        <w:rPr>
          <w:rFonts w:ascii="Garamond"/>
          <w:b/>
          <w:spacing w:val="-1"/>
          <w:sz w:val="24"/>
        </w:rPr>
        <w:t>Extractive</w:t>
      </w:r>
      <w:r>
        <w:rPr>
          <w:rFonts w:ascii="Garamond"/>
          <w:b/>
          <w:spacing w:val="-8"/>
          <w:sz w:val="24"/>
        </w:rPr>
        <w:t> </w:t>
      </w:r>
      <w:r>
        <w:rPr>
          <w:rFonts w:ascii="Garamond"/>
          <w:b/>
          <w:spacing w:val="-1"/>
          <w:sz w:val="24"/>
        </w:rPr>
        <w:t>Industries</w:t>
      </w:r>
      <w:r>
        <w:rPr>
          <w:rFonts w:ascii="Garamond"/>
          <w:b/>
          <w:spacing w:val="-5"/>
          <w:sz w:val="24"/>
        </w:rPr>
        <w:t> </w:t>
      </w:r>
      <w:r>
        <w:rPr>
          <w:rFonts w:ascii="Garamond"/>
          <w:b/>
          <w:spacing w:val="-1"/>
          <w:sz w:val="24"/>
        </w:rPr>
        <w:t>Transparency</w:t>
      </w:r>
      <w:r>
        <w:rPr>
          <w:rFonts w:ascii="Garamond"/>
          <w:b/>
          <w:spacing w:val="-7"/>
          <w:sz w:val="24"/>
        </w:rPr>
        <w:t> </w:t>
      </w:r>
      <w:r>
        <w:rPr>
          <w:rFonts w:ascii="Garamond"/>
          <w:b/>
          <w:spacing w:val="-1"/>
          <w:sz w:val="24"/>
        </w:rPr>
        <w:t>Initiative</w:t>
      </w:r>
      <w:r>
        <w:rPr>
          <w:rFonts w:ascii="Garamond"/>
          <w:b/>
          <w:spacing w:val="46"/>
          <w:sz w:val="24"/>
        </w:rPr>
        <w:t> </w:t>
      </w:r>
      <w:r>
        <w:rPr>
          <w:rFonts w:ascii="Garamond"/>
          <w:b/>
          <w:w w:val="95"/>
          <w:sz w:val="24"/>
        </w:rPr>
        <w:t>NSWG</w:t>
        <w:tab/>
      </w:r>
      <w:r>
        <w:rPr>
          <w:rFonts w:ascii="Garamond"/>
          <w:b/>
          <w:spacing w:val="-1"/>
          <w:sz w:val="24"/>
        </w:rPr>
        <w:t>National</w:t>
      </w:r>
      <w:r>
        <w:rPr>
          <w:rFonts w:ascii="Garamond"/>
          <w:b/>
          <w:spacing w:val="-8"/>
          <w:sz w:val="24"/>
        </w:rPr>
        <w:t> </w:t>
      </w:r>
      <w:r>
        <w:rPr>
          <w:rFonts w:ascii="Garamond"/>
          <w:b/>
          <w:spacing w:val="-1"/>
          <w:sz w:val="24"/>
        </w:rPr>
        <w:t>Stakeholders</w:t>
      </w:r>
      <w:r>
        <w:rPr>
          <w:rFonts w:ascii="Garamond"/>
          <w:b/>
          <w:spacing w:val="-7"/>
          <w:sz w:val="24"/>
        </w:rPr>
        <w:t> </w:t>
      </w:r>
      <w:r>
        <w:rPr>
          <w:rFonts w:ascii="Garamond"/>
          <w:b/>
          <w:spacing w:val="-1"/>
          <w:sz w:val="24"/>
        </w:rPr>
        <w:t>Working</w:t>
      </w:r>
      <w:r>
        <w:rPr>
          <w:rFonts w:ascii="Garamond"/>
          <w:b/>
          <w:spacing w:val="-5"/>
          <w:sz w:val="24"/>
        </w:rPr>
        <w:t> </w:t>
      </w:r>
      <w:r>
        <w:rPr>
          <w:rFonts w:ascii="Garamond"/>
          <w:b/>
          <w:spacing w:val="-1"/>
          <w:sz w:val="24"/>
        </w:rPr>
        <w:t>Group</w:t>
      </w:r>
      <w:r>
        <w:rPr>
          <w:rFonts w:ascii="Garamond"/>
          <w:sz w:val="24"/>
        </w:rPr>
      </w:r>
    </w:p>
    <w:p>
      <w:pPr>
        <w:tabs>
          <w:tab w:pos="2138" w:val="left" w:leader="none"/>
        </w:tabs>
        <w:spacing w:before="0"/>
        <w:ind w:left="140" w:right="0" w:firstLine="0"/>
        <w:jc w:val="left"/>
        <w:rPr>
          <w:rFonts w:ascii="Garamond" w:hAnsi="Garamond" w:cs="Garamond" w:eastAsia="Garamond"/>
          <w:sz w:val="24"/>
          <w:szCs w:val="24"/>
        </w:rPr>
      </w:pPr>
      <w:r>
        <w:rPr>
          <w:rFonts w:ascii="Garamond"/>
          <w:b/>
          <w:w w:val="95"/>
          <w:sz w:val="24"/>
        </w:rPr>
        <w:t>O&amp;G</w:t>
        <w:tab/>
      </w:r>
      <w:r>
        <w:rPr>
          <w:rFonts w:ascii="Garamond"/>
          <w:b/>
          <w:sz w:val="24"/>
        </w:rPr>
        <w:t>Oil</w:t>
      </w:r>
      <w:r>
        <w:rPr>
          <w:rFonts w:ascii="Garamond"/>
          <w:b/>
          <w:spacing w:val="-5"/>
          <w:sz w:val="24"/>
        </w:rPr>
        <w:t> </w:t>
      </w:r>
      <w:r>
        <w:rPr>
          <w:rFonts w:ascii="Garamond"/>
          <w:b/>
          <w:sz w:val="24"/>
        </w:rPr>
        <w:t>&amp;</w:t>
      </w:r>
      <w:r>
        <w:rPr>
          <w:rFonts w:ascii="Garamond"/>
          <w:b/>
          <w:spacing w:val="-2"/>
          <w:sz w:val="24"/>
        </w:rPr>
        <w:t> </w:t>
      </w:r>
      <w:r>
        <w:rPr>
          <w:rFonts w:ascii="Garamond"/>
          <w:b/>
          <w:spacing w:val="-1"/>
          <w:sz w:val="24"/>
        </w:rPr>
        <w:t>Gas</w:t>
      </w:r>
      <w:r>
        <w:rPr>
          <w:rFonts w:ascii="Garamond"/>
          <w:sz w:val="24"/>
        </w:rPr>
      </w:r>
    </w:p>
    <w:p>
      <w:pPr>
        <w:tabs>
          <w:tab w:pos="2128" w:val="left" w:leader="none"/>
        </w:tabs>
        <w:spacing w:line="418" w:lineRule="auto" w:before="200"/>
        <w:ind w:left="140" w:right="1965" w:firstLine="0"/>
        <w:jc w:val="left"/>
        <w:rPr>
          <w:rFonts w:ascii="Garamond" w:hAnsi="Garamond" w:cs="Garamond" w:eastAsia="Garamond"/>
          <w:sz w:val="24"/>
          <w:szCs w:val="24"/>
        </w:rPr>
      </w:pPr>
      <w:r>
        <w:rPr>
          <w:rFonts w:ascii="Garamond"/>
          <w:b/>
          <w:spacing w:val="-1"/>
          <w:w w:val="95"/>
          <w:sz w:val="24"/>
        </w:rPr>
        <w:t>OAGF</w:t>
        <w:tab/>
      </w:r>
      <w:r>
        <w:rPr>
          <w:rFonts w:ascii="Garamond"/>
          <w:b/>
          <w:spacing w:val="-1"/>
          <w:sz w:val="24"/>
        </w:rPr>
        <w:t>Office</w:t>
      </w:r>
      <w:r>
        <w:rPr>
          <w:rFonts w:ascii="Garamond"/>
          <w:b/>
          <w:spacing w:val="-3"/>
          <w:sz w:val="24"/>
        </w:rPr>
        <w:t> </w:t>
      </w:r>
      <w:r>
        <w:rPr>
          <w:rFonts w:ascii="Garamond"/>
          <w:b/>
          <w:sz w:val="24"/>
        </w:rPr>
        <w:t>of</w:t>
      </w:r>
      <w:r>
        <w:rPr>
          <w:rFonts w:ascii="Garamond"/>
          <w:b/>
          <w:spacing w:val="-2"/>
          <w:sz w:val="24"/>
        </w:rPr>
        <w:t> </w:t>
      </w:r>
      <w:r>
        <w:rPr>
          <w:rFonts w:ascii="Garamond"/>
          <w:b/>
          <w:sz w:val="24"/>
        </w:rPr>
        <w:t>the</w:t>
      </w:r>
      <w:r>
        <w:rPr>
          <w:rFonts w:ascii="Garamond"/>
          <w:b/>
          <w:spacing w:val="-8"/>
          <w:sz w:val="24"/>
        </w:rPr>
        <w:t> </w:t>
      </w:r>
      <w:r>
        <w:rPr>
          <w:rFonts w:ascii="Garamond"/>
          <w:b/>
          <w:spacing w:val="-1"/>
          <w:sz w:val="24"/>
        </w:rPr>
        <w:t>Accountant</w:t>
      </w:r>
      <w:r>
        <w:rPr>
          <w:rFonts w:ascii="Garamond"/>
          <w:b/>
          <w:sz w:val="24"/>
        </w:rPr>
        <w:t> </w:t>
      </w:r>
      <w:r>
        <w:rPr>
          <w:rFonts w:ascii="Garamond"/>
          <w:b/>
          <w:spacing w:val="-2"/>
          <w:sz w:val="24"/>
        </w:rPr>
        <w:t>General</w:t>
      </w:r>
      <w:r>
        <w:rPr>
          <w:rFonts w:ascii="Garamond"/>
          <w:b/>
          <w:spacing w:val="-1"/>
          <w:sz w:val="24"/>
        </w:rPr>
        <w:t> </w:t>
      </w:r>
      <w:r>
        <w:rPr>
          <w:rFonts w:ascii="Garamond"/>
          <w:b/>
          <w:sz w:val="24"/>
        </w:rPr>
        <w:t>of</w:t>
      </w:r>
      <w:r>
        <w:rPr>
          <w:rFonts w:ascii="Garamond"/>
          <w:b/>
          <w:spacing w:val="-2"/>
          <w:sz w:val="24"/>
        </w:rPr>
        <w:t> </w:t>
      </w:r>
      <w:r>
        <w:rPr>
          <w:rFonts w:ascii="Garamond"/>
          <w:b/>
          <w:sz w:val="24"/>
        </w:rPr>
        <w:t>the</w:t>
      </w:r>
      <w:r>
        <w:rPr>
          <w:rFonts w:ascii="Garamond"/>
          <w:b/>
          <w:spacing w:val="-8"/>
          <w:sz w:val="24"/>
        </w:rPr>
        <w:t> </w:t>
      </w:r>
      <w:r>
        <w:rPr>
          <w:rFonts w:ascii="Garamond"/>
          <w:b/>
          <w:spacing w:val="-1"/>
          <w:sz w:val="24"/>
        </w:rPr>
        <w:t>Federation.</w:t>
      </w:r>
      <w:r>
        <w:rPr>
          <w:rFonts w:ascii="Garamond"/>
          <w:b/>
          <w:spacing w:val="45"/>
          <w:sz w:val="24"/>
        </w:rPr>
        <w:t> </w:t>
      </w:r>
      <w:r>
        <w:rPr>
          <w:rFonts w:ascii="Garamond"/>
          <w:b/>
          <w:w w:val="95"/>
          <w:sz w:val="24"/>
        </w:rPr>
        <w:t>PB</w:t>
        <w:tab/>
      </w:r>
      <w:r>
        <w:rPr>
          <w:rFonts w:ascii="Garamond"/>
          <w:b/>
          <w:spacing w:val="-1"/>
          <w:sz w:val="24"/>
        </w:rPr>
        <w:t>Policy</w:t>
      </w:r>
      <w:r>
        <w:rPr>
          <w:rFonts w:ascii="Garamond"/>
          <w:b/>
          <w:spacing w:val="-6"/>
          <w:sz w:val="24"/>
        </w:rPr>
        <w:t> </w:t>
      </w:r>
      <w:r>
        <w:rPr>
          <w:rFonts w:ascii="Garamond"/>
          <w:b/>
          <w:spacing w:val="-2"/>
          <w:sz w:val="24"/>
        </w:rPr>
        <w:t>Briefs</w:t>
      </w:r>
      <w:r>
        <w:rPr>
          <w:rFonts w:ascii="Garamond"/>
          <w:sz w:val="24"/>
        </w:rPr>
      </w:r>
    </w:p>
    <w:p>
      <w:pPr>
        <w:tabs>
          <w:tab w:pos="2161" w:val="left" w:leader="none"/>
        </w:tabs>
        <w:spacing w:before="0"/>
        <w:ind w:left="140" w:right="0" w:firstLine="0"/>
        <w:jc w:val="left"/>
        <w:rPr>
          <w:rFonts w:ascii="Garamond" w:hAnsi="Garamond" w:cs="Garamond" w:eastAsia="Garamond"/>
          <w:sz w:val="24"/>
          <w:szCs w:val="24"/>
        </w:rPr>
      </w:pPr>
      <w:r>
        <w:rPr>
          <w:rFonts w:ascii="Garamond"/>
          <w:b/>
          <w:w w:val="95"/>
          <w:sz w:val="24"/>
        </w:rPr>
        <w:t>PIA</w:t>
        <w:tab/>
      </w:r>
      <w:r>
        <w:rPr>
          <w:rFonts w:ascii="Garamond"/>
          <w:b/>
          <w:spacing w:val="-1"/>
          <w:sz w:val="24"/>
        </w:rPr>
        <w:t>Petroleum</w:t>
      </w:r>
      <w:r>
        <w:rPr>
          <w:rFonts w:ascii="Garamond"/>
          <w:b/>
          <w:spacing w:val="-11"/>
          <w:sz w:val="24"/>
        </w:rPr>
        <w:t> </w:t>
      </w:r>
      <w:r>
        <w:rPr>
          <w:rFonts w:ascii="Garamond"/>
          <w:b/>
          <w:sz w:val="24"/>
        </w:rPr>
        <w:t>Industry</w:t>
      </w:r>
      <w:r>
        <w:rPr>
          <w:rFonts w:ascii="Garamond"/>
          <w:b/>
          <w:spacing w:val="-6"/>
          <w:sz w:val="24"/>
        </w:rPr>
        <w:t> </w:t>
      </w:r>
      <w:r>
        <w:rPr>
          <w:rFonts w:ascii="Garamond"/>
          <w:b/>
          <w:spacing w:val="-1"/>
          <w:sz w:val="24"/>
        </w:rPr>
        <w:t>Act</w:t>
      </w:r>
      <w:r>
        <w:rPr>
          <w:rFonts w:ascii="Garamond"/>
          <w:sz w:val="24"/>
        </w:rPr>
      </w:r>
    </w:p>
    <w:p>
      <w:pPr>
        <w:tabs>
          <w:tab w:pos="2162" w:val="left" w:leader="none"/>
        </w:tabs>
        <w:spacing w:before="200"/>
        <w:ind w:left="140" w:right="0" w:firstLine="0"/>
        <w:jc w:val="left"/>
        <w:rPr>
          <w:rFonts w:ascii="Garamond" w:hAnsi="Garamond" w:cs="Garamond" w:eastAsia="Garamond"/>
          <w:sz w:val="24"/>
          <w:szCs w:val="24"/>
        </w:rPr>
      </w:pPr>
      <w:r>
        <w:rPr>
          <w:rFonts w:ascii="Garamond"/>
          <w:b/>
          <w:w w:val="95"/>
          <w:sz w:val="24"/>
        </w:rPr>
        <w:t>SM</w:t>
        <w:tab/>
      </w:r>
      <w:r>
        <w:rPr>
          <w:rFonts w:ascii="Garamond"/>
          <w:b/>
          <w:sz w:val="24"/>
        </w:rPr>
        <w:t>Solid</w:t>
      </w:r>
      <w:r>
        <w:rPr>
          <w:rFonts w:ascii="Garamond"/>
          <w:b/>
          <w:spacing w:val="-9"/>
          <w:sz w:val="24"/>
        </w:rPr>
        <w:t> </w:t>
      </w:r>
      <w:r>
        <w:rPr>
          <w:rFonts w:ascii="Garamond"/>
          <w:b/>
          <w:spacing w:val="-2"/>
          <w:sz w:val="24"/>
        </w:rPr>
        <w:t>Minerals</w:t>
      </w:r>
      <w:r>
        <w:rPr>
          <w:rFonts w:ascii="Garamond"/>
          <w:sz w:val="24"/>
        </w:rPr>
      </w:r>
    </w:p>
    <w:p>
      <w:pPr>
        <w:tabs>
          <w:tab w:pos="2180" w:val="left" w:leader="none"/>
          <w:tab w:pos="2210" w:val="left" w:leader="none"/>
        </w:tabs>
        <w:spacing w:line="418" w:lineRule="auto" w:before="200"/>
        <w:ind w:left="140" w:right="891" w:firstLine="0"/>
        <w:jc w:val="left"/>
        <w:rPr>
          <w:rFonts w:ascii="Garamond" w:hAnsi="Garamond" w:cs="Garamond" w:eastAsia="Garamond"/>
          <w:sz w:val="24"/>
          <w:szCs w:val="24"/>
        </w:rPr>
      </w:pPr>
      <w:r>
        <w:rPr>
          <w:rFonts w:ascii="Garamond"/>
          <w:b/>
          <w:spacing w:val="-2"/>
          <w:w w:val="95"/>
          <w:sz w:val="24"/>
        </w:rPr>
        <w:t>TUGAR</w:t>
        <w:tab/>
      </w:r>
      <w:r>
        <w:rPr>
          <w:rFonts w:ascii="Garamond"/>
          <w:b/>
          <w:spacing w:val="-2"/>
          <w:sz w:val="24"/>
        </w:rPr>
        <w:t>Technical </w:t>
      </w:r>
      <w:r>
        <w:rPr>
          <w:rFonts w:ascii="Garamond"/>
          <w:b/>
          <w:spacing w:val="-1"/>
          <w:sz w:val="24"/>
        </w:rPr>
        <w:t>Unit </w:t>
      </w:r>
      <w:r>
        <w:rPr>
          <w:rFonts w:ascii="Garamond"/>
          <w:b/>
          <w:spacing w:val="-3"/>
          <w:sz w:val="24"/>
        </w:rPr>
        <w:t>on</w:t>
      </w:r>
      <w:r>
        <w:rPr>
          <w:rFonts w:ascii="Garamond"/>
          <w:b/>
          <w:spacing w:val="-1"/>
          <w:sz w:val="24"/>
        </w:rPr>
        <w:t> Government</w:t>
      </w:r>
      <w:r>
        <w:rPr>
          <w:rFonts w:ascii="Garamond"/>
          <w:b/>
          <w:sz w:val="24"/>
        </w:rPr>
        <w:t> </w:t>
      </w:r>
      <w:r>
        <w:rPr>
          <w:rFonts w:ascii="Garamond"/>
          <w:b/>
          <w:spacing w:val="-1"/>
          <w:sz w:val="24"/>
        </w:rPr>
        <w:t>and Anti-Corruption Reforms</w:t>
      </w:r>
      <w:r>
        <w:rPr>
          <w:rFonts w:ascii="Garamond"/>
          <w:b/>
          <w:spacing w:val="57"/>
          <w:w w:val="99"/>
          <w:sz w:val="24"/>
        </w:rPr>
        <w:t> </w:t>
      </w:r>
      <w:r>
        <w:rPr>
          <w:rFonts w:ascii="Garamond"/>
          <w:b/>
          <w:spacing w:val="-1"/>
          <w:sz w:val="24"/>
        </w:rPr>
        <w:t>UNCAC</w:t>
        <w:tab/>
        <w:tab/>
      </w:r>
      <w:r>
        <w:rPr>
          <w:rFonts w:ascii="Garamond"/>
          <w:b/>
          <w:spacing w:val="-2"/>
          <w:sz w:val="24"/>
        </w:rPr>
        <w:t>United</w:t>
      </w:r>
      <w:r>
        <w:rPr>
          <w:rFonts w:ascii="Garamond"/>
          <w:b/>
          <w:spacing w:val="-1"/>
          <w:sz w:val="24"/>
        </w:rPr>
        <w:t> Nations</w:t>
      </w:r>
      <w:r>
        <w:rPr>
          <w:rFonts w:ascii="Garamond"/>
          <w:b/>
          <w:spacing w:val="-5"/>
          <w:sz w:val="24"/>
        </w:rPr>
        <w:t> </w:t>
      </w:r>
      <w:r>
        <w:rPr>
          <w:rFonts w:ascii="Garamond"/>
          <w:b/>
          <w:spacing w:val="-1"/>
          <w:sz w:val="24"/>
        </w:rPr>
        <w:t>Convention</w:t>
      </w:r>
      <w:r>
        <w:rPr>
          <w:rFonts w:ascii="Garamond"/>
          <w:b/>
          <w:spacing w:val="-5"/>
          <w:sz w:val="24"/>
        </w:rPr>
        <w:t> </w:t>
      </w:r>
      <w:r>
        <w:rPr>
          <w:rFonts w:ascii="Garamond"/>
          <w:b/>
          <w:spacing w:val="-1"/>
          <w:sz w:val="24"/>
        </w:rPr>
        <w:t>Against</w:t>
      </w:r>
      <w:r>
        <w:rPr>
          <w:rFonts w:ascii="Garamond"/>
          <w:b/>
          <w:sz w:val="24"/>
        </w:rPr>
        <w:t> </w:t>
      </w:r>
      <w:r>
        <w:rPr>
          <w:rFonts w:ascii="Garamond"/>
          <w:b/>
          <w:spacing w:val="-1"/>
          <w:sz w:val="24"/>
        </w:rPr>
        <w:t>Corruption</w:t>
      </w:r>
      <w:r>
        <w:rPr>
          <w:rFonts w:ascii="Garamond"/>
          <w:sz w:val="24"/>
        </w:rPr>
      </w:r>
    </w:p>
    <w:p>
      <w:pPr>
        <w:spacing w:after="0" w:line="418" w:lineRule="auto"/>
        <w:jc w:val="left"/>
        <w:rPr>
          <w:rFonts w:ascii="Garamond" w:hAnsi="Garamond" w:cs="Garamond" w:eastAsia="Garamond"/>
          <w:sz w:val="24"/>
          <w:szCs w:val="24"/>
        </w:rPr>
        <w:sectPr>
          <w:pgSz w:w="11910" w:h="16840"/>
          <w:pgMar w:header="0" w:footer="1053" w:top="1360" w:bottom="1240" w:left="1300" w:right="1300"/>
        </w:sectPr>
      </w:pPr>
    </w:p>
    <w:p>
      <w:pPr>
        <w:spacing w:before="61"/>
        <w:ind w:left="140" w:right="0" w:firstLine="0"/>
        <w:jc w:val="left"/>
        <w:rPr>
          <w:rFonts w:ascii="Garamond" w:hAnsi="Garamond" w:cs="Garamond" w:eastAsia="Garamond"/>
          <w:sz w:val="24"/>
          <w:szCs w:val="24"/>
        </w:rPr>
      </w:pPr>
      <w:r>
        <w:rPr>
          <w:rFonts w:ascii="Garamond"/>
          <w:b/>
          <w:spacing w:val="-1"/>
          <w:sz w:val="24"/>
        </w:rPr>
        <w:t>TABLE</w:t>
      </w:r>
      <w:r>
        <w:rPr>
          <w:rFonts w:ascii="Garamond"/>
          <w:b/>
          <w:spacing w:val="-8"/>
          <w:sz w:val="24"/>
        </w:rPr>
        <w:t> </w:t>
      </w:r>
      <w:r>
        <w:rPr>
          <w:rFonts w:ascii="Garamond"/>
          <w:b/>
          <w:sz w:val="24"/>
        </w:rPr>
        <w:t>OF</w:t>
      </w:r>
      <w:r>
        <w:rPr>
          <w:rFonts w:ascii="Garamond"/>
          <w:b/>
          <w:spacing w:val="-9"/>
          <w:sz w:val="24"/>
        </w:rPr>
        <w:t> </w:t>
      </w:r>
      <w:r>
        <w:rPr>
          <w:rFonts w:ascii="Garamond"/>
          <w:b/>
          <w:spacing w:val="-1"/>
          <w:sz w:val="24"/>
        </w:rPr>
        <w:t>CONTENT</w:t>
      </w:r>
      <w:r>
        <w:rPr>
          <w:rFonts w:ascii="Garamond"/>
          <w:sz w:val="24"/>
        </w:rPr>
      </w:r>
    </w:p>
    <w:p>
      <w:pPr>
        <w:pStyle w:val="BodyText"/>
        <w:numPr>
          <w:ilvl w:val="1"/>
          <w:numId w:val="1"/>
        </w:numPr>
        <w:tabs>
          <w:tab w:pos="779" w:val="left" w:leader="none"/>
        </w:tabs>
        <w:spacing w:line="240" w:lineRule="auto" w:before="200" w:after="0"/>
        <w:ind w:left="778" w:right="0" w:hanging="393"/>
        <w:jc w:val="left"/>
      </w:pPr>
      <w:r>
        <w:rPr>
          <w:spacing w:val="-1"/>
        </w:rPr>
        <w:t>Introduction</w:t>
      </w:r>
    </w:p>
    <w:p>
      <w:pPr>
        <w:pStyle w:val="BodyText"/>
        <w:numPr>
          <w:ilvl w:val="1"/>
          <w:numId w:val="1"/>
        </w:numPr>
        <w:tabs>
          <w:tab w:pos="779" w:val="left" w:leader="none"/>
        </w:tabs>
        <w:spacing w:line="240" w:lineRule="auto" w:before="200" w:after="0"/>
        <w:ind w:left="778" w:right="0" w:hanging="393"/>
        <w:jc w:val="left"/>
      </w:pPr>
      <w:r>
        <w:rPr>
          <w:spacing w:val="-1"/>
        </w:rPr>
        <w:t>NEITI</w:t>
      </w:r>
      <w:r>
        <w:rPr>
          <w:spacing w:val="-4"/>
        </w:rPr>
        <w:t> </w:t>
      </w:r>
      <w:r>
        <w:rPr>
          <w:spacing w:val="-2"/>
        </w:rPr>
        <w:t>2022-2026</w:t>
      </w:r>
      <w:r>
        <w:rPr>
          <w:spacing w:val="-6"/>
        </w:rPr>
        <w:t> </w:t>
      </w:r>
      <w:r>
        <w:rPr>
          <w:spacing w:val="-1"/>
        </w:rPr>
        <w:t>strategic</w:t>
      </w:r>
      <w:r>
        <w:rPr>
          <w:spacing w:val="-3"/>
        </w:rPr>
        <w:t> </w:t>
      </w:r>
      <w:r>
        <w:rPr>
          <w:spacing w:val="-1"/>
        </w:rPr>
        <w:t>plan</w:t>
      </w:r>
      <w:r>
        <w:rPr>
          <w:spacing w:val="-7"/>
        </w:rPr>
        <w:t> </w:t>
      </w:r>
      <w:r>
        <w:rPr>
          <w:spacing w:val="-1"/>
        </w:rPr>
        <w:t>objectives.</w:t>
      </w:r>
      <w:r>
        <w:rPr/>
      </w:r>
    </w:p>
    <w:p>
      <w:pPr>
        <w:pStyle w:val="BodyText"/>
        <w:numPr>
          <w:ilvl w:val="1"/>
          <w:numId w:val="1"/>
        </w:numPr>
        <w:tabs>
          <w:tab w:pos="779" w:val="left" w:leader="none"/>
        </w:tabs>
        <w:spacing w:line="240" w:lineRule="auto" w:before="201" w:after="0"/>
        <w:ind w:left="778" w:right="0" w:hanging="393"/>
        <w:jc w:val="left"/>
      </w:pPr>
      <w:r>
        <w:rPr>
          <w:spacing w:val="-1"/>
        </w:rPr>
        <w:t>National</w:t>
      </w:r>
      <w:r>
        <w:rPr>
          <w:spacing w:val="-5"/>
        </w:rPr>
        <w:t> </w:t>
      </w:r>
      <w:r>
        <w:rPr>
          <w:spacing w:val="-1"/>
        </w:rPr>
        <w:t>Priorities</w:t>
      </w:r>
      <w:r>
        <w:rPr/>
      </w:r>
    </w:p>
    <w:p>
      <w:pPr>
        <w:pStyle w:val="BodyText"/>
        <w:numPr>
          <w:ilvl w:val="1"/>
          <w:numId w:val="1"/>
        </w:numPr>
        <w:tabs>
          <w:tab w:pos="779" w:val="left" w:leader="none"/>
        </w:tabs>
        <w:spacing w:line="240" w:lineRule="auto" w:before="200" w:after="0"/>
        <w:ind w:left="778" w:right="0" w:hanging="393"/>
        <w:jc w:val="left"/>
      </w:pPr>
      <w:r>
        <w:rPr>
          <w:spacing w:val="-1"/>
        </w:rPr>
        <w:t>International</w:t>
      </w:r>
      <w:r>
        <w:rPr>
          <w:spacing w:val="-3"/>
        </w:rPr>
        <w:t> </w:t>
      </w:r>
      <w:r>
        <w:rPr>
          <w:spacing w:val="-1"/>
        </w:rPr>
        <w:t>Priorities</w:t>
      </w:r>
      <w:r>
        <w:rPr/>
      </w:r>
    </w:p>
    <w:p>
      <w:pPr>
        <w:pStyle w:val="BodyText"/>
        <w:numPr>
          <w:ilvl w:val="1"/>
          <w:numId w:val="1"/>
        </w:numPr>
        <w:tabs>
          <w:tab w:pos="784" w:val="left" w:leader="none"/>
        </w:tabs>
        <w:spacing w:line="240" w:lineRule="auto" w:before="200" w:after="0"/>
        <w:ind w:left="783" w:right="0" w:hanging="398"/>
        <w:jc w:val="left"/>
      </w:pPr>
      <w:r>
        <w:rPr>
          <w:spacing w:val="-1"/>
        </w:rPr>
        <w:t>EITI</w:t>
      </w:r>
      <w:r>
        <w:rPr>
          <w:spacing w:val="-5"/>
        </w:rPr>
        <w:t> </w:t>
      </w:r>
      <w:r>
        <w:rPr>
          <w:spacing w:val="-1"/>
        </w:rPr>
        <w:t>Strategic Priorities</w:t>
      </w:r>
      <w:r>
        <w:rPr/>
      </w:r>
    </w:p>
    <w:p>
      <w:pPr>
        <w:pStyle w:val="BodyText"/>
        <w:numPr>
          <w:ilvl w:val="1"/>
          <w:numId w:val="1"/>
        </w:numPr>
        <w:tabs>
          <w:tab w:pos="784" w:val="left" w:leader="none"/>
        </w:tabs>
        <w:spacing w:line="240" w:lineRule="auto" w:before="201" w:after="0"/>
        <w:ind w:left="783" w:right="0" w:hanging="398"/>
        <w:jc w:val="left"/>
      </w:pPr>
      <w:r>
        <w:rPr>
          <w:spacing w:val="-3"/>
        </w:rPr>
        <w:t>2022</w:t>
      </w:r>
      <w:r>
        <w:rPr>
          <w:spacing w:val="-5"/>
        </w:rPr>
        <w:t> </w:t>
      </w:r>
      <w:r>
        <w:rPr>
          <w:spacing w:val="-1"/>
        </w:rPr>
        <w:t>Workplan </w:t>
      </w:r>
      <w:r>
        <w:rPr>
          <w:spacing w:val="-2"/>
        </w:rPr>
        <w:t>Objectives</w:t>
      </w:r>
      <w:r>
        <w:rPr/>
      </w:r>
    </w:p>
    <w:p>
      <w:pPr>
        <w:pStyle w:val="BodyText"/>
        <w:numPr>
          <w:ilvl w:val="1"/>
          <w:numId w:val="1"/>
        </w:numPr>
        <w:tabs>
          <w:tab w:pos="784" w:val="left" w:leader="none"/>
        </w:tabs>
        <w:spacing w:line="240" w:lineRule="auto" w:before="200" w:after="0"/>
        <w:ind w:left="783" w:right="0" w:hanging="398"/>
        <w:jc w:val="left"/>
      </w:pPr>
      <w:r>
        <w:rPr>
          <w:spacing w:val="-3"/>
        </w:rPr>
        <w:t>2022 </w:t>
      </w:r>
      <w:r>
        <w:rPr>
          <w:spacing w:val="-1"/>
        </w:rPr>
        <w:t>Workplan</w:t>
      </w:r>
      <w:r>
        <w:rPr>
          <w:spacing w:val="2"/>
        </w:rPr>
        <w:t> </w:t>
      </w:r>
      <w:r>
        <w:rPr>
          <w:spacing w:val="-1"/>
        </w:rPr>
        <w:t>Monitoring</w:t>
      </w:r>
      <w:r>
        <w:rPr>
          <w:spacing w:val="-3"/>
        </w:rPr>
        <w:t> </w:t>
      </w:r>
      <w:r>
        <w:rPr/>
        <w:t>&amp;</w:t>
      </w:r>
      <w:r>
        <w:rPr>
          <w:spacing w:val="-1"/>
        </w:rPr>
        <w:t> Evaluation</w:t>
      </w:r>
      <w:r>
        <w:rPr>
          <w:spacing w:val="-3"/>
        </w:rPr>
        <w:t> </w:t>
      </w:r>
      <w:r>
        <w:rPr>
          <w:spacing w:val="-2"/>
        </w:rPr>
        <w:t>Objectives</w:t>
      </w:r>
      <w:r>
        <w:rPr/>
      </w:r>
    </w:p>
    <w:p>
      <w:pPr>
        <w:pStyle w:val="BodyText"/>
        <w:numPr>
          <w:ilvl w:val="1"/>
          <w:numId w:val="1"/>
        </w:numPr>
        <w:tabs>
          <w:tab w:pos="780" w:val="left" w:leader="none"/>
        </w:tabs>
        <w:spacing w:line="240" w:lineRule="auto" w:before="200" w:after="0"/>
        <w:ind w:left="779" w:right="0" w:hanging="394"/>
        <w:jc w:val="left"/>
      </w:pPr>
      <w:r>
        <w:rPr>
          <w:spacing w:val="-1"/>
        </w:rPr>
        <w:t>Methodology</w:t>
      </w:r>
      <w:r>
        <w:rPr/>
      </w:r>
    </w:p>
    <w:p>
      <w:pPr>
        <w:pStyle w:val="BodyText"/>
        <w:numPr>
          <w:ilvl w:val="1"/>
          <w:numId w:val="1"/>
        </w:numPr>
        <w:tabs>
          <w:tab w:pos="785" w:val="left" w:leader="none"/>
        </w:tabs>
        <w:spacing w:line="240" w:lineRule="auto" w:before="200" w:after="0"/>
        <w:ind w:left="784" w:right="0" w:hanging="399"/>
        <w:jc w:val="left"/>
      </w:pPr>
      <w:r>
        <w:rPr>
          <w:spacing w:val="-3"/>
        </w:rPr>
        <w:t>2022</w:t>
      </w:r>
      <w:r>
        <w:rPr>
          <w:spacing w:val="-5"/>
        </w:rPr>
        <w:t> </w:t>
      </w:r>
      <w:r>
        <w:rPr>
          <w:spacing w:val="-1"/>
        </w:rPr>
        <w:t>Workplan</w:t>
      </w:r>
      <w:r>
        <w:rPr>
          <w:spacing w:val="-2"/>
        </w:rPr>
        <w:t> </w:t>
      </w:r>
      <w:r>
        <w:rPr>
          <w:spacing w:val="-1"/>
        </w:rPr>
        <w:t>Performance</w:t>
      </w:r>
      <w:r>
        <w:rPr>
          <w:spacing w:val="-6"/>
        </w:rPr>
        <w:t> </w:t>
      </w:r>
      <w:r>
        <w:rPr>
          <w:spacing w:val="-1"/>
        </w:rPr>
        <w:t>Analysis</w:t>
      </w:r>
      <w:r>
        <w:rPr/>
      </w:r>
    </w:p>
    <w:p>
      <w:pPr>
        <w:pStyle w:val="BodyText"/>
        <w:numPr>
          <w:ilvl w:val="1"/>
          <w:numId w:val="1"/>
        </w:numPr>
        <w:tabs>
          <w:tab w:pos="785" w:val="left" w:leader="none"/>
        </w:tabs>
        <w:spacing w:line="240" w:lineRule="auto" w:before="201" w:after="0"/>
        <w:ind w:left="784" w:right="0" w:hanging="399"/>
        <w:jc w:val="left"/>
      </w:pPr>
      <w:r>
        <w:rPr>
          <w:spacing w:val="-1"/>
        </w:rPr>
        <w:t>Four</w:t>
      </w:r>
      <w:r>
        <w:rPr>
          <w:spacing w:val="-6"/>
        </w:rPr>
        <w:t> </w:t>
      </w:r>
      <w:r>
        <w:rPr/>
        <w:t>years</w:t>
      </w:r>
      <w:r>
        <w:rPr>
          <w:spacing w:val="-6"/>
        </w:rPr>
        <w:t> </w:t>
      </w:r>
      <w:r>
        <w:rPr>
          <w:spacing w:val="-1"/>
        </w:rPr>
        <w:t>Workplan</w:t>
      </w:r>
      <w:r>
        <w:rPr>
          <w:spacing w:val="1"/>
        </w:rPr>
        <w:t> </w:t>
      </w:r>
      <w:r>
        <w:rPr>
          <w:spacing w:val="-1"/>
        </w:rPr>
        <w:t>Performance</w:t>
      </w:r>
      <w:r>
        <w:rPr>
          <w:spacing w:val="-4"/>
        </w:rPr>
        <w:t> </w:t>
      </w:r>
      <w:r>
        <w:rPr>
          <w:spacing w:val="-1"/>
        </w:rPr>
        <w:t>Trend</w:t>
      </w:r>
      <w:r>
        <w:rPr>
          <w:spacing w:val="-6"/>
        </w:rPr>
        <w:t> </w:t>
      </w:r>
      <w:r>
        <w:rPr>
          <w:spacing w:val="-2"/>
        </w:rPr>
        <w:t>Analysis</w:t>
      </w:r>
      <w:r>
        <w:rPr/>
      </w:r>
    </w:p>
    <w:p>
      <w:pPr>
        <w:pStyle w:val="BodyText"/>
        <w:numPr>
          <w:ilvl w:val="1"/>
          <w:numId w:val="2"/>
        </w:numPr>
        <w:tabs>
          <w:tab w:pos="722" w:val="left" w:leader="none"/>
        </w:tabs>
        <w:spacing w:line="240" w:lineRule="auto" w:before="200" w:after="0"/>
        <w:ind w:left="721" w:right="0" w:hanging="399"/>
        <w:jc w:val="left"/>
      </w:pPr>
      <w:r>
        <w:rPr>
          <w:spacing w:val="-1"/>
        </w:rPr>
        <w:t>Workplan</w:t>
      </w:r>
      <w:r>
        <w:rPr>
          <w:spacing w:val="-4"/>
        </w:rPr>
        <w:t> </w:t>
      </w:r>
      <w:r>
        <w:rPr>
          <w:spacing w:val="-1"/>
        </w:rPr>
        <w:t>Implementation Status</w:t>
      </w:r>
      <w:r>
        <w:rPr>
          <w:spacing w:val="-6"/>
        </w:rPr>
        <w:t> </w:t>
      </w:r>
      <w:r>
        <w:rPr>
          <w:spacing w:val="-1"/>
        </w:rPr>
        <w:t>Table</w:t>
      </w:r>
      <w:r>
        <w:rPr/>
      </w:r>
    </w:p>
    <w:p>
      <w:pPr>
        <w:pStyle w:val="BodyText"/>
        <w:numPr>
          <w:ilvl w:val="1"/>
          <w:numId w:val="2"/>
        </w:numPr>
        <w:tabs>
          <w:tab w:pos="659" w:val="left" w:leader="none"/>
        </w:tabs>
        <w:spacing w:line="240" w:lineRule="auto" w:before="200" w:after="0"/>
        <w:ind w:left="658" w:right="0" w:hanging="336"/>
        <w:jc w:val="left"/>
      </w:pPr>
      <w:r>
        <w:rPr>
          <w:spacing w:val="-1"/>
        </w:rPr>
        <w:t>Findings</w:t>
      </w:r>
      <w:r>
        <w:rPr/>
      </w:r>
    </w:p>
    <w:p>
      <w:pPr>
        <w:pStyle w:val="BodyText"/>
        <w:numPr>
          <w:ilvl w:val="1"/>
          <w:numId w:val="2"/>
        </w:numPr>
        <w:tabs>
          <w:tab w:pos="660" w:val="left" w:leader="none"/>
        </w:tabs>
        <w:spacing w:line="240" w:lineRule="auto" w:before="200" w:after="0"/>
        <w:ind w:left="659" w:right="0" w:hanging="337"/>
        <w:jc w:val="left"/>
      </w:pPr>
      <w:r>
        <w:rPr>
          <w:spacing w:val="-1"/>
        </w:rPr>
        <w:t>Challenges</w:t>
      </w:r>
      <w:r>
        <w:rPr/>
      </w:r>
    </w:p>
    <w:p>
      <w:pPr>
        <w:pStyle w:val="BodyText"/>
        <w:numPr>
          <w:ilvl w:val="1"/>
          <w:numId w:val="2"/>
        </w:numPr>
        <w:tabs>
          <w:tab w:pos="660" w:val="left" w:leader="none"/>
        </w:tabs>
        <w:spacing w:line="240" w:lineRule="auto" w:before="200" w:after="0"/>
        <w:ind w:left="659" w:right="0" w:hanging="337"/>
        <w:jc w:val="left"/>
      </w:pPr>
      <w:r>
        <w:rPr>
          <w:spacing w:val="-1"/>
        </w:rPr>
        <w:t>Recommendations</w:t>
      </w:r>
      <w:r>
        <w:rPr/>
      </w:r>
    </w:p>
    <w:p>
      <w:pPr>
        <w:spacing w:after="0" w:line="240" w:lineRule="auto"/>
        <w:jc w:val="left"/>
        <w:sectPr>
          <w:pgSz w:w="11910" w:h="16840"/>
          <w:pgMar w:header="0" w:footer="1053" w:top="1360" w:bottom="1240" w:left="1300" w:right="1300"/>
        </w:sectPr>
      </w:pPr>
    </w:p>
    <w:p>
      <w:pPr>
        <w:pStyle w:val="Heading1"/>
        <w:spacing w:line="240" w:lineRule="auto" w:before="61"/>
        <w:ind w:right="0"/>
        <w:jc w:val="both"/>
        <w:rPr>
          <w:b w:val="0"/>
          <w:bCs w:val="0"/>
        </w:rPr>
      </w:pPr>
      <w:r>
        <w:rPr>
          <w:spacing w:val="-1"/>
        </w:rPr>
        <w:t>EXECUTIVE</w:t>
      </w:r>
      <w:r>
        <w:rPr>
          <w:spacing w:val="-14"/>
        </w:rPr>
        <w:t> </w:t>
      </w:r>
      <w:r>
        <w:rPr/>
        <w:t>SUMMARY</w:t>
      </w:r>
      <w:r>
        <w:rPr>
          <w:b w:val="0"/>
        </w:rPr>
      </w:r>
    </w:p>
    <w:p>
      <w:pPr>
        <w:pStyle w:val="BodyText"/>
        <w:spacing w:line="274" w:lineRule="auto"/>
        <w:ind w:right="127"/>
        <w:jc w:val="both"/>
      </w:pPr>
      <w:r>
        <w:rPr>
          <w:spacing w:val="1"/>
        </w:rPr>
        <w:t>The</w:t>
      </w:r>
      <w:r>
        <w:rPr>
          <w:spacing w:val="25"/>
        </w:rPr>
        <w:t> </w:t>
      </w:r>
      <w:r>
        <w:rPr>
          <w:spacing w:val="-1"/>
        </w:rPr>
        <w:t>monitoring</w:t>
      </w:r>
      <w:r>
        <w:rPr>
          <w:spacing w:val="22"/>
        </w:rPr>
        <w:t> </w:t>
      </w:r>
      <w:r>
        <w:rPr/>
        <w:t>and</w:t>
      </w:r>
      <w:r>
        <w:rPr>
          <w:spacing w:val="24"/>
        </w:rPr>
        <w:t> </w:t>
      </w:r>
      <w:r>
        <w:rPr>
          <w:spacing w:val="-1"/>
        </w:rPr>
        <w:t>evaluation</w:t>
      </w:r>
      <w:r>
        <w:rPr>
          <w:spacing w:val="30"/>
        </w:rPr>
        <w:t> </w:t>
      </w:r>
      <w:r>
        <w:rPr>
          <w:spacing w:val="-1"/>
        </w:rPr>
        <w:t>report</w:t>
      </w:r>
      <w:r>
        <w:rPr>
          <w:spacing w:val="27"/>
        </w:rPr>
        <w:t> </w:t>
      </w:r>
      <w:r>
        <w:rPr/>
        <w:t>for</w:t>
      </w:r>
      <w:r>
        <w:rPr>
          <w:spacing w:val="20"/>
        </w:rPr>
        <w:t> </w:t>
      </w:r>
      <w:r>
        <w:rPr>
          <w:spacing w:val="1"/>
        </w:rPr>
        <w:t>the</w:t>
      </w:r>
      <w:r>
        <w:rPr>
          <w:spacing w:val="25"/>
        </w:rPr>
        <w:t> </w:t>
      </w:r>
      <w:r>
        <w:rPr>
          <w:spacing w:val="-3"/>
        </w:rPr>
        <w:t>2022</w:t>
      </w:r>
      <w:r>
        <w:rPr>
          <w:spacing w:val="28"/>
        </w:rPr>
        <w:t> </w:t>
      </w:r>
      <w:r>
        <w:rPr>
          <w:spacing w:val="-1"/>
        </w:rPr>
        <w:t>EITI</w:t>
      </w:r>
      <w:r>
        <w:rPr>
          <w:spacing w:val="26"/>
        </w:rPr>
        <w:t> </w:t>
      </w:r>
      <w:r>
        <w:rPr>
          <w:spacing w:val="-1"/>
        </w:rPr>
        <w:t>country</w:t>
      </w:r>
      <w:r>
        <w:rPr>
          <w:spacing w:val="27"/>
        </w:rPr>
        <w:t> </w:t>
      </w:r>
      <w:r>
        <w:rPr>
          <w:spacing w:val="-1"/>
        </w:rPr>
        <w:t>work</w:t>
      </w:r>
      <w:r>
        <w:rPr>
          <w:spacing w:val="22"/>
        </w:rPr>
        <w:t> </w:t>
      </w:r>
      <w:r>
        <w:rPr>
          <w:spacing w:val="-1"/>
        </w:rPr>
        <w:t>plan</w:t>
      </w:r>
      <w:r>
        <w:rPr>
          <w:spacing w:val="32"/>
        </w:rPr>
        <w:t> </w:t>
      </w:r>
      <w:r>
        <w:rPr>
          <w:spacing w:val="-2"/>
        </w:rPr>
        <w:t>is</w:t>
      </w:r>
      <w:r>
        <w:rPr>
          <w:spacing w:val="23"/>
        </w:rPr>
        <w:t> </w:t>
      </w:r>
      <w:r>
        <w:rPr>
          <w:spacing w:val="-1"/>
        </w:rPr>
        <w:t>the</w:t>
      </w:r>
      <w:r>
        <w:rPr>
          <w:spacing w:val="29"/>
        </w:rPr>
        <w:t> </w:t>
      </w:r>
      <w:r>
        <w:rPr>
          <w:spacing w:val="-1"/>
        </w:rPr>
        <w:t>first</w:t>
      </w:r>
      <w:r>
        <w:rPr>
          <w:spacing w:val="26"/>
        </w:rPr>
        <w:t> </w:t>
      </w:r>
      <w:r>
        <w:rPr>
          <w:spacing w:val="-2"/>
        </w:rPr>
        <w:t>in</w:t>
      </w:r>
      <w:r>
        <w:rPr>
          <w:spacing w:val="21"/>
        </w:rPr>
        <w:t> </w:t>
      </w:r>
      <w:r>
        <w:rPr>
          <w:spacing w:val="1"/>
        </w:rPr>
        <w:t>the</w:t>
      </w:r>
      <w:r>
        <w:rPr>
          <w:spacing w:val="59"/>
          <w:w w:val="99"/>
        </w:rPr>
        <w:t> </w:t>
      </w:r>
      <w:r>
        <w:rPr>
          <w:spacing w:val="-1"/>
        </w:rPr>
        <w:t>implementation</w:t>
      </w:r>
      <w:r>
        <w:rPr/>
        <w:t> </w:t>
      </w:r>
      <w:r>
        <w:rPr>
          <w:spacing w:val="1"/>
        </w:rPr>
        <w:t>of</w:t>
      </w:r>
      <w:r>
        <w:rPr>
          <w:spacing w:val="6"/>
        </w:rPr>
        <w:t> </w:t>
      </w:r>
      <w:r>
        <w:rPr>
          <w:spacing w:val="-1"/>
        </w:rPr>
        <w:t>the</w:t>
      </w:r>
      <w:r>
        <w:rPr>
          <w:spacing w:val="3"/>
        </w:rPr>
        <w:t> </w:t>
      </w:r>
      <w:r>
        <w:rPr/>
        <w:t>NEITI</w:t>
      </w:r>
      <w:r>
        <w:rPr>
          <w:spacing w:val="5"/>
        </w:rPr>
        <w:t> </w:t>
      </w:r>
      <w:r>
        <w:rPr>
          <w:spacing w:val="-2"/>
        </w:rPr>
        <w:t>2022-2026</w:t>
      </w:r>
      <w:r>
        <w:rPr>
          <w:spacing w:val="6"/>
        </w:rPr>
        <w:t> </w:t>
      </w:r>
      <w:r>
        <w:rPr>
          <w:spacing w:val="-1"/>
        </w:rPr>
        <w:t>Strategic</w:t>
      </w:r>
      <w:r>
        <w:rPr>
          <w:spacing w:val="4"/>
        </w:rPr>
        <w:t> </w:t>
      </w:r>
      <w:r>
        <w:rPr>
          <w:spacing w:val="-1"/>
        </w:rPr>
        <w:t>Plan.</w:t>
      </w:r>
      <w:r>
        <w:rPr>
          <w:spacing w:val="8"/>
        </w:rPr>
        <w:t> </w:t>
      </w:r>
      <w:r>
        <w:rPr>
          <w:spacing w:val="-1"/>
        </w:rPr>
        <w:t>The</w:t>
      </w:r>
      <w:r>
        <w:rPr>
          <w:spacing w:val="5"/>
        </w:rPr>
        <w:t> </w:t>
      </w:r>
      <w:r>
        <w:rPr>
          <w:spacing w:val="-1"/>
        </w:rPr>
        <w:t>monitoring</w:t>
      </w:r>
      <w:r>
        <w:rPr>
          <w:spacing w:val="5"/>
        </w:rPr>
        <w:t> </w:t>
      </w:r>
      <w:r>
        <w:rPr/>
        <w:t>and</w:t>
      </w:r>
      <w:r>
        <w:rPr>
          <w:spacing w:val="3"/>
        </w:rPr>
        <w:t> </w:t>
      </w:r>
      <w:r>
        <w:rPr>
          <w:spacing w:val="-1"/>
        </w:rPr>
        <w:t>evaluation</w:t>
      </w:r>
      <w:r>
        <w:rPr>
          <w:spacing w:val="5"/>
        </w:rPr>
        <w:t> </w:t>
      </w:r>
      <w:r>
        <w:rPr>
          <w:spacing w:val="-1"/>
        </w:rPr>
        <w:t>exercise</w:t>
      </w:r>
      <w:r>
        <w:rPr>
          <w:spacing w:val="65"/>
          <w:w w:val="99"/>
        </w:rPr>
        <w:t> </w:t>
      </w:r>
      <w:r>
        <w:rPr>
          <w:spacing w:val="-1"/>
        </w:rPr>
        <w:t>tracks</w:t>
      </w:r>
      <w:r>
        <w:rPr>
          <w:spacing w:val="-8"/>
        </w:rPr>
        <w:t> </w:t>
      </w:r>
      <w:r>
        <w:rPr/>
        <w:t>and</w:t>
      </w:r>
      <w:r>
        <w:rPr>
          <w:spacing w:val="-10"/>
        </w:rPr>
        <w:t> </w:t>
      </w:r>
      <w:r>
        <w:rPr>
          <w:spacing w:val="-1"/>
        </w:rPr>
        <w:t>documents</w:t>
      </w:r>
      <w:r>
        <w:rPr>
          <w:spacing w:val="-12"/>
        </w:rPr>
        <w:t> </w:t>
      </w:r>
      <w:r>
        <w:rPr>
          <w:spacing w:val="-1"/>
        </w:rPr>
        <w:t>performance</w:t>
      </w:r>
      <w:r>
        <w:rPr>
          <w:spacing w:val="-9"/>
        </w:rPr>
        <w:t> </w:t>
      </w:r>
      <w:r>
        <w:rPr/>
        <w:t>and</w:t>
      </w:r>
      <w:r>
        <w:rPr>
          <w:spacing w:val="-11"/>
        </w:rPr>
        <w:t> </w:t>
      </w:r>
      <w:r>
        <w:rPr>
          <w:spacing w:val="-1"/>
        </w:rPr>
        <w:t>progress</w:t>
      </w:r>
      <w:r>
        <w:rPr>
          <w:spacing w:val="-13"/>
        </w:rPr>
        <w:t> </w:t>
      </w:r>
      <w:r>
        <w:rPr/>
        <w:t>recorded</w:t>
      </w:r>
      <w:r>
        <w:rPr>
          <w:spacing w:val="-10"/>
        </w:rPr>
        <w:t> </w:t>
      </w:r>
      <w:r>
        <w:rPr>
          <w:spacing w:val="-2"/>
        </w:rPr>
        <w:t>in</w:t>
      </w:r>
      <w:r>
        <w:rPr>
          <w:spacing w:val="-3"/>
        </w:rPr>
        <w:t> </w:t>
      </w:r>
      <w:r>
        <w:rPr>
          <w:spacing w:val="-1"/>
        </w:rPr>
        <w:t>implementing</w:t>
      </w:r>
      <w:r>
        <w:rPr>
          <w:spacing w:val="-7"/>
        </w:rPr>
        <w:t> </w:t>
      </w:r>
      <w:r>
        <w:rPr>
          <w:spacing w:val="-1"/>
        </w:rPr>
        <w:t>the</w:t>
      </w:r>
      <w:r>
        <w:rPr>
          <w:spacing w:val="-10"/>
        </w:rPr>
        <w:t> </w:t>
      </w:r>
      <w:r>
        <w:rPr>
          <w:spacing w:val="-2"/>
        </w:rPr>
        <w:t>NEITI</w:t>
      </w:r>
      <w:r>
        <w:rPr>
          <w:spacing w:val="-4"/>
        </w:rPr>
        <w:t> </w:t>
      </w:r>
      <w:r>
        <w:rPr>
          <w:spacing w:val="-3"/>
        </w:rPr>
        <w:t>2022</w:t>
      </w:r>
      <w:r>
        <w:rPr>
          <w:spacing w:val="-8"/>
        </w:rPr>
        <w:t> </w:t>
      </w:r>
      <w:r>
        <w:rPr/>
        <w:t>work</w:t>
      </w:r>
      <w:r>
        <w:rPr>
          <w:spacing w:val="81"/>
          <w:w w:val="99"/>
        </w:rPr>
        <w:t> </w:t>
      </w:r>
      <w:r>
        <w:rPr>
          <w:spacing w:val="-1"/>
        </w:rPr>
        <w:t>plan.</w:t>
      </w:r>
      <w:r>
        <w:rPr/>
      </w:r>
    </w:p>
    <w:p>
      <w:pPr>
        <w:pStyle w:val="BodyText"/>
        <w:spacing w:line="275" w:lineRule="auto" w:before="166"/>
        <w:ind w:right="130"/>
        <w:jc w:val="both"/>
      </w:pPr>
      <w:r>
        <w:rPr>
          <w:spacing w:val="1"/>
        </w:rPr>
        <w:t>The</w:t>
      </w:r>
      <w:r>
        <w:rPr>
          <w:spacing w:val="38"/>
        </w:rPr>
        <w:t> </w:t>
      </w:r>
      <w:r>
        <w:rPr>
          <w:spacing w:val="-1"/>
        </w:rPr>
        <w:t>work</w:t>
      </w:r>
      <w:r>
        <w:rPr>
          <w:spacing w:val="35"/>
        </w:rPr>
        <w:t> </w:t>
      </w:r>
      <w:r>
        <w:rPr>
          <w:spacing w:val="-1"/>
        </w:rPr>
        <w:t>plan</w:t>
      </w:r>
      <w:r>
        <w:rPr>
          <w:spacing w:val="39"/>
        </w:rPr>
        <w:t> </w:t>
      </w:r>
      <w:r>
        <w:rPr>
          <w:spacing w:val="-2"/>
        </w:rPr>
        <w:t>is</w:t>
      </w:r>
      <w:r>
        <w:rPr>
          <w:spacing w:val="37"/>
        </w:rPr>
        <w:t> </w:t>
      </w:r>
      <w:r>
        <w:rPr>
          <w:spacing w:val="-1"/>
        </w:rPr>
        <w:t>designed</w:t>
      </w:r>
      <w:r>
        <w:rPr>
          <w:spacing w:val="38"/>
        </w:rPr>
        <w:t> </w:t>
      </w:r>
      <w:r>
        <w:rPr/>
        <w:t>and</w:t>
      </w:r>
      <w:r>
        <w:rPr>
          <w:spacing w:val="37"/>
        </w:rPr>
        <w:t> </w:t>
      </w:r>
      <w:r>
        <w:rPr>
          <w:spacing w:val="-1"/>
        </w:rPr>
        <w:t>implemented</w:t>
      </w:r>
      <w:r>
        <w:rPr>
          <w:spacing w:val="33"/>
        </w:rPr>
        <w:t> </w:t>
      </w:r>
      <w:r>
        <w:rPr/>
        <w:t>to</w:t>
      </w:r>
      <w:r>
        <w:rPr>
          <w:spacing w:val="42"/>
        </w:rPr>
        <w:t> </w:t>
      </w:r>
      <w:r>
        <w:rPr>
          <w:spacing w:val="-2"/>
        </w:rPr>
        <w:t>achieve</w:t>
      </w:r>
      <w:r>
        <w:rPr>
          <w:spacing w:val="38"/>
        </w:rPr>
        <w:t> </w:t>
      </w:r>
      <w:r>
        <w:rPr>
          <w:spacing w:val="1"/>
        </w:rPr>
        <w:t>the</w:t>
      </w:r>
      <w:r>
        <w:rPr>
          <w:spacing w:val="33"/>
        </w:rPr>
        <w:t> </w:t>
      </w:r>
      <w:r>
        <w:rPr>
          <w:spacing w:val="-2"/>
        </w:rPr>
        <w:t>strategic</w:t>
      </w:r>
      <w:r>
        <w:rPr>
          <w:spacing w:val="38"/>
        </w:rPr>
        <w:t> </w:t>
      </w:r>
      <w:r>
        <w:rPr>
          <w:spacing w:val="-1"/>
        </w:rPr>
        <w:t>plan</w:t>
      </w:r>
      <w:r>
        <w:rPr>
          <w:spacing w:val="38"/>
        </w:rPr>
        <w:t> </w:t>
      </w:r>
      <w:r>
        <w:rPr>
          <w:spacing w:val="-1"/>
        </w:rPr>
        <w:t>objectives,</w:t>
      </w:r>
      <w:r>
        <w:rPr>
          <w:spacing w:val="37"/>
        </w:rPr>
        <w:t> </w:t>
      </w:r>
      <w:r>
        <w:rPr>
          <w:spacing w:val="-1"/>
        </w:rPr>
        <w:t>deepen</w:t>
      </w:r>
      <w:r>
        <w:rPr>
          <w:spacing w:val="67"/>
        </w:rPr>
        <w:t> </w:t>
      </w:r>
      <w:r>
        <w:rPr>
          <w:spacing w:val="-1"/>
        </w:rPr>
        <w:t>implementation</w:t>
      </w:r>
      <w:r>
        <w:rPr>
          <w:spacing w:val="-5"/>
        </w:rPr>
        <w:t> </w:t>
      </w:r>
      <w:r>
        <w:rPr>
          <w:spacing w:val="1"/>
        </w:rPr>
        <w:t>of</w:t>
      </w:r>
      <w:r>
        <w:rPr>
          <w:spacing w:val="-4"/>
        </w:rPr>
        <w:t> </w:t>
      </w:r>
      <w:r>
        <w:rPr>
          <w:spacing w:val="-1"/>
        </w:rPr>
        <w:t>the</w:t>
      </w:r>
      <w:r>
        <w:rPr>
          <w:spacing w:val="-5"/>
        </w:rPr>
        <w:t> </w:t>
      </w:r>
      <w:r>
        <w:rPr>
          <w:spacing w:val="-1"/>
        </w:rPr>
        <w:t>Extractive</w:t>
      </w:r>
      <w:r>
        <w:rPr/>
        <w:t> </w:t>
      </w:r>
      <w:r>
        <w:rPr>
          <w:spacing w:val="-1"/>
        </w:rPr>
        <w:t>Industries</w:t>
      </w:r>
      <w:r>
        <w:rPr>
          <w:spacing w:val="-6"/>
        </w:rPr>
        <w:t> </w:t>
      </w:r>
      <w:r>
        <w:rPr>
          <w:spacing w:val="-1"/>
        </w:rPr>
        <w:t>Transparency</w:t>
      </w:r>
      <w:r>
        <w:rPr>
          <w:spacing w:val="-5"/>
        </w:rPr>
        <w:t> </w:t>
      </w:r>
      <w:r>
        <w:rPr>
          <w:spacing w:val="-2"/>
        </w:rPr>
        <w:t>Initiative</w:t>
      </w:r>
      <w:r>
        <w:rPr/>
        <w:t> </w:t>
      </w:r>
      <w:r>
        <w:rPr>
          <w:spacing w:val="-1"/>
        </w:rPr>
        <w:t>(EITI)</w:t>
      </w:r>
      <w:r>
        <w:rPr>
          <w:spacing w:val="-4"/>
        </w:rPr>
        <w:t> </w:t>
      </w:r>
      <w:r>
        <w:rPr>
          <w:spacing w:val="-2"/>
        </w:rPr>
        <w:t>in</w:t>
      </w:r>
      <w:r>
        <w:rPr>
          <w:spacing w:val="-4"/>
        </w:rPr>
        <w:t> </w:t>
      </w:r>
      <w:r>
        <w:rPr>
          <w:spacing w:val="-1"/>
        </w:rPr>
        <w:t>Nigeria,</w:t>
      </w:r>
      <w:r>
        <w:rPr>
          <w:spacing w:val="8"/>
        </w:rPr>
        <w:t> </w:t>
      </w:r>
      <w:r>
        <w:rPr>
          <w:spacing w:val="-1"/>
        </w:rPr>
        <w:t>sustain</w:t>
      </w:r>
      <w:r>
        <w:rPr>
          <w:spacing w:val="1"/>
        </w:rPr>
        <w:t> </w:t>
      </w:r>
      <w:r>
        <w:rPr>
          <w:spacing w:val="-1"/>
        </w:rPr>
        <w:t>the</w:t>
      </w:r>
      <w:r>
        <w:rPr>
          <w:spacing w:val="93"/>
          <w:w w:val="99"/>
        </w:rPr>
        <w:t> </w:t>
      </w:r>
      <w:r>
        <w:rPr/>
        <w:t>ongoing</w:t>
      </w:r>
      <w:r>
        <w:rPr>
          <w:spacing w:val="3"/>
        </w:rPr>
        <w:t> </w:t>
      </w:r>
      <w:r>
        <w:rPr/>
        <w:t>reforms</w:t>
      </w:r>
      <w:r>
        <w:rPr>
          <w:spacing w:val="4"/>
        </w:rPr>
        <w:t> </w:t>
      </w:r>
      <w:r>
        <w:rPr>
          <w:spacing w:val="-2"/>
        </w:rPr>
        <w:t>in</w:t>
      </w:r>
      <w:r>
        <w:rPr>
          <w:spacing w:val="10"/>
        </w:rPr>
        <w:t> </w:t>
      </w:r>
      <w:r>
        <w:rPr>
          <w:spacing w:val="-1"/>
        </w:rPr>
        <w:t>the</w:t>
      </w:r>
      <w:r>
        <w:rPr>
          <w:spacing w:val="7"/>
        </w:rPr>
        <w:t> </w:t>
      </w:r>
      <w:r>
        <w:rPr>
          <w:spacing w:val="-1"/>
        </w:rPr>
        <w:t>oil,</w:t>
      </w:r>
      <w:r>
        <w:rPr>
          <w:spacing w:val="10"/>
        </w:rPr>
        <w:t> </w:t>
      </w:r>
      <w:r>
        <w:rPr>
          <w:spacing w:val="-2"/>
        </w:rPr>
        <w:t>gas,</w:t>
      </w:r>
      <w:r>
        <w:rPr>
          <w:spacing w:val="6"/>
        </w:rPr>
        <w:t> </w:t>
      </w:r>
      <w:r>
        <w:rPr/>
        <w:t>and</w:t>
      </w:r>
      <w:r>
        <w:rPr>
          <w:spacing w:val="4"/>
        </w:rPr>
        <w:t> </w:t>
      </w:r>
      <w:r>
        <w:rPr>
          <w:spacing w:val="-1"/>
        </w:rPr>
        <w:t>mining</w:t>
      </w:r>
      <w:r>
        <w:rPr>
          <w:spacing w:val="4"/>
        </w:rPr>
        <w:t> </w:t>
      </w:r>
      <w:r>
        <w:rPr/>
        <w:t>sectors,</w:t>
      </w:r>
      <w:r>
        <w:rPr>
          <w:spacing w:val="1"/>
        </w:rPr>
        <w:t> </w:t>
      </w:r>
      <w:r>
        <w:rPr/>
        <w:t>and</w:t>
      </w:r>
      <w:r>
        <w:rPr>
          <w:spacing w:val="10"/>
        </w:rPr>
        <w:t> </w:t>
      </w:r>
      <w:r>
        <w:rPr>
          <w:spacing w:val="-1"/>
        </w:rPr>
        <w:t>address</w:t>
      </w:r>
      <w:r>
        <w:rPr>
          <w:spacing w:val="4"/>
        </w:rPr>
        <w:t> </w:t>
      </w:r>
      <w:r>
        <w:rPr>
          <w:rFonts w:ascii="Garamond" w:hAnsi="Garamond" w:cs="Garamond" w:eastAsia="Garamond"/>
          <w:spacing w:val="-1"/>
        </w:rPr>
        <w:t>the</w:t>
      </w:r>
      <w:r>
        <w:rPr>
          <w:rFonts w:ascii="Garamond" w:hAnsi="Garamond" w:cs="Garamond" w:eastAsia="Garamond"/>
          <w:spacing w:val="5"/>
        </w:rPr>
        <w:t> </w:t>
      </w:r>
      <w:r>
        <w:rPr>
          <w:rFonts w:ascii="Garamond" w:hAnsi="Garamond" w:cs="Garamond" w:eastAsia="Garamond"/>
          <w:spacing w:val="-1"/>
        </w:rPr>
        <w:t>country’s </w:t>
      </w:r>
      <w:r>
        <w:rPr>
          <w:rFonts w:ascii="Garamond" w:hAnsi="Garamond" w:cs="Garamond" w:eastAsia="Garamond"/>
        </w:rPr>
        <w:t>national</w:t>
      </w:r>
      <w:r>
        <w:rPr>
          <w:rFonts w:ascii="Garamond" w:hAnsi="Garamond" w:cs="Garamond" w:eastAsia="Garamond"/>
          <w:spacing w:val="3"/>
        </w:rPr>
        <w:t> </w:t>
      </w:r>
      <w:r>
        <w:rPr>
          <w:rFonts w:ascii="Garamond" w:hAnsi="Garamond" w:cs="Garamond" w:eastAsia="Garamond"/>
          <w:spacing w:val="-1"/>
        </w:rPr>
        <w:t>priorities.</w:t>
      </w:r>
      <w:r>
        <w:rPr>
          <w:rFonts w:ascii="Garamond" w:hAnsi="Garamond" w:cs="Garamond" w:eastAsia="Garamond"/>
          <w:spacing w:val="69"/>
        </w:rPr>
        <w:t> </w:t>
      </w:r>
      <w:r>
        <w:rPr>
          <w:spacing w:val="1"/>
        </w:rPr>
        <w:t>The</w:t>
      </w:r>
      <w:r>
        <w:rPr>
          <w:spacing w:val="9"/>
        </w:rPr>
        <w:t> </w:t>
      </w:r>
      <w:r>
        <w:rPr/>
        <w:t>monitoring</w:t>
      </w:r>
      <w:r>
        <w:rPr>
          <w:spacing w:val="11"/>
        </w:rPr>
        <w:t> </w:t>
      </w:r>
      <w:r>
        <w:rPr/>
        <w:t>and</w:t>
      </w:r>
      <w:r>
        <w:rPr>
          <w:spacing w:val="8"/>
        </w:rPr>
        <w:t> </w:t>
      </w:r>
      <w:r>
        <w:rPr>
          <w:spacing w:val="-1"/>
        </w:rPr>
        <w:t>evaluation</w:t>
      </w:r>
      <w:r>
        <w:rPr>
          <w:spacing w:val="15"/>
        </w:rPr>
        <w:t> </w:t>
      </w:r>
      <w:r>
        <w:rPr>
          <w:spacing w:val="-1"/>
        </w:rPr>
        <w:t>exercise</w:t>
      </w:r>
      <w:r>
        <w:rPr>
          <w:spacing w:val="20"/>
        </w:rPr>
        <w:t> </w:t>
      </w:r>
      <w:r>
        <w:rPr>
          <w:spacing w:val="-2"/>
        </w:rPr>
        <w:t>was</w:t>
      </w:r>
      <w:r>
        <w:rPr>
          <w:spacing w:val="13"/>
        </w:rPr>
        <w:t> </w:t>
      </w:r>
      <w:r>
        <w:rPr>
          <w:spacing w:val="-1"/>
        </w:rPr>
        <w:t>carried</w:t>
      </w:r>
      <w:r>
        <w:rPr>
          <w:spacing w:val="15"/>
        </w:rPr>
        <w:t> </w:t>
      </w:r>
      <w:r>
        <w:rPr>
          <w:spacing w:val="-1"/>
        </w:rPr>
        <w:t>out</w:t>
      </w:r>
      <w:r>
        <w:rPr>
          <w:spacing w:val="17"/>
        </w:rPr>
        <w:t> </w:t>
      </w:r>
      <w:r>
        <w:rPr>
          <w:spacing w:val="-2"/>
        </w:rPr>
        <w:t>in</w:t>
      </w:r>
      <w:r>
        <w:rPr>
          <w:spacing w:val="16"/>
        </w:rPr>
        <w:t> </w:t>
      </w:r>
      <w:r>
        <w:rPr>
          <w:spacing w:val="-1"/>
        </w:rPr>
        <w:t>compliance</w:t>
      </w:r>
      <w:r>
        <w:rPr>
          <w:spacing w:val="14"/>
        </w:rPr>
        <w:t> </w:t>
      </w:r>
      <w:r>
        <w:rPr>
          <w:spacing w:val="-1"/>
        </w:rPr>
        <w:t>with</w:t>
      </w:r>
      <w:r>
        <w:rPr>
          <w:spacing w:val="18"/>
        </w:rPr>
        <w:t> </w:t>
      </w:r>
      <w:r>
        <w:rPr>
          <w:spacing w:val="-1"/>
        </w:rPr>
        <w:t>Requirement</w:t>
      </w:r>
      <w:r>
        <w:rPr>
          <w:spacing w:val="15"/>
        </w:rPr>
        <w:t> </w:t>
      </w:r>
      <w:r>
        <w:rPr>
          <w:spacing w:val="-1"/>
        </w:rPr>
        <w:t>1.5</w:t>
      </w:r>
      <w:r>
        <w:rPr>
          <w:spacing w:val="11"/>
        </w:rPr>
        <w:t> </w:t>
      </w:r>
      <w:r>
        <w:rPr>
          <w:spacing w:val="1"/>
        </w:rPr>
        <w:t>of</w:t>
      </w:r>
      <w:r>
        <w:rPr>
          <w:spacing w:val="37"/>
          <w:w w:val="99"/>
        </w:rPr>
        <w:t> </w:t>
      </w:r>
      <w:r>
        <w:rPr>
          <w:spacing w:val="1"/>
        </w:rPr>
        <w:t>the</w:t>
      </w:r>
      <w:r>
        <w:rPr/>
        <w:t> </w:t>
      </w:r>
      <w:r>
        <w:rPr>
          <w:spacing w:val="-1"/>
        </w:rPr>
        <w:t>EITI</w:t>
      </w:r>
      <w:r>
        <w:rPr>
          <w:spacing w:val="1"/>
        </w:rPr>
        <w:t> </w:t>
      </w:r>
      <w:r>
        <w:rPr>
          <w:spacing w:val="-3"/>
        </w:rPr>
        <w:t>2019</w:t>
      </w:r>
      <w:r>
        <w:rPr>
          <w:spacing w:val="-1"/>
        </w:rPr>
        <w:t> </w:t>
      </w:r>
      <w:r>
        <w:rPr/>
        <w:t>Standard.</w:t>
      </w:r>
      <w:r>
        <w:rPr>
          <w:spacing w:val="1"/>
        </w:rPr>
        <w:t> </w:t>
      </w:r>
      <w:r>
        <w:rPr>
          <w:spacing w:val="-1"/>
        </w:rPr>
        <w:t>The</w:t>
      </w:r>
      <w:r>
        <w:rPr>
          <w:spacing w:val="2"/>
        </w:rPr>
        <w:t> </w:t>
      </w:r>
      <w:r>
        <w:rPr>
          <w:spacing w:val="-1"/>
        </w:rPr>
        <w:t>exercise</w:t>
      </w:r>
      <w:r>
        <w:rPr/>
        <w:t> </w:t>
      </w:r>
      <w:r>
        <w:rPr>
          <w:spacing w:val="-2"/>
        </w:rPr>
        <w:t>is</w:t>
      </w:r>
      <w:r>
        <w:rPr/>
        <w:t> conducted</w:t>
      </w:r>
      <w:r>
        <w:rPr>
          <w:spacing w:val="-8"/>
        </w:rPr>
        <w:t> </w:t>
      </w:r>
      <w:r>
        <w:rPr>
          <w:spacing w:val="-1"/>
        </w:rPr>
        <w:t>using </w:t>
      </w:r>
      <w:r>
        <w:rPr>
          <w:spacing w:val="1"/>
        </w:rPr>
        <w:t>the</w:t>
      </w:r>
      <w:r>
        <w:rPr>
          <w:spacing w:val="-4"/>
        </w:rPr>
        <w:t> </w:t>
      </w:r>
      <w:r>
        <w:rPr/>
        <w:t>NEITI</w:t>
      </w:r>
      <w:r>
        <w:rPr>
          <w:rFonts w:ascii="Garamond" w:hAnsi="Garamond" w:cs="Garamond" w:eastAsia="Garamond"/>
        </w:rPr>
        <w:t>’s</w:t>
      </w:r>
      <w:r>
        <w:rPr>
          <w:rFonts w:ascii="Garamond" w:hAnsi="Garamond" w:cs="Garamond" w:eastAsia="Garamond"/>
          <w:spacing w:val="-2"/>
        </w:rPr>
        <w:t> </w:t>
      </w:r>
      <w:r>
        <w:rPr>
          <w:rFonts w:ascii="Garamond" w:hAnsi="Garamond" w:cs="Garamond" w:eastAsia="Garamond"/>
          <w:spacing w:val="-1"/>
        </w:rPr>
        <w:t>monitoring</w:t>
      </w:r>
      <w:r>
        <w:rPr>
          <w:rFonts w:ascii="Garamond" w:hAnsi="Garamond" w:cs="Garamond" w:eastAsia="Garamond"/>
          <w:spacing w:val="-2"/>
        </w:rPr>
        <w:t> </w:t>
      </w:r>
      <w:r>
        <w:rPr>
          <w:rFonts w:ascii="Garamond" w:hAnsi="Garamond" w:cs="Garamond" w:eastAsia="Garamond"/>
        </w:rPr>
        <w:t>and </w:t>
      </w:r>
      <w:r>
        <w:rPr>
          <w:rFonts w:ascii="Garamond" w:hAnsi="Garamond" w:cs="Garamond" w:eastAsia="Garamond"/>
          <w:spacing w:val="-1"/>
        </w:rPr>
        <w:t>evaluation</w:t>
      </w:r>
      <w:r>
        <w:rPr>
          <w:rFonts w:ascii="Garamond" w:hAnsi="Garamond" w:cs="Garamond" w:eastAsia="Garamond"/>
          <w:spacing w:val="53"/>
        </w:rPr>
        <w:t> </w:t>
      </w:r>
      <w:r>
        <w:rPr/>
        <w:t>framework.</w:t>
      </w:r>
      <w:r>
        <w:rPr/>
      </w:r>
    </w:p>
    <w:p>
      <w:pPr>
        <w:pStyle w:val="BodyText"/>
        <w:spacing w:line="274" w:lineRule="auto" w:before="165"/>
        <w:ind w:right="130"/>
        <w:jc w:val="both"/>
      </w:pPr>
      <w:r>
        <w:rPr/>
        <w:t>From </w:t>
      </w:r>
      <w:r>
        <w:rPr>
          <w:spacing w:val="-1"/>
        </w:rPr>
        <w:t>the</w:t>
      </w:r>
      <w:r>
        <w:rPr>
          <w:spacing w:val="6"/>
        </w:rPr>
        <w:t> </w:t>
      </w:r>
      <w:r>
        <w:rPr>
          <w:spacing w:val="-1"/>
        </w:rPr>
        <w:t>assessment</w:t>
      </w:r>
      <w:r>
        <w:rPr/>
        <w:t> </w:t>
      </w:r>
      <w:r>
        <w:rPr>
          <w:spacing w:val="-1"/>
        </w:rPr>
        <w:t>exercise,</w:t>
      </w:r>
      <w:r>
        <w:rPr>
          <w:spacing w:val="4"/>
        </w:rPr>
        <w:t> </w:t>
      </w:r>
      <w:r>
        <w:rPr>
          <w:spacing w:val="-1"/>
        </w:rPr>
        <w:t>the</w:t>
      </w:r>
      <w:r>
        <w:rPr>
          <w:spacing w:val="4"/>
        </w:rPr>
        <w:t> </w:t>
      </w:r>
      <w:r>
        <w:rPr>
          <w:spacing w:val="-3"/>
        </w:rPr>
        <w:t>2022</w:t>
      </w:r>
      <w:r>
        <w:rPr>
          <w:spacing w:val="1"/>
        </w:rPr>
        <w:t> </w:t>
      </w:r>
      <w:r>
        <w:rPr/>
        <w:t>NEITI </w:t>
      </w:r>
      <w:r>
        <w:rPr>
          <w:spacing w:val="-1"/>
        </w:rPr>
        <w:t>work</w:t>
      </w:r>
      <w:r>
        <w:rPr>
          <w:spacing w:val="1"/>
        </w:rPr>
        <w:t> </w:t>
      </w:r>
      <w:r>
        <w:rPr>
          <w:spacing w:val="-1"/>
        </w:rPr>
        <w:t>plan</w:t>
      </w:r>
      <w:r>
        <w:rPr>
          <w:spacing w:val="8"/>
        </w:rPr>
        <w:t> </w:t>
      </w:r>
      <w:r>
        <w:rPr>
          <w:spacing w:val="-1"/>
        </w:rPr>
        <w:t>implementation</w:t>
      </w:r>
      <w:r>
        <w:rPr>
          <w:spacing w:val="7"/>
        </w:rPr>
        <w:t> </w:t>
      </w:r>
      <w:r>
        <w:rPr>
          <w:spacing w:val="-1"/>
        </w:rPr>
        <w:t>indicates</w:t>
      </w:r>
      <w:r>
        <w:rPr>
          <w:spacing w:val="-2"/>
        </w:rPr>
        <w:t> </w:t>
      </w:r>
      <w:r>
        <w:rPr>
          <w:spacing w:val="-1"/>
        </w:rPr>
        <w:t>that</w:t>
      </w:r>
      <w:r>
        <w:rPr>
          <w:spacing w:val="6"/>
        </w:rPr>
        <w:t> </w:t>
      </w:r>
      <w:r>
        <w:rPr>
          <w:rFonts w:ascii="Garamond"/>
          <w:b/>
          <w:spacing w:val="-3"/>
        </w:rPr>
        <w:t>54.76%</w:t>
      </w:r>
      <w:r>
        <w:rPr>
          <w:rFonts w:ascii="Garamond"/>
          <w:b/>
          <w:spacing w:val="77"/>
        </w:rPr>
        <w:t> </w:t>
      </w:r>
      <w:r>
        <w:rPr>
          <w:spacing w:val="1"/>
        </w:rPr>
        <w:t>of</w:t>
      </w:r>
      <w:r>
        <w:rPr>
          <w:spacing w:val="3"/>
        </w:rPr>
        <w:t> </w:t>
      </w:r>
      <w:r>
        <w:rPr>
          <w:spacing w:val="-1"/>
        </w:rPr>
        <w:t>the</w:t>
      </w:r>
      <w:r>
        <w:rPr>
          <w:spacing w:val="1"/>
        </w:rPr>
        <w:t> </w:t>
      </w:r>
      <w:r>
        <w:rPr/>
        <w:t>programs</w:t>
      </w:r>
      <w:r>
        <w:rPr>
          <w:spacing w:val="3"/>
        </w:rPr>
        <w:t> </w:t>
      </w:r>
      <w:r>
        <w:rPr>
          <w:spacing w:val="-2"/>
        </w:rPr>
        <w:t>and</w:t>
      </w:r>
      <w:r>
        <w:rPr>
          <w:spacing w:val="4"/>
        </w:rPr>
        <w:t> </w:t>
      </w:r>
      <w:r>
        <w:rPr>
          <w:spacing w:val="-2"/>
        </w:rPr>
        <w:t>activities</w:t>
      </w:r>
      <w:r>
        <w:rPr>
          <w:spacing w:val="4"/>
        </w:rPr>
        <w:t> </w:t>
      </w:r>
      <w:r>
        <w:rPr>
          <w:spacing w:val="-2"/>
        </w:rPr>
        <w:t>in</w:t>
      </w:r>
      <w:r>
        <w:rPr>
          <w:spacing w:val="6"/>
        </w:rPr>
        <w:t> </w:t>
      </w:r>
      <w:r>
        <w:rPr>
          <w:spacing w:val="1"/>
        </w:rPr>
        <w:t>the</w:t>
      </w:r>
      <w:r>
        <w:rPr>
          <w:spacing w:val="6"/>
        </w:rPr>
        <w:t> </w:t>
      </w:r>
      <w:r>
        <w:rPr>
          <w:spacing w:val="-1"/>
        </w:rPr>
        <w:t>plan</w:t>
      </w:r>
      <w:r>
        <w:rPr>
          <w:spacing w:val="7"/>
        </w:rPr>
        <w:t> </w:t>
      </w:r>
      <w:r>
        <w:rPr>
          <w:spacing w:val="-2"/>
        </w:rPr>
        <w:t>were</w:t>
      </w:r>
      <w:r>
        <w:rPr>
          <w:spacing w:val="4"/>
        </w:rPr>
        <w:t> </w:t>
      </w:r>
      <w:r>
        <w:rPr>
          <w:spacing w:val="-1"/>
        </w:rPr>
        <w:t>completed,</w:t>
      </w:r>
      <w:r>
        <w:rPr>
          <w:spacing w:val="8"/>
        </w:rPr>
        <w:t> </w:t>
      </w:r>
      <w:r>
        <w:rPr>
          <w:rFonts w:ascii="Garamond"/>
          <w:b/>
          <w:spacing w:val="-2"/>
        </w:rPr>
        <w:t>21.43%</w:t>
      </w:r>
      <w:r>
        <w:rPr>
          <w:rFonts w:ascii="Garamond"/>
          <w:b/>
          <w:spacing w:val="7"/>
        </w:rPr>
        <w:t> </w:t>
      </w:r>
      <w:r>
        <w:rPr/>
        <w:t>were</w:t>
      </w:r>
      <w:r>
        <w:rPr>
          <w:spacing w:val="4"/>
        </w:rPr>
        <w:t> </w:t>
      </w:r>
      <w:r>
        <w:rPr>
          <w:spacing w:val="-2"/>
        </w:rPr>
        <w:t>in</w:t>
      </w:r>
      <w:r>
        <w:rPr>
          <w:spacing w:val="2"/>
        </w:rPr>
        <w:t> </w:t>
      </w:r>
      <w:r>
        <w:rPr>
          <w:spacing w:val="-1"/>
        </w:rPr>
        <w:t>progress,</w:t>
      </w:r>
      <w:r>
        <w:rPr>
          <w:spacing w:val="7"/>
        </w:rPr>
        <w:t> </w:t>
      </w:r>
      <w:r>
        <w:rPr/>
        <w:t>and</w:t>
      </w:r>
      <w:r>
        <w:rPr>
          <w:spacing w:val="5"/>
        </w:rPr>
        <w:t> </w:t>
      </w:r>
      <w:r>
        <w:rPr>
          <w:rFonts w:ascii="Garamond"/>
          <w:b/>
          <w:spacing w:val="-2"/>
        </w:rPr>
        <w:t>23.81%</w:t>
      </w:r>
      <w:r>
        <w:rPr>
          <w:rFonts w:ascii="Garamond"/>
          <w:b/>
          <w:spacing w:val="77"/>
        </w:rPr>
        <w:t> </w:t>
      </w:r>
      <w:r>
        <w:rPr/>
        <w:t>were</w:t>
      </w:r>
      <w:r>
        <w:rPr>
          <w:spacing w:val="4"/>
        </w:rPr>
        <w:t> </w:t>
      </w:r>
      <w:r>
        <w:rPr>
          <w:spacing w:val="-1"/>
        </w:rPr>
        <w:t>not</w:t>
      </w:r>
      <w:r>
        <w:rPr>
          <w:spacing w:val="5"/>
        </w:rPr>
        <w:t> </w:t>
      </w:r>
      <w:r>
        <w:rPr>
          <w:spacing w:val="-1"/>
        </w:rPr>
        <w:t>started</w:t>
      </w:r>
      <w:r>
        <w:rPr>
          <w:spacing w:val="5"/>
        </w:rPr>
        <w:t> </w:t>
      </w:r>
      <w:r>
        <w:rPr>
          <w:spacing w:val="-1"/>
        </w:rPr>
        <w:t>at</w:t>
      </w:r>
      <w:r>
        <w:rPr/>
        <w:t> </w:t>
      </w:r>
      <w:r>
        <w:rPr>
          <w:spacing w:val="1"/>
        </w:rPr>
        <w:t>the </w:t>
      </w:r>
      <w:r>
        <w:rPr/>
        <w:t>end</w:t>
      </w:r>
      <w:r>
        <w:rPr>
          <w:spacing w:val="-1"/>
        </w:rPr>
        <w:t> </w:t>
      </w:r>
      <w:r>
        <w:rPr>
          <w:spacing w:val="1"/>
        </w:rPr>
        <w:t>of</w:t>
      </w:r>
      <w:r>
        <w:rPr>
          <w:spacing w:val="3"/>
        </w:rPr>
        <w:t> </w:t>
      </w:r>
      <w:r>
        <w:rPr>
          <w:spacing w:val="-1"/>
        </w:rPr>
        <w:t>December</w:t>
      </w:r>
      <w:r>
        <w:rPr>
          <w:spacing w:val="7"/>
        </w:rPr>
        <w:t> </w:t>
      </w:r>
      <w:r>
        <w:rPr>
          <w:spacing w:val="-3"/>
        </w:rPr>
        <w:t>2022.</w:t>
      </w:r>
      <w:r>
        <w:rPr>
          <w:spacing w:val="11"/>
        </w:rPr>
        <w:t> </w:t>
      </w:r>
      <w:r>
        <w:rPr/>
        <w:t>This</w:t>
      </w:r>
      <w:r>
        <w:rPr>
          <w:spacing w:val="3"/>
        </w:rPr>
        <w:t> </w:t>
      </w:r>
      <w:r>
        <w:rPr>
          <w:spacing w:val="-2"/>
        </w:rPr>
        <w:t>is</w:t>
      </w:r>
      <w:r>
        <w:rPr>
          <w:spacing w:val="4"/>
        </w:rPr>
        <w:t> </w:t>
      </w:r>
      <w:r>
        <w:rPr/>
        <w:t>a</w:t>
      </w:r>
      <w:r>
        <w:rPr>
          <w:spacing w:val="2"/>
        </w:rPr>
        <w:t> </w:t>
      </w:r>
      <w:r>
        <w:rPr>
          <w:spacing w:val="-1"/>
        </w:rPr>
        <w:t>decline</w:t>
      </w:r>
      <w:r>
        <w:rPr>
          <w:spacing w:val="4"/>
        </w:rPr>
        <w:t> </w:t>
      </w:r>
      <w:r>
        <w:rPr>
          <w:spacing w:val="-2"/>
        </w:rPr>
        <w:t>in</w:t>
      </w:r>
      <w:r>
        <w:rPr>
          <w:spacing w:val="7"/>
        </w:rPr>
        <w:t> </w:t>
      </w:r>
      <w:r>
        <w:rPr/>
        <w:t>performance</w:t>
      </w:r>
      <w:r>
        <w:rPr>
          <w:spacing w:val="9"/>
        </w:rPr>
        <w:t> </w:t>
      </w:r>
      <w:r>
        <w:rPr>
          <w:spacing w:val="-2"/>
        </w:rPr>
        <w:t>when</w:t>
      </w:r>
      <w:r>
        <w:rPr>
          <w:spacing w:val="2"/>
        </w:rPr>
        <w:t> </w:t>
      </w:r>
      <w:r>
        <w:rPr/>
        <w:t>compared</w:t>
      </w:r>
      <w:r>
        <w:rPr>
          <w:spacing w:val="49"/>
          <w:w w:val="99"/>
        </w:rPr>
        <w:t> </w:t>
      </w:r>
      <w:r>
        <w:rPr>
          <w:spacing w:val="-1"/>
        </w:rPr>
        <w:t>with</w:t>
      </w:r>
      <w:r>
        <w:rPr>
          <w:spacing w:val="10"/>
        </w:rPr>
        <w:t> </w:t>
      </w:r>
      <w:r>
        <w:rPr/>
        <w:t>work</w:t>
      </w:r>
      <w:r>
        <w:rPr>
          <w:spacing w:val="6"/>
        </w:rPr>
        <w:t> </w:t>
      </w:r>
      <w:r>
        <w:rPr>
          <w:spacing w:val="-1"/>
        </w:rPr>
        <w:t>plan</w:t>
      </w:r>
      <w:r>
        <w:rPr>
          <w:spacing w:val="11"/>
        </w:rPr>
        <w:t> </w:t>
      </w:r>
      <w:r>
        <w:rPr>
          <w:spacing w:val="-1"/>
        </w:rPr>
        <w:t>implementation</w:t>
      </w:r>
      <w:r>
        <w:rPr>
          <w:spacing w:val="14"/>
        </w:rPr>
        <w:t> </w:t>
      </w:r>
      <w:r>
        <w:rPr>
          <w:spacing w:val="-1"/>
        </w:rPr>
        <w:t>performances</w:t>
      </w:r>
      <w:r>
        <w:rPr>
          <w:spacing w:val="9"/>
        </w:rPr>
        <w:t> </w:t>
      </w:r>
      <w:r>
        <w:rPr>
          <w:spacing w:val="-2"/>
        </w:rPr>
        <w:t>in</w:t>
      </w:r>
      <w:r>
        <w:rPr>
          <w:spacing w:val="12"/>
        </w:rPr>
        <w:t> </w:t>
      </w:r>
      <w:r>
        <w:rPr>
          <w:spacing w:val="-1"/>
        </w:rPr>
        <w:t>the</w:t>
      </w:r>
      <w:r>
        <w:rPr>
          <w:spacing w:val="10"/>
        </w:rPr>
        <w:t> </w:t>
      </w:r>
      <w:r>
        <w:rPr>
          <w:spacing w:val="-1"/>
        </w:rPr>
        <w:t>past</w:t>
      </w:r>
      <w:r>
        <w:rPr>
          <w:spacing w:val="11"/>
        </w:rPr>
        <w:t> </w:t>
      </w:r>
      <w:r>
        <w:rPr/>
        <w:t>three</w:t>
      </w:r>
      <w:r>
        <w:rPr>
          <w:spacing w:val="12"/>
        </w:rPr>
        <w:t> </w:t>
      </w:r>
      <w:r>
        <w:rPr>
          <w:spacing w:val="-1"/>
        </w:rPr>
        <w:t>years.</w:t>
      </w:r>
      <w:r>
        <w:rPr>
          <w:spacing w:val="11"/>
        </w:rPr>
        <w:t> </w:t>
      </w:r>
      <w:r>
        <w:rPr>
          <w:spacing w:val="1"/>
        </w:rPr>
        <w:t>The</w:t>
      </w:r>
      <w:r>
        <w:rPr>
          <w:spacing w:val="5"/>
        </w:rPr>
        <w:t> </w:t>
      </w:r>
      <w:r>
        <w:rPr>
          <w:spacing w:val="-1"/>
        </w:rPr>
        <w:t>performance</w:t>
      </w:r>
      <w:r>
        <w:rPr>
          <w:spacing w:val="13"/>
        </w:rPr>
        <w:t> </w:t>
      </w:r>
      <w:r>
        <w:rPr>
          <w:spacing w:val="-2"/>
        </w:rPr>
        <w:t>in</w:t>
      </w:r>
      <w:r>
        <w:rPr>
          <w:spacing w:val="11"/>
        </w:rPr>
        <w:t> </w:t>
      </w:r>
      <w:r>
        <w:rPr>
          <w:spacing w:val="-3"/>
        </w:rPr>
        <w:t>2019,</w:t>
      </w:r>
      <w:r>
        <w:rPr>
          <w:spacing w:val="61"/>
          <w:w w:val="99"/>
        </w:rPr>
        <w:t> </w:t>
      </w:r>
      <w:r>
        <w:rPr>
          <w:spacing w:val="-2"/>
        </w:rPr>
        <w:t>2020,</w:t>
      </w:r>
      <w:r>
        <w:rPr>
          <w:spacing w:val="4"/>
        </w:rPr>
        <w:t> </w:t>
      </w:r>
      <w:r>
        <w:rPr/>
        <w:t>and</w:t>
      </w:r>
      <w:r>
        <w:rPr>
          <w:spacing w:val="4"/>
        </w:rPr>
        <w:t> </w:t>
      </w:r>
      <w:r>
        <w:rPr>
          <w:spacing w:val="-3"/>
        </w:rPr>
        <w:t>2021</w:t>
      </w:r>
      <w:r>
        <w:rPr>
          <w:spacing w:val="1"/>
        </w:rPr>
        <w:t> </w:t>
      </w:r>
      <w:r>
        <w:rPr/>
        <w:t>shows</w:t>
      </w:r>
      <w:r>
        <w:rPr>
          <w:spacing w:val="-1"/>
        </w:rPr>
        <w:t> </w:t>
      </w:r>
      <w:r>
        <w:rPr/>
        <w:t>that</w:t>
      </w:r>
      <w:r>
        <w:rPr>
          <w:spacing w:val="3"/>
        </w:rPr>
        <w:t> </w:t>
      </w:r>
      <w:r>
        <w:rPr>
          <w:spacing w:val="-2"/>
        </w:rPr>
        <w:t>71%;</w:t>
      </w:r>
      <w:r>
        <w:rPr>
          <w:spacing w:val="5"/>
        </w:rPr>
        <w:t> </w:t>
      </w:r>
      <w:r>
        <w:rPr>
          <w:spacing w:val="-2"/>
        </w:rPr>
        <w:t>73%,</w:t>
      </w:r>
      <w:r>
        <w:rPr>
          <w:spacing w:val="4"/>
        </w:rPr>
        <w:t> </w:t>
      </w:r>
      <w:r>
        <w:rPr/>
        <w:t>and </w:t>
      </w:r>
      <w:r>
        <w:rPr>
          <w:spacing w:val="-2"/>
        </w:rPr>
        <w:t>70%</w:t>
      </w:r>
      <w:r>
        <w:rPr>
          <w:spacing w:val="4"/>
        </w:rPr>
        <w:t> </w:t>
      </w:r>
      <w:r>
        <w:rPr>
          <w:spacing w:val="1"/>
        </w:rPr>
        <w:t>of</w:t>
      </w:r>
      <w:r>
        <w:rPr>
          <w:spacing w:val="-7"/>
        </w:rPr>
        <w:t> </w:t>
      </w:r>
      <w:r>
        <w:rPr>
          <w:spacing w:val="-1"/>
        </w:rPr>
        <w:t>programs </w:t>
      </w:r>
      <w:r>
        <w:rPr/>
        <w:t>and </w:t>
      </w:r>
      <w:r>
        <w:rPr>
          <w:spacing w:val="-2"/>
        </w:rPr>
        <w:t>activities</w:t>
      </w:r>
      <w:r>
        <w:rPr>
          <w:spacing w:val="3"/>
        </w:rPr>
        <w:t> </w:t>
      </w:r>
      <w:r>
        <w:rPr>
          <w:spacing w:val="-2"/>
        </w:rPr>
        <w:t>in</w:t>
      </w:r>
      <w:r>
        <w:rPr>
          <w:spacing w:val="2"/>
        </w:rPr>
        <w:t> </w:t>
      </w:r>
      <w:r>
        <w:rPr>
          <w:spacing w:val="1"/>
        </w:rPr>
        <w:t>the </w:t>
      </w:r>
      <w:r>
        <w:rPr>
          <w:spacing w:val="-1"/>
        </w:rPr>
        <w:t>work</w:t>
      </w:r>
      <w:r>
        <w:rPr>
          <w:spacing w:val="1"/>
        </w:rPr>
        <w:t> </w:t>
      </w:r>
      <w:r>
        <w:rPr>
          <w:spacing w:val="-1"/>
        </w:rPr>
        <w:t>plan</w:t>
      </w:r>
      <w:r>
        <w:rPr>
          <w:spacing w:val="2"/>
        </w:rPr>
        <w:t> </w:t>
      </w:r>
      <w:r>
        <w:rPr/>
        <w:t>were</w:t>
      </w:r>
      <w:r>
        <w:rPr>
          <w:spacing w:val="57"/>
          <w:w w:val="99"/>
        </w:rPr>
        <w:t> </w:t>
      </w:r>
      <w:r>
        <w:rPr>
          <w:spacing w:val="-1"/>
        </w:rPr>
        <w:t>respectively</w:t>
      </w:r>
      <w:r>
        <w:rPr>
          <w:spacing w:val="-14"/>
        </w:rPr>
        <w:t> </w:t>
      </w:r>
      <w:r>
        <w:rPr/>
        <w:t>completed.</w:t>
      </w:r>
      <w:r>
        <w:rPr/>
      </w:r>
    </w:p>
    <w:p>
      <w:pPr>
        <w:pStyle w:val="BodyText"/>
        <w:spacing w:line="258" w:lineRule="auto" w:before="166"/>
        <w:ind w:right="130"/>
        <w:jc w:val="both"/>
      </w:pPr>
      <w:r>
        <w:rPr>
          <w:spacing w:val="1"/>
        </w:rPr>
        <w:t>The</w:t>
      </w:r>
      <w:r>
        <w:rPr>
          <w:spacing w:val="19"/>
        </w:rPr>
        <w:t> </w:t>
      </w:r>
      <w:r>
        <w:rPr>
          <w:spacing w:val="-1"/>
        </w:rPr>
        <w:t>decline</w:t>
      </w:r>
      <w:r>
        <w:rPr>
          <w:spacing w:val="21"/>
        </w:rPr>
        <w:t> </w:t>
      </w:r>
      <w:r>
        <w:rPr>
          <w:spacing w:val="-2"/>
        </w:rPr>
        <w:t>in</w:t>
      </w:r>
      <w:r>
        <w:rPr>
          <w:spacing w:val="20"/>
        </w:rPr>
        <w:t> </w:t>
      </w:r>
      <w:r>
        <w:rPr>
          <w:spacing w:val="-1"/>
        </w:rPr>
        <w:t>the</w:t>
      </w:r>
      <w:r>
        <w:rPr>
          <w:spacing w:val="19"/>
        </w:rPr>
        <w:t> </w:t>
      </w:r>
      <w:r>
        <w:rPr>
          <w:spacing w:val="-3"/>
        </w:rPr>
        <w:t>2022</w:t>
      </w:r>
      <w:r>
        <w:rPr>
          <w:spacing w:val="22"/>
        </w:rPr>
        <w:t> </w:t>
      </w:r>
      <w:r>
        <w:rPr>
          <w:spacing w:val="-1"/>
        </w:rPr>
        <w:t>workplan</w:t>
      </w:r>
      <w:r>
        <w:rPr>
          <w:spacing w:val="24"/>
        </w:rPr>
        <w:t> </w:t>
      </w:r>
      <w:r>
        <w:rPr>
          <w:spacing w:val="-1"/>
        </w:rPr>
        <w:t>implementation</w:t>
      </w:r>
      <w:r>
        <w:rPr>
          <w:spacing w:val="20"/>
        </w:rPr>
        <w:t> </w:t>
      </w:r>
      <w:r>
        <w:rPr>
          <w:spacing w:val="-1"/>
        </w:rPr>
        <w:t>performance</w:t>
      </w:r>
      <w:r>
        <w:rPr>
          <w:spacing w:val="24"/>
        </w:rPr>
        <w:t> </w:t>
      </w:r>
      <w:r>
        <w:rPr/>
        <w:t>can</w:t>
      </w:r>
      <w:r>
        <w:rPr>
          <w:spacing w:val="19"/>
        </w:rPr>
        <w:t> </w:t>
      </w:r>
      <w:r>
        <w:rPr>
          <w:spacing w:val="-2"/>
        </w:rPr>
        <w:t>be</w:t>
      </w:r>
      <w:r>
        <w:rPr>
          <w:spacing w:val="24"/>
        </w:rPr>
        <w:t> </w:t>
      </w:r>
      <w:r>
        <w:rPr>
          <w:spacing w:val="-1"/>
        </w:rPr>
        <w:t>attributed</w:t>
      </w:r>
      <w:r>
        <w:rPr>
          <w:spacing w:val="14"/>
        </w:rPr>
        <w:t> </w:t>
      </w:r>
      <w:r>
        <w:rPr/>
        <w:t>to</w:t>
      </w:r>
      <w:r>
        <w:rPr>
          <w:spacing w:val="19"/>
        </w:rPr>
        <w:t> </w:t>
      </w:r>
      <w:r>
        <w:rPr>
          <w:spacing w:val="-1"/>
        </w:rPr>
        <w:t>unrealistic</w:t>
      </w:r>
      <w:r>
        <w:rPr>
          <w:spacing w:val="57"/>
          <w:w w:val="99"/>
        </w:rPr>
        <w:t> </w:t>
      </w:r>
      <w:r>
        <w:rPr/>
        <w:t>programs</w:t>
      </w:r>
      <w:r>
        <w:rPr>
          <w:spacing w:val="12"/>
        </w:rPr>
        <w:t> </w:t>
      </w:r>
      <w:r>
        <w:rPr/>
        <w:t>and</w:t>
      </w:r>
      <w:r>
        <w:rPr>
          <w:spacing w:val="14"/>
        </w:rPr>
        <w:t> </w:t>
      </w:r>
      <w:r>
        <w:rPr>
          <w:spacing w:val="-2"/>
        </w:rPr>
        <w:t>activities</w:t>
      </w:r>
      <w:r>
        <w:rPr>
          <w:spacing w:val="17"/>
        </w:rPr>
        <w:t> </w:t>
      </w:r>
      <w:r>
        <w:rPr>
          <w:spacing w:val="-2"/>
        </w:rPr>
        <w:t>in</w:t>
      </w:r>
      <w:r>
        <w:rPr>
          <w:spacing w:val="16"/>
        </w:rPr>
        <w:t> </w:t>
      </w:r>
      <w:r>
        <w:rPr>
          <w:spacing w:val="1"/>
        </w:rPr>
        <w:t>the</w:t>
      </w:r>
      <w:r>
        <w:rPr>
          <w:spacing w:val="15"/>
        </w:rPr>
        <w:t> </w:t>
      </w:r>
      <w:r>
        <w:rPr>
          <w:spacing w:val="-1"/>
        </w:rPr>
        <w:t>work</w:t>
      </w:r>
      <w:r>
        <w:rPr>
          <w:spacing w:val="11"/>
        </w:rPr>
        <w:t> </w:t>
      </w:r>
      <w:r>
        <w:rPr>
          <w:spacing w:val="-1"/>
        </w:rPr>
        <w:t>plan;</w:t>
      </w:r>
      <w:r>
        <w:rPr>
          <w:spacing w:val="14"/>
        </w:rPr>
        <w:t> </w:t>
      </w:r>
      <w:r>
        <w:rPr/>
        <w:t>problems</w:t>
      </w:r>
      <w:r>
        <w:rPr>
          <w:spacing w:val="13"/>
        </w:rPr>
        <w:t> </w:t>
      </w:r>
      <w:r>
        <w:rPr>
          <w:spacing w:val="1"/>
        </w:rPr>
        <w:t>of</w:t>
      </w:r>
      <w:r>
        <w:rPr>
          <w:spacing w:val="12"/>
        </w:rPr>
        <w:t> </w:t>
      </w:r>
      <w:r>
        <w:rPr>
          <w:spacing w:val="-1"/>
        </w:rPr>
        <w:t>non-adherence</w:t>
      </w:r>
      <w:r>
        <w:rPr>
          <w:spacing w:val="16"/>
        </w:rPr>
        <w:t> </w:t>
      </w:r>
      <w:r>
        <w:rPr>
          <w:spacing w:val="-2"/>
        </w:rPr>
        <w:t>to</w:t>
      </w:r>
      <w:r>
        <w:rPr>
          <w:spacing w:val="16"/>
        </w:rPr>
        <w:t> </w:t>
      </w:r>
      <w:r>
        <w:rPr>
          <w:spacing w:val="-1"/>
        </w:rPr>
        <w:t>implementation</w:t>
      </w:r>
      <w:r>
        <w:rPr>
          <w:spacing w:val="11"/>
        </w:rPr>
        <w:t> </w:t>
      </w:r>
      <w:r>
        <w:rPr>
          <w:spacing w:val="1"/>
        </w:rPr>
        <w:t>of</w:t>
      </w:r>
      <w:r>
        <w:rPr>
          <w:spacing w:val="13"/>
        </w:rPr>
        <w:t> </w:t>
      </w:r>
      <w:r>
        <w:rPr>
          <w:spacing w:val="-1"/>
        </w:rPr>
        <w:t>the</w:t>
      </w:r>
      <w:r>
        <w:rPr>
          <w:spacing w:val="71"/>
          <w:w w:val="99"/>
        </w:rPr>
        <w:t> </w:t>
      </w:r>
      <w:r>
        <w:rPr/>
        <w:t>work</w:t>
      </w:r>
      <w:r>
        <w:rPr>
          <w:spacing w:val="59"/>
        </w:rPr>
        <w:t> </w:t>
      </w:r>
      <w:r>
        <w:rPr/>
        <w:t>plan;</w:t>
      </w:r>
      <w:r>
        <w:rPr>
          <w:spacing w:val="58"/>
        </w:rPr>
        <w:t> </w:t>
      </w:r>
      <w:r>
        <w:rPr>
          <w:spacing w:val="1"/>
        </w:rPr>
        <w:t>the</w:t>
      </w:r>
      <w:r>
        <w:rPr>
          <w:spacing w:val="59"/>
        </w:rPr>
        <w:t> </w:t>
      </w:r>
      <w:r>
        <w:rPr>
          <w:spacing w:val="-1"/>
        </w:rPr>
        <w:t>failure</w:t>
      </w:r>
      <w:r>
        <w:rPr>
          <w:spacing w:val="2"/>
        </w:rPr>
        <w:t> </w:t>
      </w:r>
      <w:r>
        <w:rPr>
          <w:spacing w:val="-2"/>
        </w:rPr>
        <w:t>to</w:t>
      </w:r>
      <w:r>
        <w:rPr>
          <w:spacing w:val="59"/>
        </w:rPr>
        <w:t> </w:t>
      </w:r>
      <w:r>
        <w:rPr>
          <w:spacing w:val="-1"/>
        </w:rPr>
        <w:t>conduct</w:t>
      </w:r>
      <w:r>
        <w:rPr>
          <w:spacing w:val="4"/>
        </w:rPr>
        <w:t> </w:t>
      </w:r>
      <w:r>
        <w:rPr/>
        <w:t>a</w:t>
      </w:r>
      <w:r>
        <w:rPr>
          <w:spacing w:val="56"/>
        </w:rPr>
        <w:t> </w:t>
      </w:r>
      <w:r>
        <w:rPr/>
        <w:t>mid-year</w:t>
      </w:r>
      <w:r>
        <w:rPr>
          <w:spacing w:val="58"/>
        </w:rPr>
        <w:t> </w:t>
      </w:r>
      <w:r>
        <w:rPr>
          <w:spacing w:val="-2"/>
        </w:rPr>
        <w:t>review</w:t>
      </w:r>
      <w:r>
        <w:rPr>
          <w:spacing w:val="3"/>
        </w:rPr>
        <w:t> </w:t>
      </w:r>
      <w:r>
        <w:rPr>
          <w:spacing w:val="1"/>
        </w:rPr>
        <w:t>of</w:t>
      </w:r>
      <w:r>
        <w:rPr>
          <w:spacing w:val="2"/>
        </w:rPr>
        <w:t> </w:t>
      </w:r>
      <w:r>
        <w:rPr>
          <w:spacing w:val="1"/>
        </w:rPr>
        <w:t>the</w:t>
      </w:r>
      <w:r>
        <w:rPr>
          <w:spacing w:val="58"/>
        </w:rPr>
        <w:t> </w:t>
      </w:r>
      <w:r>
        <w:rPr/>
        <w:t>work</w:t>
      </w:r>
      <w:r>
        <w:rPr>
          <w:spacing w:val="55"/>
        </w:rPr>
        <w:t> </w:t>
      </w:r>
      <w:r>
        <w:rPr/>
        <w:t>plan;</w:t>
      </w:r>
      <w:r>
        <w:rPr>
          <w:spacing w:val="3"/>
        </w:rPr>
        <w:t> </w:t>
      </w:r>
      <w:r>
        <w:rPr>
          <w:spacing w:val="-1"/>
        </w:rPr>
        <w:t>inability</w:t>
      </w:r>
      <w:r>
        <w:rPr>
          <w:spacing w:val="58"/>
        </w:rPr>
        <w:t> </w:t>
      </w:r>
      <w:r>
        <w:rPr/>
        <w:t>to</w:t>
      </w:r>
      <w:r>
        <w:rPr>
          <w:spacing w:val="59"/>
        </w:rPr>
        <w:t> </w:t>
      </w:r>
      <w:r>
        <w:rPr>
          <w:spacing w:val="-1"/>
        </w:rPr>
        <w:t>secure</w:t>
      </w:r>
      <w:r>
        <w:rPr>
          <w:spacing w:val="35"/>
          <w:w w:val="99"/>
        </w:rPr>
        <w:t> </w:t>
      </w:r>
      <w:r>
        <w:rPr>
          <w:rFonts w:ascii="Garamond" w:hAnsi="Garamond" w:cs="Garamond" w:eastAsia="Garamond"/>
          <w:spacing w:val="-1"/>
        </w:rPr>
        <w:t>management’s</w:t>
      </w:r>
      <w:r>
        <w:rPr>
          <w:rFonts w:ascii="Garamond" w:hAnsi="Garamond" w:cs="Garamond" w:eastAsia="Garamond"/>
          <w:spacing w:val="43"/>
        </w:rPr>
        <w:t> </w:t>
      </w:r>
      <w:r>
        <w:rPr>
          <w:rFonts w:ascii="Garamond" w:hAnsi="Garamond" w:cs="Garamond" w:eastAsia="Garamond"/>
          <w:spacing w:val="-1"/>
        </w:rPr>
        <w:t>approval</w:t>
      </w:r>
      <w:r>
        <w:rPr>
          <w:rFonts w:ascii="Garamond" w:hAnsi="Garamond" w:cs="Garamond" w:eastAsia="Garamond"/>
          <w:spacing w:val="43"/>
        </w:rPr>
        <w:t> </w:t>
      </w:r>
      <w:r>
        <w:rPr>
          <w:rFonts w:ascii="Garamond" w:hAnsi="Garamond" w:cs="Garamond" w:eastAsia="Garamond"/>
        </w:rPr>
        <w:t>for</w:t>
      </w:r>
      <w:r>
        <w:rPr>
          <w:rFonts w:ascii="Garamond" w:hAnsi="Garamond" w:cs="Garamond" w:eastAsia="Garamond"/>
          <w:spacing w:val="46"/>
        </w:rPr>
        <w:t> </w:t>
      </w:r>
      <w:r>
        <w:rPr>
          <w:rFonts w:ascii="Garamond" w:hAnsi="Garamond" w:cs="Garamond" w:eastAsia="Garamond"/>
          <w:spacing w:val="-1"/>
        </w:rPr>
        <w:t>some</w:t>
      </w:r>
      <w:r>
        <w:rPr>
          <w:rFonts w:ascii="Garamond" w:hAnsi="Garamond" w:cs="Garamond" w:eastAsia="Garamond"/>
          <w:spacing w:val="40"/>
        </w:rPr>
        <w:t> </w:t>
      </w:r>
      <w:r>
        <w:rPr>
          <w:rFonts w:ascii="Garamond" w:hAnsi="Garamond" w:cs="Garamond" w:eastAsia="Garamond"/>
        </w:rPr>
        <w:t>programs</w:t>
      </w:r>
      <w:r>
        <w:rPr>
          <w:rFonts w:ascii="Garamond" w:hAnsi="Garamond" w:cs="Garamond" w:eastAsia="Garamond"/>
          <w:spacing w:val="44"/>
        </w:rPr>
        <w:t> </w:t>
      </w:r>
      <w:r>
        <w:rPr>
          <w:rFonts w:ascii="Garamond" w:hAnsi="Garamond" w:cs="Garamond" w:eastAsia="Garamond"/>
          <w:spacing w:val="-2"/>
        </w:rPr>
        <w:t>and</w:t>
      </w:r>
      <w:r>
        <w:rPr>
          <w:rFonts w:ascii="Garamond" w:hAnsi="Garamond" w:cs="Garamond" w:eastAsia="Garamond"/>
          <w:spacing w:val="45"/>
        </w:rPr>
        <w:t> </w:t>
      </w:r>
      <w:r>
        <w:rPr>
          <w:rFonts w:ascii="Garamond" w:hAnsi="Garamond" w:cs="Garamond" w:eastAsia="Garamond"/>
          <w:spacing w:val="-2"/>
        </w:rPr>
        <w:t>activities</w:t>
      </w:r>
      <w:r>
        <w:rPr>
          <w:rFonts w:ascii="Garamond" w:hAnsi="Garamond" w:cs="Garamond" w:eastAsia="Garamond"/>
          <w:spacing w:val="43"/>
        </w:rPr>
        <w:t> </w:t>
      </w:r>
      <w:r>
        <w:rPr>
          <w:rFonts w:ascii="Garamond" w:hAnsi="Garamond" w:cs="Garamond" w:eastAsia="Garamond"/>
          <w:spacing w:val="-2"/>
        </w:rPr>
        <w:t>in</w:t>
      </w:r>
      <w:r>
        <w:rPr>
          <w:rFonts w:ascii="Garamond" w:hAnsi="Garamond" w:cs="Garamond" w:eastAsia="Garamond"/>
          <w:spacing w:val="47"/>
        </w:rPr>
        <w:t> </w:t>
      </w:r>
      <w:r>
        <w:rPr>
          <w:rFonts w:ascii="Garamond" w:hAnsi="Garamond" w:cs="Garamond" w:eastAsia="Garamond"/>
          <w:spacing w:val="1"/>
        </w:rPr>
        <w:t>the</w:t>
      </w:r>
      <w:r>
        <w:rPr>
          <w:rFonts w:ascii="Garamond" w:hAnsi="Garamond" w:cs="Garamond" w:eastAsia="Garamond"/>
          <w:spacing w:val="46"/>
        </w:rPr>
        <w:t> </w:t>
      </w:r>
      <w:r>
        <w:rPr>
          <w:rFonts w:ascii="Garamond" w:hAnsi="Garamond" w:cs="Garamond" w:eastAsia="Garamond"/>
          <w:spacing w:val="-1"/>
        </w:rPr>
        <w:t>workplan;</w:t>
      </w:r>
      <w:r>
        <w:rPr>
          <w:rFonts w:ascii="Garamond" w:hAnsi="Garamond" w:cs="Garamond" w:eastAsia="Garamond"/>
          <w:spacing w:val="55"/>
        </w:rPr>
        <w:t> </w:t>
      </w:r>
      <w:r>
        <w:rPr>
          <w:spacing w:val="-2"/>
        </w:rPr>
        <w:t>and</w:t>
      </w:r>
      <w:r>
        <w:rPr>
          <w:spacing w:val="46"/>
        </w:rPr>
        <w:t> </w:t>
      </w:r>
      <w:r>
        <w:rPr>
          <w:spacing w:val="-1"/>
        </w:rPr>
        <w:t>repetition</w:t>
      </w:r>
      <w:r>
        <w:rPr>
          <w:spacing w:val="42"/>
        </w:rPr>
        <w:t> </w:t>
      </w:r>
      <w:r>
        <w:rPr>
          <w:spacing w:val="1"/>
        </w:rPr>
        <w:t>of</w:t>
      </w:r>
      <w:r>
        <w:rPr>
          <w:spacing w:val="77"/>
          <w:w w:val="99"/>
        </w:rPr>
        <w:t> </w:t>
      </w:r>
      <w:r>
        <w:rPr>
          <w:spacing w:val="-2"/>
        </w:rPr>
        <w:t>activities</w:t>
      </w:r>
      <w:r>
        <w:rPr>
          <w:spacing w:val="-3"/>
        </w:rPr>
        <w:t> </w:t>
      </w:r>
      <w:r>
        <w:rPr/>
        <w:t>among</w:t>
      </w:r>
      <w:r>
        <w:rPr>
          <w:spacing w:val="-4"/>
        </w:rPr>
        <w:t> </w:t>
      </w:r>
      <w:r>
        <w:rPr>
          <w:spacing w:val="-1"/>
        </w:rPr>
        <w:t>other</w:t>
      </w:r>
      <w:r>
        <w:rPr/>
        <w:t> </w:t>
      </w:r>
      <w:r>
        <w:rPr>
          <w:spacing w:val="-1"/>
        </w:rPr>
        <w:t>factors.</w:t>
      </w:r>
      <w:r>
        <w:rPr/>
      </w:r>
    </w:p>
    <w:p>
      <w:pPr>
        <w:pStyle w:val="BodyText"/>
        <w:spacing w:line="275" w:lineRule="auto" w:before="165"/>
        <w:ind w:right="129"/>
        <w:jc w:val="both"/>
      </w:pPr>
      <w:r>
        <w:rPr>
          <w:spacing w:val="1"/>
        </w:rPr>
        <w:t>The</w:t>
      </w:r>
      <w:r>
        <w:rPr>
          <w:spacing w:val="15"/>
        </w:rPr>
        <w:t> </w:t>
      </w:r>
      <w:r>
        <w:rPr>
          <w:spacing w:val="-1"/>
        </w:rPr>
        <w:t>exercise</w:t>
      </w:r>
      <w:r>
        <w:rPr>
          <w:spacing w:val="16"/>
        </w:rPr>
        <w:t> </w:t>
      </w:r>
      <w:r>
        <w:rPr>
          <w:spacing w:val="-2"/>
        </w:rPr>
        <w:t>also</w:t>
      </w:r>
      <w:r>
        <w:rPr>
          <w:spacing w:val="16"/>
        </w:rPr>
        <w:t> </w:t>
      </w:r>
      <w:r>
        <w:rPr>
          <w:spacing w:val="-1"/>
        </w:rPr>
        <w:t>reveals</w:t>
      </w:r>
      <w:r>
        <w:rPr>
          <w:spacing w:val="14"/>
        </w:rPr>
        <w:t> </w:t>
      </w:r>
      <w:r>
        <w:rPr/>
        <w:t>that</w:t>
      </w:r>
      <w:r>
        <w:rPr>
          <w:spacing w:val="16"/>
        </w:rPr>
        <w:t> </w:t>
      </w:r>
      <w:r>
        <w:rPr>
          <w:spacing w:val="-1"/>
        </w:rPr>
        <w:t>w</w:t>
      </w:r>
      <w:r>
        <w:rPr>
          <w:rFonts w:ascii="Garamond" w:hAnsi="Garamond" w:cs="Garamond" w:eastAsia="Garamond"/>
          <w:spacing w:val="-1"/>
        </w:rPr>
        <w:t>hile</w:t>
      </w:r>
      <w:r>
        <w:rPr>
          <w:rFonts w:ascii="Garamond" w:hAnsi="Garamond" w:cs="Garamond" w:eastAsia="Garamond"/>
          <w:spacing w:val="16"/>
        </w:rPr>
        <w:t> </w:t>
      </w:r>
      <w:r>
        <w:rPr>
          <w:rFonts w:ascii="Garamond" w:hAnsi="Garamond" w:cs="Garamond" w:eastAsia="Garamond"/>
          <w:spacing w:val="-1"/>
        </w:rPr>
        <w:t>implementation</w:t>
      </w:r>
      <w:r>
        <w:rPr>
          <w:rFonts w:ascii="Garamond" w:hAnsi="Garamond" w:cs="Garamond" w:eastAsia="Garamond"/>
          <w:spacing w:val="12"/>
        </w:rPr>
        <w:t> </w:t>
      </w:r>
      <w:r>
        <w:rPr>
          <w:rFonts w:ascii="Garamond" w:hAnsi="Garamond" w:cs="Garamond" w:eastAsia="Garamond"/>
          <w:spacing w:val="1"/>
        </w:rPr>
        <w:t>of</w:t>
      </w:r>
      <w:r>
        <w:rPr>
          <w:rFonts w:ascii="Garamond" w:hAnsi="Garamond" w:cs="Garamond" w:eastAsia="Garamond"/>
          <w:spacing w:val="14"/>
        </w:rPr>
        <w:t> </w:t>
      </w:r>
      <w:r>
        <w:rPr>
          <w:rFonts w:ascii="Garamond" w:hAnsi="Garamond" w:cs="Garamond" w:eastAsia="Garamond"/>
          <w:spacing w:val="-1"/>
        </w:rPr>
        <w:t>the</w:t>
      </w:r>
      <w:r>
        <w:rPr>
          <w:rFonts w:ascii="Garamond" w:hAnsi="Garamond" w:cs="Garamond" w:eastAsia="Garamond"/>
          <w:spacing w:val="16"/>
        </w:rPr>
        <w:t> </w:t>
      </w:r>
      <w:r>
        <w:rPr>
          <w:rFonts w:ascii="Garamond" w:hAnsi="Garamond" w:cs="Garamond" w:eastAsia="Garamond"/>
          <w:spacing w:val="-1"/>
        </w:rPr>
        <w:t>NEITI’s</w:t>
      </w:r>
      <w:r>
        <w:rPr>
          <w:rFonts w:ascii="Garamond" w:hAnsi="Garamond" w:cs="Garamond" w:eastAsia="Garamond"/>
          <w:spacing w:val="13"/>
        </w:rPr>
        <w:t> </w:t>
      </w:r>
      <w:r>
        <w:rPr>
          <w:rFonts w:ascii="Garamond" w:hAnsi="Garamond" w:cs="Garamond" w:eastAsia="Garamond"/>
          <w:spacing w:val="-2"/>
        </w:rPr>
        <w:t>strategic</w:t>
      </w:r>
      <w:r>
        <w:rPr>
          <w:rFonts w:ascii="Garamond" w:hAnsi="Garamond" w:cs="Garamond" w:eastAsia="Garamond"/>
          <w:spacing w:val="16"/>
        </w:rPr>
        <w:t> </w:t>
      </w:r>
      <w:r>
        <w:rPr>
          <w:rFonts w:ascii="Garamond" w:hAnsi="Garamond" w:cs="Garamond" w:eastAsia="Garamond"/>
          <w:spacing w:val="-1"/>
        </w:rPr>
        <w:t>objective</w:t>
      </w:r>
      <w:r>
        <w:rPr>
          <w:rFonts w:ascii="Garamond" w:hAnsi="Garamond" w:cs="Garamond" w:eastAsia="Garamond"/>
          <w:spacing w:val="15"/>
        </w:rPr>
        <w:t> </w:t>
      </w:r>
      <w:r>
        <w:rPr>
          <w:rFonts w:ascii="Garamond" w:hAnsi="Garamond" w:cs="Garamond" w:eastAsia="Garamond"/>
          <w:spacing w:val="2"/>
        </w:rPr>
        <w:t>2</w:t>
      </w:r>
      <w:r>
        <w:rPr>
          <w:spacing w:val="2"/>
        </w:rPr>
        <w:t>,</w:t>
      </w:r>
      <w:r>
        <w:rPr>
          <w:spacing w:val="16"/>
        </w:rPr>
        <w:t> </w:t>
      </w:r>
      <w:r>
        <w:rPr>
          <w:spacing w:val="-1"/>
        </w:rPr>
        <w:t>which</w:t>
      </w:r>
      <w:r>
        <w:rPr>
          <w:spacing w:val="65"/>
          <w:w w:val="99"/>
        </w:rPr>
        <w:t> </w:t>
      </w:r>
      <w:r>
        <w:rPr>
          <w:spacing w:val="-1"/>
        </w:rPr>
        <w:t>deals</w:t>
      </w:r>
      <w:r>
        <w:rPr>
          <w:spacing w:val="7"/>
        </w:rPr>
        <w:t> </w:t>
      </w:r>
      <w:r>
        <w:rPr>
          <w:spacing w:val="-1"/>
        </w:rPr>
        <w:t>with</w:t>
      </w:r>
      <w:r>
        <w:rPr>
          <w:spacing w:val="10"/>
        </w:rPr>
        <w:t> </w:t>
      </w:r>
      <w:r>
        <w:rPr>
          <w:spacing w:val="-1"/>
        </w:rPr>
        <w:t>sustaining</w:t>
      </w:r>
      <w:r>
        <w:rPr>
          <w:spacing w:val="6"/>
        </w:rPr>
        <w:t> </w:t>
      </w:r>
      <w:r>
        <w:rPr>
          <w:spacing w:val="-2"/>
        </w:rPr>
        <w:t>extractive</w:t>
      </w:r>
      <w:r>
        <w:rPr>
          <w:spacing w:val="8"/>
        </w:rPr>
        <w:t> </w:t>
      </w:r>
      <w:r>
        <w:rPr>
          <w:spacing w:val="-1"/>
        </w:rPr>
        <w:t>sector</w:t>
      </w:r>
      <w:r>
        <w:rPr>
          <w:spacing w:val="4"/>
        </w:rPr>
        <w:t> </w:t>
      </w:r>
      <w:r>
        <w:rPr>
          <w:spacing w:val="-1"/>
        </w:rPr>
        <w:t>reporting,</w:t>
      </w:r>
      <w:r>
        <w:rPr>
          <w:spacing w:val="8"/>
        </w:rPr>
        <w:t> </w:t>
      </w:r>
      <w:r>
        <w:rPr>
          <w:spacing w:val="-2"/>
        </w:rPr>
        <w:t>regular</w:t>
      </w:r>
      <w:r>
        <w:rPr>
          <w:spacing w:val="10"/>
        </w:rPr>
        <w:t> </w:t>
      </w:r>
      <w:r>
        <w:rPr>
          <w:spacing w:val="-1"/>
        </w:rPr>
        <w:t>industry</w:t>
      </w:r>
      <w:r>
        <w:rPr>
          <w:spacing w:val="4"/>
        </w:rPr>
        <w:t> </w:t>
      </w:r>
      <w:r>
        <w:rPr>
          <w:spacing w:val="-1"/>
        </w:rPr>
        <w:t>audits,</w:t>
      </w:r>
      <w:r>
        <w:rPr>
          <w:spacing w:val="8"/>
        </w:rPr>
        <w:t> </w:t>
      </w:r>
      <w:r>
        <w:rPr>
          <w:spacing w:val="-1"/>
        </w:rPr>
        <w:t>disclosure,</w:t>
      </w:r>
      <w:r>
        <w:rPr>
          <w:spacing w:val="3"/>
        </w:rPr>
        <w:t> </w:t>
      </w:r>
      <w:r>
        <w:rPr/>
        <w:t>etc.</w:t>
      </w:r>
      <w:r>
        <w:rPr>
          <w:spacing w:val="4"/>
        </w:rPr>
        <w:t> </w:t>
      </w:r>
      <w:r>
        <w:rPr>
          <w:spacing w:val="-1"/>
        </w:rPr>
        <w:t>recorded</w:t>
      </w:r>
      <w:r>
        <w:rPr>
          <w:spacing w:val="101"/>
          <w:w w:val="99"/>
        </w:rPr>
        <w:t> </w:t>
      </w:r>
      <w:r>
        <w:rPr>
          <w:spacing w:val="-1"/>
        </w:rPr>
        <w:t>above</w:t>
      </w:r>
      <w:r>
        <w:rPr>
          <w:spacing w:val="3"/>
        </w:rPr>
        <w:t> </w:t>
      </w:r>
      <w:r>
        <w:rPr>
          <w:spacing w:val="-2"/>
        </w:rPr>
        <w:t>70%</w:t>
      </w:r>
      <w:r>
        <w:rPr>
          <w:spacing w:val="-1"/>
        </w:rPr>
        <w:t> </w:t>
      </w:r>
      <w:r>
        <w:rPr>
          <w:spacing w:val="1"/>
        </w:rPr>
        <w:t>of</w:t>
      </w:r>
      <w:r>
        <w:rPr>
          <w:spacing w:val="-2"/>
        </w:rPr>
        <w:t> </w:t>
      </w:r>
      <w:r>
        <w:rPr>
          <w:spacing w:val="-1"/>
        </w:rPr>
        <w:t>its</w:t>
      </w:r>
      <w:r>
        <w:rPr>
          <w:spacing w:val="3"/>
        </w:rPr>
        <w:t> </w:t>
      </w:r>
      <w:r>
        <w:rPr>
          <w:spacing w:val="-2"/>
        </w:rPr>
        <w:t>activities</w:t>
      </w:r>
      <w:r>
        <w:rPr>
          <w:spacing w:val="3"/>
        </w:rPr>
        <w:t> </w:t>
      </w:r>
      <w:r>
        <w:rPr>
          <w:spacing w:val="-1"/>
        </w:rPr>
        <w:t>as</w:t>
      </w:r>
      <w:r>
        <w:rPr>
          <w:spacing w:val="4"/>
        </w:rPr>
        <w:t> </w:t>
      </w:r>
      <w:r>
        <w:rPr>
          <w:spacing w:val="-1"/>
        </w:rPr>
        <w:t>completed, the</w:t>
      </w:r>
      <w:r>
        <w:rPr>
          <w:spacing w:val="3"/>
        </w:rPr>
        <w:t> </w:t>
      </w:r>
      <w:r>
        <w:rPr>
          <w:spacing w:val="-1"/>
        </w:rPr>
        <w:t>implementation</w:t>
      </w:r>
      <w:r>
        <w:rPr>
          <w:spacing w:val="1"/>
        </w:rPr>
        <w:t> of</w:t>
      </w:r>
      <w:r>
        <w:rPr>
          <w:spacing w:val="-2"/>
        </w:rPr>
        <w:t> strategic</w:t>
      </w:r>
      <w:r>
        <w:rPr/>
        <w:t> </w:t>
      </w:r>
      <w:r>
        <w:rPr>
          <w:spacing w:val="-1"/>
        </w:rPr>
        <w:t>objective </w:t>
      </w:r>
      <w:r>
        <w:rPr>
          <w:spacing w:val="-2"/>
        </w:rPr>
        <w:t>1,</w:t>
      </w:r>
      <w:r>
        <w:rPr>
          <w:spacing w:val="4"/>
        </w:rPr>
        <w:t> </w:t>
      </w:r>
      <w:r>
        <w:rPr>
          <w:spacing w:val="-2"/>
        </w:rPr>
        <w:t>which</w:t>
      </w:r>
      <w:r>
        <w:rPr>
          <w:spacing w:val="1"/>
        </w:rPr>
        <w:t> </w:t>
      </w:r>
      <w:r>
        <w:rPr>
          <w:spacing w:val="-1"/>
        </w:rPr>
        <w:t>deals</w:t>
      </w:r>
      <w:r>
        <w:rPr>
          <w:spacing w:val="69"/>
          <w:w w:val="99"/>
        </w:rPr>
        <w:t> </w:t>
      </w:r>
      <w:r>
        <w:rPr>
          <w:spacing w:val="-1"/>
        </w:rPr>
        <w:t>with</w:t>
      </w:r>
      <w:r>
        <w:rPr>
          <w:spacing w:val="-10"/>
        </w:rPr>
        <w:t> </w:t>
      </w:r>
      <w:r>
        <w:rPr>
          <w:spacing w:val="-1"/>
        </w:rPr>
        <w:t>strengthening</w:t>
      </w:r>
      <w:r>
        <w:rPr>
          <w:spacing w:val="-18"/>
        </w:rPr>
        <w:t> </w:t>
      </w:r>
      <w:r>
        <w:rPr>
          <w:spacing w:val="-1"/>
        </w:rPr>
        <w:t>extractive</w:t>
      </w:r>
      <w:r>
        <w:rPr>
          <w:spacing w:val="-9"/>
        </w:rPr>
        <w:t> </w:t>
      </w:r>
      <w:r>
        <w:rPr>
          <w:spacing w:val="-1"/>
        </w:rPr>
        <w:t>sector</w:t>
      </w:r>
      <w:r>
        <w:rPr>
          <w:spacing w:val="-15"/>
        </w:rPr>
        <w:t> </w:t>
      </w:r>
      <w:r>
        <w:rPr>
          <w:spacing w:val="-1"/>
        </w:rPr>
        <w:t>governance</w:t>
      </w:r>
      <w:r>
        <w:rPr>
          <w:spacing w:val="-14"/>
        </w:rPr>
        <w:t> </w:t>
      </w:r>
      <w:r>
        <w:rPr/>
        <w:t>and</w:t>
      </w:r>
      <w:r>
        <w:rPr>
          <w:spacing w:val="-16"/>
        </w:rPr>
        <w:t> </w:t>
      </w:r>
      <w:r>
        <w:rPr/>
        <w:t>reforms,</w:t>
      </w:r>
      <w:r>
        <w:rPr>
          <w:spacing w:val="-15"/>
        </w:rPr>
        <w:t> </w:t>
      </w:r>
      <w:r>
        <w:rPr>
          <w:spacing w:val="-2"/>
        </w:rPr>
        <w:t>policy</w:t>
      </w:r>
      <w:r>
        <w:rPr>
          <w:spacing w:val="-10"/>
        </w:rPr>
        <w:t> </w:t>
      </w:r>
      <w:r>
        <w:rPr>
          <w:spacing w:val="-1"/>
        </w:rPr>
        <w:t>research,</w:t>
      </w:r>
      <w:r>
        <w:rPr>
          <w:spacing w:val="-16"/>
        </w:rPr>
        <w:t> </w:t>
      </w:r>
      <w:r>
        <w:rPr>
          <w:spacing w:val="-2"/>
        </w:rPr>
        <w:t>strategic</w:t>
      </w:r>
      <w:r>
        <w:rPr>
          <w:spacing w:val="-11"/>
        </w:rPr>
        <w:t> </w:t>
      </w:r>
      <w:r>
        <w:rPr>
          <w:spacing w:val="-1"/>
        </w:rPr>
        <w:t>stakeholder</w:t>
      </w:r>
      <w:r>
        <w:rPr>
          <w:spacing w:val="101"/>
        </w:rPr>
        <w:t> </w:t>
      </w:r>
      <w:r>
        <w:rPr/>
        <w:t>engagement,</w:t>
      </w:r>
      <w:r>
        <w:rPr>
          <w:spacing w:val="9"/>
        </w:rPr>
        <w:t> </w:t>
      </w:r>
      <w:r>
        <w:rPr>
          <w:spacing w:val="-1"/>
        </w:rPr>
        <w:t>communication</w:t>
      </w:r>
      <w:r>
        <w:rPr>
          <w:spacing w:val="16"/>
        </w:rPr>
        <w:t> </w:t>
      </w:r>
      <w:r>
        <w:rPr>
          <w:spacing w:val="-1"/>
        </w:rPr>
        <w:t>etc.</w:t>
      </w:r>
      <w:r>
        <w:rPr>
          <w:spacing w:val="10"/>
        </w:rPr>
        <w:t> </w:t>
      </w:r>
      <w:r>
        <w:rPr>
          <w:spacing w:val="-1"/>
        </w:rPr>
        <w:t>recorded</w:t>
      </w:r>
      <w:r>
        <w:rPr>
          <w:spacing w:val="14"/>
        </w:rPr>
        <w:t> </w:t>
      </w:r>
      <w:r>
        <w:rPr>
          <w:spacing w:val="-1"/>
        </w:rPr>
        <w:t>less</w:t>
      </w:r>
      <w:r>
        <w:rPr>
          <w:spacing w:val="8"/>
        </w:rPr>
        <w:t> </w:t>
      </w:r>
      <w:r>
        <w:rPr>
          <w:spacing w:val="-1"/>
        </w:rPr>
        <w:t>than</w:t>
      </w:r>
      <w:r>
        <w:rPr>
          <w:spacing w:val="12"/>
        </w:rPr>
        <w:t> </w:t>
      </w:r>
      <w:r>
        <w:rPr>
          <w:spacing w:val="-2"/>
        </w:rPr>
        <w:t>30%</w:t>
      </w:r>
      <w:r>
        <w:rPr>
          <w:spacing w:val="16"/>
        </w:rPr>
        <w:t> </w:t>
      </w:r>
      <w:r>
        <w:rPr>
          <w:spacing w:val="1"/>
        </w:rPr>
        <w:t>of</w:t>
      </w:r>
      <w:r>
        <w:rPr>
          <w:spacing w:val="9"/>
        </w:rPr>
        <w:t> </w:t>
      </w:r>
      <w:r>
        <w:rPr>
          <w:spacing w:val="-1"/>
        </w:rPr>
        <w:t>its</w:t>
      </w:r>
      <w:r>
        <w:rPr>
          <w:spacing w:val="14"/>
        </w:rPr>
        <w:t> </w:t>
      </w:r>
      <w:r>
        <w:rPr>
          <w:spacing w:val="-2"/>
        </w:rPr>
        <w:t>activities</w:t>
      </w:r>
      <w:r>
        <w:rPr>
          <w:spacing w:val="14"/>
        </w:rPr>
        <w:t> </w:t>
      </w:r>
      <w:r>
        <w:rPr/>
        <w:t>completed.</w:t>
      </w:r>
      <w:r>
        <w:rPr>
          <w:spacing w:val="12"/>
        </w:rPr>
        <w:t> </w:t>
      </w:r>
      <w:r>
        <w:rPr>
          <w:spacing w:val="-1"/>
        </w:rPr>
        <w:t>The</w:t>
      </w:r>
      <w:r>
        <w:rPr>
          <w:spacing w:val="35"/>
          <w:w w:val="99"/>
        </w:rPr>
        <w:t> </w:t>
      </w:r>
      <w:r>
        <w:rPr>
          <w:spacing w:val="-1"/>
        </w:rPr>
        <w:t>implication</w:t>
      </w:r>
      <w:r>
        <w:rPr>
          <w:spacing w:val="1"/>
        </w:rPr>
        <w:t> of</w:t>
      </w:r>
      <w:r>
        <w:rPr>
          <w:spacing w:val="-1"/>
        </w:rPr>
        <w:t> </w:t>
      </w:r>
      <w:r>
        <w:rPr/>
        <w:t>this</w:t>
      </w:r>
      <w:r>
        <w:rPr>
          <w:spacing w:val="-1"/>
        </w:rPr>
        <w:t> </w:t>
      </w:r>
      <w:r>
        <w:rPr>
          <w:spacing w:val="-2"/>
        </w:rPr>
        <w:t>is</w:t>
      </w:r>
      <w:r>
        <w:rPr>
          <w:spacing w:val="3"/>
        </w:rPr>
        <w:t> </w:t>
      </w:r>
      <w:r>
        <w:rPr>
          <w:spacing w:val="-1"/>
        </w:rPr>
        <w:t>that</w:t>
      </w:r>
      <w:r>
        <w:rPr>
          <w:spacing w:val="2"/>
        </w:rPr>
        <w:t> </w:t>
      </w:r>
      <w:r>
        <w:rPr>
          <w:spacing w:val="-2"/>
        </w:rPr>
        <w:t>it</w:t>
      </w:r>
      <w:r>
        <w:rPr>
          <w:spacing w:val="2"/>
        </w:rPr>
        <w:t> </w:t>
      </w:r>
      <w:r>
        <w:rPr>
          <w:spacing w:val="-1"/>
        </w:rPr>
        <w:t>may</w:t>
      </w:r>
      <w:r>
        <w:rPr>
          <w:spacing w:val="6"/>
        </w:rPr>
        <w:t> </w:t>
      </w:r>
      <w:r>
        <w:rPr>
          <w:spacing w:val="-2"/>
        </w:rPr>
        <w:t>be</w:t>
      </w:r>
      <w:r>
        <w:rPr>
          <w:spacing w:val="5"/>
        </w:rPr>
        <w:t> </w:t>
      </w:r>
      <w:r>
        <w:rPr>
          <w:spacing w:val="-1"/>
        </w:rPr>
        <w:t>difficult</w:t>
      </w:r>
      <w:r>
        <w:rPr>
          <w:spacing w:val="2"/>
        </w:rPr>
        <w:t> </w:t>
      </w:r>
      <w:r>
        <w:rPr>
          <w:spacing w:val="-2"/>
        </w:rPr>
        <w:t>to</w:t>
      </w:r>
      <w:r>
        <w:rPr>
          <w:spacing w:val="2"/>
        </w:rPr>
        <w:t> </w:t>
      </w:r>
      <w:r>
        <w:rPr>
          <w:spacing w:val="-2"/>
        </w:rPr>
        <w:t>deliver</w:t>
      </w:r>
      <w:r>
        <w:rPr>
          <w:spacing w:val="2"/>
        </w:rPr>
        <w:t> </w:t>
      </w:r>
      <w:r>
        <w:rPr>
          <w:spacing w:val="1"/>
        </w:rPr>
        <w:t>on</w:t>
      </w:r>
      <w:r>
        <w:rPr>
          <w:spacing w:val="-3"/>
        </w:rPr>
        <w:t> </w:t>
      </w:r>
      <w:r>
        <w:rPr>
          <w:spacing w:val="1"/>
        </w:rPr>
        <w:t>the </w:t>
      </w:r>
      <w:r>
        <w:rPr>
          <w:spacing w:val="-1"/>
        </w:rPr>
        <w:t>accountability</w:t>
      </w:r>
      <w:r>
        <w:rPr>
          <w:spacing w:val="5"/>
        </w:rPr>
        <w:t> </w:t>
      </w:r>
      <w:r>
        <w:rPr/>
        <w:t>mandate</w:t>
      </w:r>
      <w:r>
        <w:rPr>
          <w:spacing w:val="-3"/>
        </w:rPr>
        <w:t> </w:t>
      </w:r>
      <w:r>
        <w:rPr>
          <w:spacing w:val="1"/>
        </w:rPr>
        <w:t>of </w:t>
      </w:r>
      <w:r>
        <w:rPr>
          <w:spacing w:val="-1"/>
        </w:rPr>
        <w:t>NEITI</w:t>
      </w:r>
      <w:r>
        <w:rPr>
          <w:spacing w:val="2"/>
        </w:rPr>
        <w:t> </w:t>
      </w:r>
      <w:r>
        <w:rPr>
          <w:spacing w:val="-2"/>
        </w:rPr>
        <w:t>if</w:t>
      </w:r>
      <w:r>
        <w:rPr>
          <w:spacing w:val="47"/>
          <w:w w:val="99"/>
        </w:rPr>
        <w:t> </w:t>
      </w:r>
      <w:r>
        <w:rPr/>
        <w:t>this</w:t>
      </w:r>
      <w:r>
        <w:rPr>
          <w:spacing w:val="-5"/>
        </w:rPr>
        <w:t> </w:t>
      </w:r>
      <w:r>
        <w:rPr>
          <w:spacing w:val="-1"/>
        </w:rPr>
        <w:t>trend</w:t>
      </w:r>
      <w:r>
        <w:rPr>
          <w:spacing w:val="-8"/>
        </w:rPr>
        <w:t> </w:t>
      </w:r>
      <w:r>
        <w:rPr>
          <w:spacing w:val="-1"/>
        </w:rPr>
        <w:t>continues.</w:t>
      </w:r>
      <w:r>
        <w:rPr/>
      </w:r>
    </w:p>
    <w:p>
      <w:pPr>
        <w:pStyle w:val="BodyText"/>
        <w:spacing w:line="274" w:lineRule="auto" w:before="165"/>
        <w:ind w:right="130"/>
        <w:jc w:val="both"/>
      </w:pPr>
      <w:r>
        <w:rPr>
          <w:spacing w:val="1"/>
        </w:rPr>
        <w:t>The</w:t>
      </w:r>
      <w:r>
        <w:rPr>
          <w:spacing w:val="34"/>
        </w:rPr>
        <w:t> </w:t>
      </w:r>
      <w:r>
        <w:rPr>
          <w:spacing w:val="-1"/>
        </w:rPr>
        <w:t>report</w:t>
      </w:r>
      <w:r>
        <w:rPr>
          <w:spacing w:val="34"/>
        </w:rPr>
        <w:t> </w:t>
      </w:r>
      <w:r>
        <w:rPr>
          <w:spacing w:val="-1"/>
        </w:rPr>
        <w:t>recommend</w:t>
      </w:r>
      <w:r>
        <w:rPr>
          <w:spacing w:val="32"/>
        </w:rPr>
        <w:t> </w:t>
      </w:r>
      <w:r>
        <w:rPr/>
        <w:t>that</w:t>
      </w:r>
      <w:r>
        <w:rPr>
          <w:spacing w:val="33"/>
        </w:rPr>
        <w:t> </w:t>
      </w:r>
      <w:r>
        <w:rPr>
          <w:spacing w:val="-1"/>
        </w:rPr>
        <w:t>management</w:t>
      </w:r>
      <w:r>
        <w:rPr>
          <w:spacing w:val="34"/>
        </w:rPr>
        <w:t> </w:t>
      </w:r>
      <w:r>
        <w:rPr>
          <w:spacing w:val="-1"/>
        </w:rPr>
        <w:t>should</w:t>
      </w:r>
      <w:r>
        <w:rPr>
          <w:spacing w:val="32"/>
        </w:rPr>
        <w:t> </w:t>
      </w:r>
      <w:r>
        <w:rPr>
          <w:spacing w:val="-1"/>
        </w:rPr>
        <w:t>ensure</w:t>
      </w:r>
      <w:r>
        <w:rPr>
          <w:spacing w:val="33"/>
        </w:rPr>
        <w:t> </w:t>
      </w:r>
      <w:r>
        <w:rPr>
          <w:spacing w:val="-2"/>
        </w:rPr>
        <w:t>strict</w:t>
      </w:r>
      <w:r>
        <w:rPr>
          <w:spacing w:val="39"/>
        </w:rPr>
        <w:t> </w:t>
      </w:r>
      <w:r>
        <w:rPr/>
        <w:t>adherence</w:t>
      </w:r>
      <w:r>
        <w:rPr>
          <w:spacing w:val="31"/>
        </w:rPr>
        <w:t> </w:t>
      </w:r>
      <w:r>
        <w:rPr/>
        <w:t>to</w:t>
      </w:r>
      <w:r>
        <w:rPr>
          <w:spacing w:val="35"/>
        </w:rPr>
        <w:t> </w:t>
      </w:r>
      <w:r>
        <w:rPr>
          <w:spacing w:val="-1"/>
        </w:rPr>
        <w:t>the</w:t>
      </w:r>
      <w:r>
        <w:rPr>
          <w:spacing w:val="34"/>
        </w:rPr>
        <w:t> </w:t>
      </w:r>
      <w:r>
        <w:rPr>
          <w:spacing w:val="-1"/>
        </w:rPr>
        <w:t>program</w:t>
      </w:r>
      <w:r>
        <w:rPr>
          <w:spacing w:val="34"/>
        </w:rPr>
        <w:t> </w:t>
      </w:r>
      <w:r>
        <w:rPr/>
        <w:t>and</w:t>
      </w:r>
      <w:r>
        <w:rPr>
          <w:spacing w:val="69"/>
        </w:rPr>
        <w:t> </w:t>
      </w:r>
      <w:r>
        <w:rPr>
          <w:spacing w:val="-2"/>
        </w:rPr>
        <w:t>activities </w:t>
      </w:r>
      <w:r>
        <w:rPr/>
        <w:t>outlined </w:t>
      </w:r>
      <w:r>
        <w:rPr>
          <w:spacing w:val="-2"/>
        </w:rPr>
        <w:t>in</w:t>
      </w:r>
      <w:r>
        <w:rPr>
          <w:spacing w:val="-3"/>
        </w:rPr>
        <w:t> </w:t>
      </w:r>
      <w:r>
        <w:rPr>
          <w:spacing w:val="1"/>
        </w:rPr>
        <w:t>the</w:t>
      </w:r>
      <w:r>
        <w:rPr>
          <w:spacing w:val="-4"/>
        </w:rPr>
        <w:t> </w:t>
      </w:r>
      <w:r>
        <w:rPr/>
        <w:t>work</w:t>
      </w:r>
      <w:r>
        <w:rPr>
          <w:spacing w:val="2"/>
        </w:rPr>
        <w:t> </w:t>
      </w:r>
      <w:r>
        <w:rPr>
          <w:spacing w:val="-1"/>
        </w:rPr>
        <w:t>plan;</w:t>
      </w:r>
      <w:r>
        <w:rPr>
          <w:spacing w:val="1"/>
        </w:rPr>
        <w:t> </w:t>
      </w:r>
      <w:r>
        <w:rPr/>
        <w:t>a</w:t>
      </w:r>
      <w:r>
        <w:rPr>
          <w:spacing w:val="-6"/>
        </w:rPr>
        <w:t> </w:t>
      </w:r>
      <w:r>
        <w:rPr>
          <w:spacing w:val="-1"/>
        </w:rPr>
        <w:t>prompt</w:t>
      </w:r>
      <w:r>
        <w:rPr>
          <w:spacing w:val="-3"/>
        </w:rPr>
        <w:t> </w:t>
      </w:r>
      <w:r>
        <w:rPr>
          <w:spacing w:val="-1"/>
        </w:rPr>
        <w:t>mid-year</w:t>
      </w:r>
      <w:r>
        <w:rPr>
          <w:spacing w:val="1"/>
        </w:rPr>
        <w:t> </w:t>
      </w:r>
      <w:r>
        <w:rPr>
          <w:spacing w:val="-1"/>
        </w:rPr>
        <w:t>review </w:t>
      </w:r>
      <w:r>
        <w:rPr>
          <w:spacing w:val="1"/>
        </w:rPr>
        <w:t>of</w:t>
      </w:r>
      <w:r>
        <w:rPr>
          <w:spacing w:val="-2"/>
        </w:rPr>
        <w:t> </w:t>
      </w:r>
      <w:r>
        <w:rPr>
          <w:spacing w:val="-1"/>
        </w:rPr>
        <w:t>the</w:t>
      </w:r>
      <w:r>
        <w:rPr>
          <w:spacing w:val="1"/>
        </w:rPr>
        <w:t> </w:t>
      </w:r>
      <w:r>
        <w:rPr>
          <w:spacing w:val="-1"/>
        </w:rPr>
        <w:t>work</w:t>
      </w:r>
      <w:r>
        <w:rPr>
          <w:spacing w:val="-2"/>
        </w:rPr>
        <w:t> </w:t>
      </w:r>
      <w:r>
        <w:rPr>
          <w:spacing w:val="-1"/>
        </w:rPr>
        <w:t>plan</w:t>
      </w:r>
      <w:r>
        <w:rPr>
          <w:spacing w:val="-3"/>
        </w:rPr>
        <w:t> </w:t>
      </w:r>
      <w:r>
        <w:rPr/>
        <w:t>needs</w:t>
      </w:r>
      <w:r>
        <w:rPr>
          <w:spacing w:val="-1"/>
        </w:rPr>
        <w:t> </w:t>
      </w:r>
      <w:r>
        <w:rPr>
          <w:spacing w:val="-2"/>
        </w:rPr>
        <w:t>to</w:t>
      </w:r>
      <w:r>
        <w:rPr>
          <w:spacing w:val="-4"/>
        </w:rPr>
        <w:t> </w:t>
      </w:r>
      <w:r>
        <w:rPr>
          <w:spacing w:val="1"/>
        </w:rPr>
        <w:t>be</w:t>
      </w:r>
      <w:r>
        <w:rPr>
          <w:spacing w:val="-4"/>
        </w:rPr>
        <w:t> </w:t>
      </w:r>
      <w:r>
        <w:rPr>
          <w:spacing w:val="-1"/>
        </w:rPr>
        <w:t>taken</w:t>
      </w:r>
      <w:r>
        <w:rPr>
          <w:spacing w:val="67"/>
          <w:w w:val="99"/>
        </w:rPr>
        <w:t> </w:t>
      </w:r>
      <w:r>
        <w:rPr>
          <w:spacing w:val="1"/>
        </w:rPr>
        <w:t>more</w:t>
      </w:r>
      <w:r>
        <w:rPr>
          <w:spacing w:val="3"/>
        </w:rPr>
        <w:t> </w:t>
      </w:r>
      <w:r>
        <w:rPr>
          <w:spacing w:val="-1"/>
        </w:rPr>
        <w:t>seriously.</w:t>
      </w:r>
      <w:r>
        <w:rPr>
          <w:spacing w:val="4"/>
        </w:rPr>
        <w:t> </w:t>
      </w:r>
      <w:r>
        <w:rPr>
          <w:spacing w:val="-1"/>
        </w:rPr>
        <w:t>Besides,</w:t>
      </w:r>
      <w:r>
        <w:rPr>
          <w:spacing w:val="8"/>
        </w:rPr>
        <w:t> </w:t>
      </w:r>
      <w:r>
        <w:rPr>
          <w:spacing w:val="-1"/>
        </w:rPr>
        <w:t>leadership</w:t>
      </w:r>
      <w:r>
        <w:rPr>
          <w:spacing w:val="6"/>
        </w:rPr>
        <w:t> </w:t>
      </w:r>
      <w:r>
        <w:rPr>
          <w:spacing w:val="-1"/>
        </w:rPr>
        <w:t>approvals</w:t>
      </w:r>
      <w:r>
        <w:rPr>
          <w:spacing w:val="7"/>
        </w:rPr>
        <w:t> </w:t>
      </w:r>
      <w:r>
        <w:rPr>
          <w:spacing w:val="-1"/>
        </w:rPr>
        <w:t>release</w:t>
      </w:r>
      <w:r>
        <w:rPr>
          <w:spacing w:val="3"/>
        </w:rPr>
        <w:t> </w:t>
      </w:r>
      <w:r>
        <w:rPr>
          <w:spacing w:val="1"/>
        </w:rPr>
        <w:t>of</w:t>
      </w:r>
      <w:r>
        <w:rPr>
          <w:spacing w:val="3"/>
        </w:rPr>
        <w:t> </w:t>
      </w:r>
      <w:r>
        <w:rPr>
          <w:spacing w:val="-1"/>
        </w:rPr>
        <w:t>funds</w:t>
      </w:r>
      <w:r>
        <w:rPr>
          <w:spacing w:val="7"/>
        </w:rPr>
        <w:t> </w:t>
      </w:r>
      <w:r>
        <w:rPr>
          <w:spacing w:val="-2"/>
        </w:rPr>
        <w:t>for</w:t>
      </w:r>
      <w:r>
        <w:rPr>
          <w:spacing w:val="14"/>
        </w:rPr>
        <w:t> </w:t>
      </w:r>
      <w:r>
        <w:rPr>
          <w:spacing w:val="-1"/>
        </w:rPr>
        <w:t>programs</w:t>
      </w:r>
      <w:r>
        <w:rPr>
          <w:spacing w:val="3"/>
        </w:rPr>
        <w:t> </w:t>
      </w:r>
      <w:r>
        <w:rPr/>
        <w:t>and</w:t>
      </w:r>
      <w:r>
        <w:rPr>
          <w:spacing w:val="3"/>
        </w:rPr>
        <w:t> </w:t>
      </w:r>
      <w:r>
        <w:rPr>
          <w:spacing w:val="-2"/>
        </w:rPr>
        <w:t>activities</w:t>
      </w:r>
      <w:r>
        <w:rPr>
          <w:spacing w:val="8"/>
        </w:rPr>
        <w:t> </w:t>
      </w:r>
      <w:r>
        <w:rPr>
          <w:spacing w:val="-1"/>
        </w:rPr>
        <w:t>should</w:t>
      </w:r>
      <w:r>
        <w:rPr>
          <w:spacing w:val="77"/>
        </w:rPr>
        <w:t> </w:t>
      </w:r>
      <w:r>
        <w:rPr>
          <w:spacing w:val="1"/>
        </w:rPr>
        <w:t>be</w:t>
      </w:r>
      <w:r>
        <w:rPr/>
        <w:t> </w:t>
      </w:r>
      <w:r>
        <w:rPr>
          <w:spacing w:val="-1"/>
        </w:rPr>
        <w:t>consistent</w:t>
      </w:r>
      <w:r>
        <w:rPr/>
        <w:t> </w:t>
      </w:r>
      <w:r>
        <w:rPr>
          <w:spacing w:val="-2"/>
        </w:rPr>
        <w:t>with</w:t>
      </w:r>
      <w:r>
        <w:rPr>
          <w:spacing w:val="2"/>
        </w:rPr>
        <w:t> </w:t>
      </w:r>
      <w:r>
        <w:rPr>
          <w:spacing w:val="-1"/>
        </w:rPr>
        <w:t>items</w:t>
      </w:r>
      <w:r>
        <w:rPr>
          <w:spacing w:val="-2"/>
        </w:rPr>
        <w:t> in</w:t>
      </w:r>
      <w:r>
        <w:rPr>
          <w:spacing w:val="-3"/>
        </w:rPr>
        <w:t> </w:t>
      </w:r>
      <w:r>
        <w:rPr>
          <w:spacing w:val="-1"/>
        </w:rPr>
        <w:t>the</w:t>
      </w:r>
      <w:r>
        <w:rPr/>
        <w:t> </w:t>
      </w:r>
      <w:r>
        <w:rPr>
          <w:spacing w:val="-1"/>
        </w:rPr>
        <w:t>work</w:t>
      </w:r>
      <w:r>
        <w:rPr>
          <w:spacing w:val="-2"/>
        </w:rPr>
        <w:t> </w:t>
      </w:r>
      <w:r>
        <w:rPr>
          <w:spacing w:val="-1"/>
        </w:rPr>
        <w:t>plan.</w:t>
      </w:r>
      <w:r>
        <w:rPr/>
      </w:r>
    </w:p>
    <w:p>
      <w:pPr>
        <w:pStyle w:val="BodyText"/>
        <w:spacing w:line="275" w:lineRule="auto" w:before="166"/>
        <w:ind w:right="129"/>
        <w:jc w:val="both"/>
      </w:pPr>
      <w:r>
        <w:rPr>
          <w:spacing w:val="1"/>
        </w:rPr>
        <w:t>The</w:t>
      </w:r>
      <w:r>
        <w:rPr>
          <w:spacing w:val="52"/>
        </w:rPr>
        <w:t> </w:t>
      </w:r>
      <w:r>
        <w:rPr>
          <w:spacing w:val="-1"/>
        </w:rPr>
        <w:t>process</w:t>
      </w:r>
      <w:r>
        <w:rPr>
          <w:spacing w:val="50"/>
        </w:rPr>
        <w:t> </w:t>
      </w:r>
      <w:r>
        <w:rPr>
          <w:spacing w:val="1"/>
        </w:rPr>
        <w:t>of</w:t>
      </w:r>
      <w:r>
        <w:rPr>
          <w:spacing w:val="56"/>
        </w:rPr>
        <w:t> </w:t>
      </w:r>
      <w:r>
        <w:rPr>
          <w:spacing w:val="-1"/>
        </w:rPr>
        <w:t>work</w:t>
      </w:r>
      <w:r>
        <w:rPr>
          <w:spacing w:val="49"/>
        </w:rPr>
        <w:t> </w:t>
      </w:r>
      <w:r>
        <w:rPr>
          <w:spacing w:val="-1"/>
        </w:rPr>
        <w:t>plan</w:t>
      </w:r>
      <w:r>
        <w:rPr>
          <w:spacing w:val="54"/>
        </w:rPr>
        <w:t> </w:t>
      </w:r>
      <w:r>
        <w:rPr>
          <w:spacing w:val="-1"/>
        </w:rPr>
        <w:t>development</w:t>
      </w:r>
      <w:r>
        <w:rPr>
          <w:spacing w:val="54"/>
        </w:rPr>
        <w:t> </w:t>
      </w:r>
      <w:r>
        <w:rPr/>
        <w:t>and</w:t>
      </w:r>
      <w:r>
        <w:rPr>
          <w:spacing w:val="52"/>
        </w:rPr>
        <w:t> </w:t>
      </w:r>
      <w:r>
        <w:rPr>
          <w:spacing w:val="-1"/>
        </w:rPr>
        <w:t>implementation</w:t>
      </w:r>
      <w:r>
        <w:rPr>
          <w:spacing w:val="54"/>
        </w:rPr>
        <w:t> </w:t>
      </w:r>
      <w:r>
        <w:rPr>
          <w:spacing w:val="-1"/>
        </w:rPr>
        <w:t>needs</w:t>
      </w:r>
      <w:r>
        <w:rPr>
          <w:spacing w:val="50"/>
        </w:rPr>
        <w:t> </w:t>
      </w:r>
      <w:r>
        <w:rPr/>
        <w:t>to</w:t>
      </w:r>
      <w:r>
        <w:rPr>
          <w:spacing w:val="49"/>
        </w:rPr>
        <w:t> </w:t>
      </w:r>
      <w:r>
        <w:rPr>
          <w:spacing w:val="1"/>
        </w:rPr>
        <w:t>be</w:t>
      </w:r>
      <w:r>
        <w:rPr>
          <w:spacing w:val="52"/>
        </w:rPr>
        <w:t> </w:t>
      </w:r>
      <w:r>
        <w:rPr/>
        <w:t>more</w:t>
      </w:r>
      <w:r>
        <w:rPr>
          <w:spacing w:val="49"/>
        </w:rPr>
        <w:t> </w:t>
      </w:r>
      <w:r>
        <w:rPr/>
        <w:t>robust</w:t>
      </w:r>
      <w:r>
        <w:rPr>
          <w:spacing w:val="6"/>
        </w:rPr>
        <w:t> </w:t>
      </w:r>
      <w:r>
        <w:rPr>
          <w:spacing w:val="-2"/>
        </w:rPr>
        <w:t>and</w:t>
      </w:r>
      <w:r>
        <w:rPr>
          <w:spacing w:val="37"/>
        </w:rPr>
        <w:t> </w:t>
      </w:r>
      <w:r>
        <w:rPr>
          <w:spacing w:val="-1"/>
        </w:rPr>
        <w:t>stakeholder-inclusive.</w:t>
      </w:r>
      <w:r>
        <w:rPr>
          <w:spacing w:val="36"/>
        </w:rPr>
        <w:t> </w:t>
      </w:r>
      <w:r>
        <w:rPr>
          <w:spacing w:val="-1"/>
        </w:rPr>
        <w:t>Equal</w:t>
      </w:r>
      <w:r>
        <w:rPr>
          <w:spacing w:val="35"/>
        </w:rPr>
        <w:t> </w:t>
      </w:r>
      <w:r>
        <w:rPr/>
        <w:t>and</w:t>
      </w:r>
      <w:r>
        <w:rPr>
          <w:spacing w:val="37"/>
        </w:rPr>
        <w:t> </w:t>
      </w:r>
      <w:r>
        <w:rPr>
          <w:spacing w:val="-1"/>
        </w:rPr>
        <w:t>adequate</w:t>
      </w:r>
      <w:r>
        <w:rPr>
          <w:spacing w:val="38"/>
        </w:rPr>
        <w:t> </w:t>
      </w:r>
      <w:r>
        <w:rPr>
          <w:spacing w:val="-1"/>
        </w:rPr>
        <w:t>attention</w:t>
      </w:r>
      <w:r>
        <w:rPr>
          <w:spacing w:val="39"/>
        </w:rPr>
        <w:t> </w:t>
      </w:r>
      <w:r>
        <w:rPr>
          <w:spacing w:val="-1"/>
        </w:rPr>
        <w:t>should</w:t>
      </w:r>
      <w:r>
        <w:rPr>
          <w:spacing w:val="37"/>
        </w:rPr>
        <w:t> </w:t>
      </w:r>
      <w:r>
        <w:rPr>
          <w:spacing w:val="1"/>
        </w:rPr>
        <w:t>be</w:t>
      </w:r>
      <w:r>
        <w:rPr>
          <w:spacing w:val="32"/>
        </w:rPr>
        <w:t> </w:t>
      </w:r>
      <w:r>
        <w:rPr>
          <w:spacing w:val="-1"/>
        </w:rPr>
        <w:t>paid</w:t>
      </w:r>
      <w:r>
        <w:rPr>
          <w:spacing w:val="37"/>
        </w:rPr>
        <w:t> </w:t>
      </w:r>
      <w:r>
        <w:rPr/>
        <w:t>to</w:t>
      </w:r>
      <w:r>
        <w:rPr>
          <w:spacing w:val="34"/>
        </w:rPr>
        <w:t> </w:t>
      </w:r>
      <w:r>
        <w:rPr>
          <w:spacing w:val="1"/>
        </w:rPr>
        <w:t>the</w:t>
      </w:r>
      <w:r>
        <w:rPr>
          <w:spacing w:val="38"/>
        </w:rPr>
        <w:t> </w:t>
      </w:r>
      <w:r>
        <w:rPr>
          <w:spacing w:val="-1"/>
        </w:rPr>
        <w:t>implementation</w:t>
      </w:r>
      <w:r>
        <w:rPr>
          <w:spacing w:val="34"/>
        </w:rPr>
        <w:t> </w:t>
      </w:r>
      <w:r>
        <w:rPr>
          <w:spacing w:val="1"/>
        </w:rPr>
        <w:t>of</w:t>
      </w:r>
      <w:r>
        <w:rPr>
          <w:spacing w:val="55"/>
          <w:w w:val="99"/>
        </w:rPr>
        <w:t> </w:t>
      </w:r>
      <w:r>
        <w:rPr>
          <w:rFonts w:ascii="Garamond" w:hAnsi="Garamond" w:cs="Garamond" w:eastAsia="Garamond"/>
        </w:rPr>
        <w:t>programs</w:t>
      </w:r>
      <w:r>
        <w:rPr>
          <w:rFonts w:ascii="Garamond" w:hAnsi="Garamond" w:cs="Garamond" w:eastAsia="Garamond"/>
          <w:spacing w:val="29"/>
        </w:rPr>
        <w:t> </w:t>
      </w:r>
      <w:r>
        <w:rPr>
          <w:rFonts w:ascii="Garamond" w:hAnsi="Garamond" w:cs="Garamond" w:eastAsia="Garamond"/>
          <w:spacing w:val="-2"/>
        </w:rPr>
        <w:t>and</w:t>
      </w:r>
      <w:r>
        <w:rPr>
          <w:rFonts w:ascii="Garamond" w:hAnsi="Garamond" w:cs="Garamond" w:eastAsia="Garamond"/>
          <w:spacing w:val="30"/>
        </w:rPr>
        <w:t> </w:t>
      </w:r>
      <w:r>
        <w:rPr>
          <w:rFonts w:ascii="Garamond" w:hAnsi="Garamond" w:cs="Garamond" w:eastAsia="Garamond"/>
          <w:spacing w:val="-2"/>
        </w:rPr>
        <w:t>activities</w:t>
      </w:r>
      <w:r>
        <w:rPr>
          <w:rFonts w:ascii="Garamond" w:hAnsi="Garamond" w:cs="Garamond" w:eastAsia="Garamond"/>
          <w:spacing w:val="30"/>
        </w:rPr>
        <w:t> </w:t>
      </w:r>
      <w:r>
        <w:rPr>
          <w:rFonts w:ascii="Garamond" w:hAnsi="Garamond" w:cs="Garamond" w:eastAsia="Garamond"/>
        </w:rPr>
        <w:t>across</w:t>
      </w:r>
      <w:r>
        <w:rPr>
          <w:rFonts w:ascii="Garamond" w:hAnsi="Garamond" w:cs="Garamond" w:eastAsia="Garamond"/>
          <w:spacing w:val="29"/>
        </w:rPr>
        <w:t> </w:t>
      </w:r>
      <w:r>
        <w:rPr>
          <w:rFonts w:ascii="Garamond" w:hAnsi="Garamond" w:cs="Garamond" w:eastAsia="Garamond"/>
          <w:spacing w:val="-2"/>
        </w:rPr>
        <w:t>all</w:t>
      </w:r>
      <w:r>
        <w:rPr>
          <w:rFonts w:ascii="Garamond" w:hAnsi="Garamond" w:cs="Garamond" w:eastAsia="Garamond"/>
          <w:spacing w:val="28"/>
        </w:rPr>
        <w:t> </w:t>
      </w:r>
      <w:r>
        <w:rPr>
          <w:rFonts w:ascii="Garamond" w:hAnsi="Garamond" w:cs="Garamond" w:eastAsia="Garamond"/>
          <w:spacing w:val="1"/>
        </w:rPr>
        <w:t>the</w:t>
      </w:r>
      <w:r>
        <w:rPr>
          <w:rFonts w:ascii="Garamond" w:hAnsi="Garamond" w:cs="Garamond" w:eastAsia="Garamond"/>
          <w:spacing w:val="31"/>
        </w:rPr>
        <w:t> </w:t>
      </w:r>
      <w:r>
        <w:rPr>
          <w:rFonts w:ascii="Garamond" w:hAnsi="Garamond" w:cs="Garamond" w:eastAsia="Garamond"/>
          <w:spacing w:val="-1"/>
        </w:rPr>
        <w:t>NEITI’s</w:t>
      </w:r>
      <w:r>
        <w:rPr>
          <w:rFonts w:ascii="Garamond" w:hAnsi="Garamond" w:cs="Garamond" w:eastAsia="Garamond"/>
          <w:spacing w:val="25"/>
        </w:rPr>
        <w:t> </w:t>
      </w:r>
      <w:r>
        <w:rPr>
          <w:rFonts w:ascii="Garamond" w:hAnsi="Garamond" w:cs="Garamond" w:eastAsia="Garamond"/>
          <w:spacing w:val="-2"/>
        </w:rPr>
        <w:t>three</w:t>
      </w:r>
      <w:r>
        <w:rPr>
          <w:rFonts w:ascii="Garamond" w:hAnsi="Garamond" w:cs="Garamond" w:eastAsia="Garamond"/>
          <w:spacing w:val="31"/>
        </w:rPr>
        <w:t> </w:t>
      </w:r>
      <w:r>
        <w:rPr>
          <w:rFonts w:ascii="Garamond" w:hAnsi="Garamond" w:cs="Garamond" w:eastAsia="Garamond"/>
          <w:spacing w:val="-1"/>
        </w:rPr>
        <w:t>strategic</w:t>
      </w:r>
      <w:r>
        <w:rPr>
          <w:rFonts w:ascii="Garamond" w:hAnsi="Garamond" w:cs="Garamond" w:eastAsia="Garamond"/>
          <w:spacing w:val="31"/>
        </w:rPr>
        <w:t> </w:t>
      </w:r>
      <w:r>
        <w:rPr>
          <w:rFonts w:ascii="Garamond" w:hAnsi="Garamond" w:cs="Garamond" w:eastAsia="Garamond"/>
          <w:spacing w:val="-1"/>
        </w:rPr>
        <w:t>objectives.</w:t>
      </w:r>
      <w:r>
        <w:rPr>
          <w:rFonts w:ascii="Garamond" w:hAnsi="Garamond" w:cs="Garamond" w:eastAsia="Garamond"/>
          <w:spacing w:val="30"/>
        </w:rPr>
        <w:t> </w:t>
      </w:r>
      <w:r>
        <w:rPr>
          <w:rFonts w:ascii="Garamond" w:hAnsi="Garamond" w:cs="Garamond" w:eastAsia="Garamond"/>
          <w:spacing w:val="-1"/>
        </w:rPr>
        <w:t>Capacity</w:t>
      </w:r>
      <w:r>
        <w:rPr>
          <w:rFonts w:ascii="Garamond" w:hAnsi="Garamond" w:cs="Garamond" w:eastAsia="Garamond"/>
          <w:spacing w:val="26"/>
        </w:rPr>
        <w:t> </w:t>
      </w:r>
      <w:r>
        <w:rPr>
          <w:rFonts w:ascii="Garamond" w:hAnsi="Garamond" w:cs="Garamond" w:eastAsia="Garamond"/>
          <w:spacing w:val="-1"/>
        </w:rPr>
        <w:t>building</w:t>
      </w:r>
      <w:r>
        <w:rPr>
          <w:rFonts w:ascii="Garamond" w:hAnsi="Garamond" w:cs="Garamond" w:eastAsia="Garamond"/>
          <w:spacing w:val="29"/>
        </w:rPr>
        <w:t> </w:t>
      </w:r>
      <w:r>
        <w:rPr>
          <w:rFonts w:ascii="Garamond" w:hAnsi="Garamond" w:cs="Garamond" w:eastAsia="Garamond"/>
        </w:rPr>
        <w:t>for</w:t>
      </w:r>
      <w:r>
        <w:rPr>
          <w:rFonts w:ascii="Garamond" w:hAnsi="Garamond" w:cs="Garamond" w:eastAsia="Garamond"/>
          <w:spacing w:val="83"/>
        </w:rPr>
        <w:t> </w:t>
      </w:r>
      <w:r>
        <w:rPr/>
        <w:t>monitoring</w:t>
      </w:r>
      <w:r>
        <w:rPr>
          <w:spacing w:val="-3"/>
        </w:rPr>
        <w:t> </w:t>
      </w:r>
      <w:r>
        <w:rPr/>
        <w:t>and</w:t>
      </w:r>
      <w:r>
        <w:rPr>
          <w:spacing w:val="-5"/>
        </w:rPr>
        <w:t> </w:t>
      </w:r>
      <w:r>
        <w:rPr>
          <w:spacing w:val="-1"/>
        </w:rPr>
        <w:t>evaluation</w:t>
      </w:r>
      <w:r>
        <w:rPr>
          <w:spacing w:val="1"/>
        </w:rPr>
        <w:t> of</w:t>
      </w:r>
      <w:r>
        <w:rPr>
          <w:spacing w:val="-1"/>
        </w:rPr>
        <w:t> staff/focal</w:t>
      </w:r>
      <w:r>
        <w:rPr>
          <w:spacing w:val="-3"/>
        </w:rPr>
        <w:t> </w:t>
      </w:r>
      <w:r>
        <w:rPr/>
        <w:t>persons</w:t>
      </w:r>
      <w:r>
        <w:rPr>
          <w:spacing w:val="-1"/>
        </w:rPr>
        <w:t> </w:t>
      </w:r>
      <w:r>
        <w:rPr>
          <w:spacing w:val="-2"/>
        </w:rPr>
        <w:t>across all </w:t>
      </w:r>
      <w:r>
        <w:rPr>
          <w:spacing w:val="1"/>
        </w:rPr>
        <w:t>the </w:t>
      </w:r>
      <w:r>
        <w:rPr>
          <w:spacing w:val="-1"/>
        </w:rPr>
        <w:t>departments </w:t>
      </w:r>
      <w:r>
        <w:rPr>
          <w:spacing w:val="-2"/>
        </w:rPr>
        <w:t>in</w:t>
      </w:r>
      <w:r>
        <w:rPr>
          <w:spacing w:val="2"/>
        </w:rPr>
        <w:t> </w:t>
      </w:r>
      <w:r>
        <w:rPr>
          <w:spacing w:val="-1"/>
        </w:rPr>
        <w:t>the</w:t>
      </w:r>
      <w:r>
        <w:rPr>
          <w:spacing w:val="-4"/>
        </w:rPr>
        <w:t> </w:t>
      </w:r>
      <w:r>
        <w:rPr>
          <w:spacing w:val="-1"/>
        </w:rPr>
        <w:t>organization</w:t>
      </w:r>
      <w:r>
        <w:rPr>
          <w:spacing w:val="4"/>
        </w:rPr>
        <w:t> </w:t>
      </w:r>
      <w:r>
        <w:rPr>
          <w:spacing w:val="-2"/>
        </w:rPr>
        <w:t>is</w:t>
      </w:r>
      <w:r>
        <w:rPr>
          <w:spacing w:val="69"/>
          <w:w w:val="99"/>
        </w:rPr>
        <w:t> </w:t>
      </w:r>
      <w:r>
        <w:rPr/>
        <w:t>recommended.</w:t>
      </w:r>
      <w:r>
        <w:rPr/>
      </w:r>
    </w:p>
    <w:p>
      <w:pPr>
        <w:spacing w:after="0" w:line="275" w:lineRule="auto"/>
        <w:jc w:val="both"/>
        <w:sectPr>
          <w:pgSz w:w="11910" w:h="16840"/>
          <w:pgMar w:header="0" w:footer="1053" w:top="1360" w:bottom="1240" w:left="1300" w:right="1300"/>
        </w:sectPr>
      </w:pPr>
    </w:p>
    <w:p>
      <w:pPr>
        <w:pStyle w:val="Heading1"/>
        <w:numPr>
          <w:ilvl w:val="1"/>
          <w:numId w:val="3"/>
        </w:numPr>
        <w:tabs>
          <w:tab w:pos="472" w:val="left" w:leader="none"/>
        </w:tabs>
        <w:spacing w:line="240" w:lineRule="auto" w:before="61" w:after="0"/>
        <w:ind w:left="471" w:right="0" w:hanging="331"/>
        <w:jc w:val="both"/>
        <w:rPr>
          <w:b w:val="0"/>
          <w:bCs w:val="0"/>
        </w:rPr>
      </w:pPr>
      <w:r>
        <w:rPr>
          <w:spacing w:val="-1"/>
        </w:rPr>
        <w:t>INTRODUCTION</w:t>
      </w:r>
      <w:r>
        <w:rPr>
          <w:b w:val="0"/>
        </w:rPr>
      </w:r>
    </w:p>
    <w:p>
      <w:pPr>
        <w:pStyle w:val="BodyText"/>
        <w:spacing w:line="275" w:lineRule="auto"/>
        <w:ind w:right="131"/>
        <w:jc w:val="both"/>
      </w:pPr>
      <w:r>
        <w:rPr>
          <w:spacing w:val="1"/>
        </w:rPr>
        <w:t>The</w:t>
      </w:r>
      <w:r>
        <w:rPr>
          <w:spacing w:val="-5"/>
        </w:rPr>
        <w:t> </w:t>
      </w:r>
      <w:r>
        <w:rPr>
          <w:spacing w:val="-3"/>
        </w:rPr>
        <w:t>2022</w:t>
      </w:r>
      <w:r>
        <w:rPr>
          <w:spacing w:val="-8"/>
        </w:rPr>
        <w:t> </w:t>
      </w:r>
      <w:r>
        <w:rPr/>
        <w:t>work</w:t>
      </w:r>
      <w:r>
        <w:rPr>
          <w:spacing w:val="-8"/>
        </w:rPr>
        <w:t> </w:t>
      </w:r>
      <w:r>
        <w:rPr>
          <w:spacing w:val="-1"/>
        </w:rPr>
        <w:t>plan</w:t>
      </w:r>
      <w:r>
        <w:rPr>
          <w:spacing w:val="-7"/>
        </w:rPr>
        <w:t> </w:t>
      </w:r>
      <w:r>
        <w:rPr>
          <w:spacing w:val="-2"/>
        </w:rPr>
        <w:t>is</w:t>
      </w:r>
      <w:r>
        <w:rPr>
          <w:spacing w:val="-7"/>
        </w:rPr>
        <w:t> </w:t>
      </w:r>
      <w:r>
        <w:rPr>
          <w:spacing w:val="1"/>
        </w:rPr>
        <w:t>the</w:t>
      </w:r>
      <w:r>
        <w:rPr>
          <w:spacing w:val="-9"/>
        </w:rPr>
        <w:t> </w:t>
      </w:r>
      <w:r>
        <w:rPr>
          <w:spacing w:val="-1"/>
        </w:rPr>
        <w:t>first</w:t>
      </w:r>
      <w:r>
        <w:rPr>
          <w:spacing w:val="-4"/>
        </w:rPr>
        <w:t> </w:t>
      </w:r>
      <w:r>
        <w:rPr>
          <w:spacing w:val="-2"/>
        </w:rPr>
        <w:t>in</w:t>
      </w:r>
      <w:r>
        <w:rPr>
          <w:spacing w:val="-8"/>
        </w:rPr>
        <w:t> </w:t>
      </w:r>
      <w:r>
        <w:rPr>
          <w:spacing w:val="-1"/>
        </w:rPr>
        <w:t>the</w:t>
      </w:r>
      <w:r>
        <w:rPr>
          <w:spacing w:val="-9"/>
        </w:rPr>
        <w:t> </w:t>
      </w:r>
      <w:r>
        <w:rPr>
          <w:spacing w:val="-1"/>
        </w:rPr>
        <w:t>implementation</w:t>
      </w:r>
      <w:r>
        <w:rPr>
          <w:spacing w:val="-4"/>
        </w:rPr>
        <w:t> </w:t>
      </w:r>
      <w:r>
        <w:rPr>
          <w:spacing w:val="1"/>
        </w:rPr>
        <w:t>of</w:t>
      </w:r>
      <w:r>
        <w:rPr>
          <w:spacing w:val="-5"/>
        </w:rPr>
        <w:t> </w:t>
      </w:r>
      <w:r>
        <w:rPr>
          <w:spacing w:val="-1"/>
        </w:rPr>
        <w:t>the</w:t>
      </w:r>
      <w:r>
        <w:rPr>
          <w:spacing w:val="-10"/>
        </w:rPr>
        <w:t> </w:t>
      </w:r>
      <w:r>
        <w:rPr>
          <w:spacing w:val="-1"/>
        </w:rPr>
        <w:t>NEITI</w:t>
      </w:r>
      <w:r>
        <w:rPr>
          <w:spacing w:val="-8"/>
        </w:rPr>
        <w:t> </w:t>
      </w:r>
      <w:r>
        <w:rPr>
          <w:spacing w:val="-1"/>
        </w:rPr>
        <w:t>2022-2026</w:t>
      </w:r>
      <w:r>
        <w:rPr>
          <w:spacing w:val="-8"/>
        </w:rPr>
        <w:t> </w:t>
      </w:r>
      <w:r>
        <w:rPr>
          <w:spacing w:val="-1"/>
        </w:rPr>
        <w:t>strategic</w:t>
      </w:r>
      <w:r>
        <w:rPr>
          <w:spacing w:val="-5"/>
        </w:rPr>
        <w:t> </w:t>
      </w:r>
      <w:r>
        <w:rPr>
          <w:spacing w:val="-1"/>
        </w:rPr>
        <w:t>plan.</w:t>
      </w:r>
      <w:r>
        <w:rPr>
          <w:spacing w:val="-9"/>
        </w:rPr>
        <w:t> </w:t>
      </w:r>
      <w:r>
        <w:rPr>
          <w:spacing w:val="1"/>
        </w:rPr>
        <w:t>The</w:t>
      </w:r>
      <w:r>
        <w:rPr>
          <w:spacing w:val="49"/>
          <w:w w:val="99"/>
        </w:rPr>
        <w:t> </w:t>
      </w:r>
      <w:r>
        <w:rPr>
          <w:spacing w:val="-2"/>
        </w:rPr>
        <w:t>activities</w:t>
      </w:r>
      <w:r>
        <w:rPr>
          <w:spacing w:val="3"/>
        </w:rPr>
        <w:t> </w:t>
      </w:r>
      <w:r>
        <w:rPr/>
        <w:t>and</w:t>
      </w:r>
      <w:r>
        <w:rPr>
          <w:spacing w:val="5"/>
        </w:rPr>
        <w:t> </w:t>
      </w:r>
      <w:r>
        <w:rPr/>
        <w:t>programs</w:t>
      </w:r>
      <w:r>
        <w:rPr>
          <w:spacing w:val="-1"/>
        </w:rPr>
        <w:t> </w:t>
      </w:r>
      <w:r>
        <w:rPr>
          <w:spacing w:val="-2"/>
        </w:rPr>
        <w:t>in</w:t>
      </w:r>
      <w:r>
        <w:rPr>
          <w:spacing w:val="6"/>
        </w:rPr>
        <w:t> </w:t>
      </w:r>
      <w:r>
        <w:rPr>
          <w:spacing w:val="-1"/>
        </w:rPr>
        <w:t>the</w:t>
      </w:r>
      <w:r>
        <w:rPr>
          <w:spacing w:val="5"/>
        </w:rPr>
        <w:t> </w:t>
      </w:r>
      <w:r>
        <w:rPr>
          <w:spacing w:val="-1"/>
        </w:rPr>
        <w:t>work</w:t>
      </w:r>
      <w:r>
        <w:rPr>
          <w:spacing w:val="1"/>
        </w:rPr>
        <w:t> </w:t>
      </w:r>
      <w:r>
        <w:rPr>
          <w:spacing w:val="-1"/>
        </w:rPr>
        <w:t>plan</w:t>
      </w:r>
      <w:r>
        <w:rPr>
          <w:spacing w:val="4"/>
        </w:rPr>
        <w:t> </w:t>
      </w:r>
      <w:r>
        <w:rPr/>
        <w:t>were</w:t>
      </w:r>
      <w:r>
        <w:rPr>
          <w:spacing w:val="5"/>
        </w:rPr>
        <w:t> </w:t>
      </w:r>
      <w:r>
        <w:rPr>
          <w:spacing w:val="-1"/>
        </w:rPr>
        <w:t>designed</w:t>
      </w:r>
      <w:r>
        <w:rPr>
          <w:spacing w:val="5"/>
        </w:rPr>
        <w:t> </w:t>
      </w:r>
      <w:r>
        <w:rPr/>
        <w:t>and</w:t>
      </w:r>
      <w:r>
        <w:rPr>
          <w:spacing w:val="-1"/>
        </w:rPr>
        <w:t> implemented </w:t>
      </w:r>
      <w:r>
        <w:rPr/>
        <w:t>to</w:t>
      </w:r>
      <w:r>
        <w:rPr>
          <w:spacing w:val="7"/>
        </w:rPr>
        <w:t> </w:t>
      </w:r>
      <w:r>
        <w:rPr>
          <w:spacing w:val="-2"/>
        </w:rPr>
        <w:t>achieve</w:t>
      </w:r>
      <w:r>
        <w:rPr>
          <w:spacing w:val="4"/>
        </w:rPr>
        <w:t> </w:t>
      </w:r>
      <w:r>
        <w:rPr>
          <w:spacing w:val="-1"/>
        </w:rPr>
        <w:t>the</w:t>
      </w:r>
      <w:r>
        <w:rPr>
          <w:spacing w:val="4"/>
        </w:rPr>
        <w:t> </w:t>
      </w:r>
      <w:r>
        <w:rPr>
          <w:spacing w:val="-2"/>
        </w:rPr>
        <w:t>strategic</w:t>
      </w:r>
      <w:r>
        <w:rPr>
          <w:spacing w:val="75"/>
          <w:w w:val="99"/>
        </w:rPr>
        <w:t> </w:t>
      </w:r>
      <w:r>
        <w:rPr>
          <w:spacing w:val="-1"/>
        </w:rPr>
        <w:t>plan</w:t>
      </w:r>
      <w:r>
        <w:rPr>
          <w:spacing w:val="19"/>
        </w:rPr>
        <w:t> </w:t>
      </w:r>
      <w:r>
        <w:rPr>
          <w:spacing w:val="-1"/>
        </w:rPr>
        <w:t>objectives,</w:t>
      </w:r>
      <w:r>
        <w:rPr>
          <w:spacing w:val="20"/>
        </w:rPr>
        <w:t> </w:t>
      </w:r>
      <w:r>
        <w:rPr>
          <w:spacing w:val="-1"/>
        </w:rPr>
        <w:t>namely:</w:t>
      </w:r>
      <w:r>
        <w:rPr>
          <w:spacing w:val="14"/>
        </w:rPr>
        <w:t> </w:t>
      </w:r>
      <w:r>
        <w:rPr/>
        <w:t>to</w:t>
      </w:r>
      <w:r>
        <w:rPr>
          <w:spacing w:val="16"/>
        </w:rPr>
        <w:t> </w:t>
      </w:r>
      <w:r>
        <w:rPr>
          <w:spacing w:val="-1"/>
        </w:rPr>
        <w:t>strengthen</w:t>
      </w:r>
      <w:r>
        <w:rPr>
          <w:spacing w:val="16"/>
        </w:rPr>
        <w:t> </w:t>
      </w:r>
      <w:r>
        <w:rPr>
          <w:spacing w:val="-1"/>
        </w:rPr>
        <w:t>extractive</w:t>
      </w:r>
      <w:r>
        <w:rPr>
          <w:spacing w:val="18"/>
        </w:rPr>
        <w:t> </w:t>
      </w:r>
      <w:r>
        <w:rPr>
          <w:spacing w:val="-1"/>
        </w:rPr>
        <w:t>sector</w:t>
      </w:r>
      <w:r>
        <w:rPr>
          <w:spacing w:val="15"/>
        </w:rPr>
        <w:t> </w:t>
      </w:r>
      <w:r>
        <w:rPr>
          <w:spacing w:val="-1"/>
        </w:rPr>
        <w:t>governance</w:t>
      </w:r>
      <w:r>
        <w:rPr>
          <w:spacing w:val="18"/>
        </w:rPr>
        <w:t> </w:t>
      </w:r>
      <w:r>
        <w:rPr>
          <w:spacing w:val="-2"/>
        </w:rPr>
        <w:t>and</w:t>
      </w:r>
      <w:r>
        <w:rPr>
          <w:spacing w:val="18"/>
        </w:rPr>
        <w:t> </w:t>
      </w:r>
      <w:r>
        <w:rPr>
          <w:spacing w:val="-1"/>
        </w:rPr>
        <w:t>reforms</w:t>
      </w:r>
      <w:r>
        <w:rPr>
          <w:spacing w:val="17"/>
        </w:rPr>
        <w:t> </w:t>
      </w:r>
      <w:r>
        <w:rPr>
          <w:spacing w:val="-1"/>
        </w:rPr>
        <w:t>through</w:t>
      </w:r>
      <w:r>
        <w:rPr>
          <w:spacing w:val="14"/>
        </w:rPr>
        <w:t> </w:t>
      </w:r>
      <w:r>
        <w:rPr>
          <w:spacing w:val="-2"/>
        </w:rPr>
        <w:t>policy</w:t>
      </w:r>
      <w:r>
        <w:rPr>
          <w:spacing w:val="79"/>
          <w:w w:val="99"/>
        </w:rPr>
        <w:t> </w:t>
      </w:r>
      <w:r>
        <w:rPr/>
        <w:t>research,</w:t>
      </w:r>
      <w:r>
        <w:rPr>
          <w:spacing w:val="30"/>
        </w:rPr>
        <w:t> </w:t>
      </w:r>
      <w:r>
        <w:rPr>
          <w:spacing w:val="-2"/>
        </w:rPr>
        <w:t>strategic</w:t>
      </w:r>
      <w:r>
        <w:rPr>
          <w:spacing w:val="31"/>
        </w:rPr>
        <w:t> </w:t>
      </w:r>
      <w:r>
        <w:rPr>
          <w:spacing w:val="-1"/>
        </w:rPr>
        <w:t>stakeholder</w:t>
      </w:r>
      <w:r>
        <w:rPr>
          <w:spacing w:val="29"/>
        </w:rPr>
        <w:t> </w:t>
      </w:r>
      <w:r>
        <w:rPr>
          <w:spacing w:val="-1"/>
        </w:rPr>
        <w:t>engagement,</w:t>
      </w:r>
      <w:r>
        <w:rPr>
          <w:spacing w:val="31"/>
        </w:rPr>
        <w:t> </w:t>
      </w:r>
      <w:r>
        <w:rPr>
          <w:spacing w:val="-1"/>
        </w:rPr>
        <w:t>communication,</w:t>
      </w:r>
      <w:r>
        <w:rPr>
          <w:spacing w:val="31"/>
        </w:rPr>
        <w:t> </w:t>
      </w:r>
      <w:r>
        <w:rPr/>
        <w:t>and</w:t>
      </w:r>
      <w:r>
        <w:rPr>
          <w:spacing w:val="30"/>
        </w:rPr>
        <w:t> </w:t>
      </w:r>
      <w:r>
        <w:rPr/>
        <w:t>inter-agency</w:t>
      </w:r>
      <w:r>
        <w:rPr>
          <w:spacing w:val="31"/>
        </w:rPr>
        <w:t> </w:t>
      </w:r>
      <w:r>
        <w:rPr>
          <w:spacing w:val="-1"/>
        </w:rPr>
        <w:t>collaboration;</w:t>
      </w:r>
      <w:r>
        <w:rPr>
          <w:spacing w:val="34"/>
        </w:rPr>
        <w:t> </w:t>
      </w:r>
      <w:r>
        <w:rPr>
          <w:spacing w:val="-2"/>
        </w:rPr>
        <w:t>to</w:t>
      </w:r>
      <w:r>
        <w:rPr>
          <w:spacing w:val="73"/>
        </w:rPr>
        <w:t> </w:t>
      </w:r>
      <w:r>
        <w:rPr>
          <w:spacing w:val="-1"/>
        </w:rPr>
        <w:t>sustain</w:t>
      </w:r>
      <w:r>
        <w:rPr>
          <w:spacing w:val="5"/>
        </w:rPr>
        <w:t> </w:t>
      </w:r>
      <w:r>
        <w:rPr>
          <w:spacing w:val="-1"/>
        </w:rPr>
        <w:t>extractive</w:t>
      </w:r>
      <w:r>
        <w:rPr>
          <w:spacing w:val="3"/>
        </w:rPr>
        <w:t> </w:t>
      </w:r>
      <w:r>
        <w:rPr>
          <w:spacing w:val="-1"/>
        </w:rPr>
        <w:t>sector</w:t>
      </w:r>
      <w:r>
        <w:rPr>
          <w:spacing w:val="2"/>
        </w:rPr>
        <w:t> </w:t>
      </w:r>
      <w:r>
        <w:rPr>
          <w:spacing w:val="-1"/>
        </w:rPr>
        <w:t>reporting</w:t>
      </w:r>
      <w:r>
        <w:rPr/>
        <w:t>  and</w:t>
      </w:r>
      <w:r>
        <w:rPr>
          <w:spacing w:val="56"/>
        </w:rPr>
        <w:t> </w:t>
      </w:r>
      <w:r>
        <w:rPr>
          <w:spacing w:val="-1"/>
        </w:rPr>
        <w:t>relevance</w:t>
      </w:r>
      <w:r>
        <w:rPr>
          <w:spacing w:val="59"/>
        </w:rPr>
        <w:t> </w:t>
      </w:r>
      <w:r>
        <w:rPr>
          <w:spacing w:val="1"/>
        </w:rPr>
        <w:t>by</w:t>
      </w:r>
      <w:r>
        <w:rPr>
          <w:spacing w:val="3"/>
        </w:rPr>
        <w:t> </w:t>
      </w:r>
      <w:r>
        <w:rPr>
          <w:spacing w:val="-1"/>
        </w:rPr>
        <w:t>focusing</w:t>
      </w:r>
      <w:r>
        <w:rPr>
          <w:spacing w:val="59"/>
        </w:rPr>
        <w:t> </w:t>
      </w:r>
      <w:r>
        <w:rPr>
          <w:spacing w:val="-2"/>
        </w:rPr>
        <w:t>on</w:t>
      </w:r>
      <w:r>
        <w:rPr>
          <w:spacing w:val="4"/>
        </w:rPr>
        <w:t> </w:t>
      </w:r>
      <w:r>
        <w:rPr>
          <w:spacing w:val="-1"/>
        </w:rPr>
        <w:t>national</w:t>
      </w:r>
      <w:r>
        <w:rPr>
          <w:spacing w:val="59"/>
        </w:rPr>
        <w:t> </w:t>
      </w:r>
      <w:r>
        <w:rPr/>
        <w:t>and</w:t>
      </w:r>
      <w:r>
        <w:rPr>
          <w:spacing w:val="2"/>
        </w:rPr>
        <w:t> </w:t>
      </w:r>
      <w:r>
        <w:rPr>
          <w:spacing w:val="-1"/>
        </w:rPr>
        <w:t>international</w:t>
      </w:r>
      <w:r>
        <w:rPr>
          <w:spacing w:val="63"/>
        </w:rPr>
        <w:t> </w:t>
      </w:r>
      <w:r>
        <w:rPr>
          <w:spacing w:val="-1"/>
        </w:rPr>
        <w:t>priorities;</w:t>
      </w:r>
      <w:r>
        <w:rPr>
          <w:spacing w:val="27"/>
        </w:rPr>
        <w:t> </w:t>
      </w:r>
      <w:r>
        <w:rPr/>
        <w:t>and</w:t>
      </w:r>
      <w:r>
        <w:rPr>
          <w:spacing w:val="25"/>
        </w:rPr>
        <w:t> </w:t>
      </w:r>
      <w:r>
        <w:rPr/>
        <w:t>to</w:t>
      </w:r>
      <w:r>
        <w:rPr>
          <w:spacing w:val="30"/>
        </w:rPr>
        <w:t> </w:t>
      </w:r>
      <w:r>
        <w:rPr>
          <w:spacing w:val="-2"/>
        </w:rPr>
        <w:t>achieve</w:t>
      </w:r>
      <w:r>
        <w:rPr>
          <w:spacing w:val="29"/>
        </w:rPr>
        <w:t> </w:t>
      </w:r>
      <w:r>
        <w:rPr>
          <w:spacing w:val="-1"/>
        </w:rPr>
        <w:t>operational</w:t>
      </w:r>
      <w:r>
        <w:rPr>
          <w:spacing w:val="28"/>
        </w:rPr>
        <w:t> </w:t>
      </w:r>
      <w:r>
        <w:rPr>
          <w:spacing w:val="-1"/>
        </w:rPr>
        <w:t>excellence</w:t>
      </w:r>
      <w:r>
        <w:rPr>
          <w:spacing w:val="28"/>
        </w:rPr>
        <w:t> </w:t>
      </w:r>
      <w:r>
        <w:rPr>
          <w:spacing w:val="-2"/>
        </w:rPr>
        <w:t>in</w:t>
      </w:r>
      <w:r>
        <w:rPr>
          <w:spacing w:val="25"/>
        </w:rPr>
        <w:t> </w:t>
      </w:r>
      <w:r>
        <w:rPr>
          <w:spacing w:val="-1"/>
        </w:rPr>
        <w:t>implementing</w:t>
      </w:r>
      <w:r>
        <w:rPr>
          <w:spacing w:val="26"/>
        </w:rPr>
        <w:t> </w:t>
      </w:r>
      <w:r>
        <w:rPr>
          <w:spacing w:val="-1"/>
        </w:rPr>
        <w:t>the</w:t>
      </w:r>
      <w:r>
        <w:rPr>
          <w:spacing w:val="28"/>
        </w:rPr>
        <w:t> </w:t>
      </w:r>
      <w:r>
        <w:rPr>
          <w:spacing w:val="-1"/>
        </w:rPr>
        <w:t>NEITI</w:t>
      </w:r>
      <w:r>
        <w:rPr>
          <w:spacing w:val="24"/>
        </w:rPr>
        <w:t> </w:t>
      </w:r>
      <w:r>
        <w:rPr/>
        <w:t>mandate</w:t>
      </w:r>
      <w:r>
        <w:rPr>
          <w:spacing w:val="24"/>
        </w:rPr>
        <w:t> </w:t>
      </w:r>
      <w:r>
        <w:rPr>
          <w:spacing w:val="-1"/>
        </w:rPr>
        <w:t>through</w:t>
      </w:r>
      <w:r>
        <w:rPr>
          <w:spacing w:val="99"/>
        </w:rPr>
        <w:t> </w:t>
      </w:r>
      <w:r>
        <w:rPr>
          <w:spacing w:val="-1"/>
        </w:rPr>
        <w:t>professionalism,</w:t>
      </w:r>
      <w:r>
        <w:rPr>
          <w:spacing w:val="-3"/>
        </w:rPr>
        <w:t> </w:t>
      </w:r>
      <w:r>
        <w:rPr>
          <w:spacing w:val="-1"/>
        </w:rPr>
        <w:t>innovation,</w:t>
      </w:r>
      <w:r>
        <w:rPr>
          <w:spacing w:val="-7"/>
        </w:rPr>
        <w:t> </w:t>
      </w:r>
      <w:r>
        <w:rPr/>
        <w:t>use</w:t>
      </w:r>
      <w:r>
        <w:rPr>
          <w:spacing w:val="-7"/>
        </w:rPr>
        <w:t> </w:t>
      </w:r>
      <w:r>
        <w:rPr>
          <w:spacing w:val="1"/>
        </w:rPr>
        <w:t>of</w:t>
      </w:r>
      <w:r>
        <w:rPr>
          <w:spacing w:val="-8"/>
        </w:rPr>
        <w:t> </w:t>
      </w:r>
      <w:r>
        <w:rPr>
          <w:spacing w:val="-1"/>
        </w:rPr>
        <w:t>technology,</w:t>
      </w:r>
      <w:r>
        <w:rPr>
          <w:spacing w:val="-6"/>
        </w:rPr>
        <w:t> </w:t>
      </w:r>
      <w:r>
        <w:rPr/>
        <w:t>resource</w:t>
      </w:r>
      <w:r>
        <w:rPr>
          <w:spacing w:val="-6"/>
        </w:rPr>
        <w:t> </w:t>
      </w:r>
      <w:r>
        <w:rPr>
          <w:spacing w:val="-1"/>
        </w:rPr>
        <w:t>management,</w:t>
      </w:r>
      <w:r>
        <w:rPr>
          <w:spacing w:val="-8"/>
        </w:rPr>
        <w:t> </w:t>
      </w:r>
      <w:r>
        <w:rPr/>
        <w:t>and</w:t>
      </w:r>
      <w:r>
        <w:rPr>
          <w:spacing w:val="-7"/>
        </w:rPr>
        <w:t> </w:t>
      </w:r>
      <w:r>
        <w:rPr>
          <w:spacing w:val="-1"/>
        </w:rPr>
        <w:t>capacity</w:t>
      </w:r>
      <w:r>
        <w:rPr>
          <w:spacing w:val="-6"/>
        </w:rPr>
        <w:t> </w:t>
      </w:r>
      <w:r>
        <w:rPr>
          <w:spacing w:val="-2"/>
        </w:rPr>
        <w:t>building.</w:t>
      </w:r>
      <w:r>
        <w:rPr/>
      </w:r>
    </w:p>
    <w:p>
      <w:pPr>
        <w:pStyle w:val="BodyText"/>
        <w:spacing w:line="275" w:lineRule="auto" w:before="166"/>
        <w:ind w:right="127"/>
        <w:jc w:val="both"/>
      </w:pPr>
      <w:r>
        <w:rPr>
          <w:spacing w:val="1"/>
        </w:rPr>
        <w:t>The</w:t>
      </w:r>
      <w:r>
        <w:rPr>
          <w:spacing w:val="-5"/>
        </w:rPr>
        <w:t> </w:t>
      </w:r>
      <w:r>
        <w:rPr>
          <w:spacing w:val="-3"/>
        </w:rPr>
        <w:t>2022</w:t>
      </w:r>
      <w:r>
        <w:rPr>
          <w:spacing w:val="-8"/>
        </w:rPr>
        <w:t> </w:t>
      </w:r>
      <w:r>
        <w:rPr/>
        <w:t>work</w:t>
      </w:r>
      <w:r>
        <w:rPr>
          <w:spacing w:val="-8"/>
        </w:rPr>
        <w:t> </w:t>
      </w:r>
      <w:r>
        <w:rPr>
          <w:spacing w:val="-1"/>
        </w:rPr>
        <w:t>plan</w:t>
      </w:r>
      <w:r>
        <w:rPr>
          <w:spacing w:val="-9"/>
        </w:rPr>
        <w:t> </w:t>
      </w:r>
      <w:r>
        <w:rPr>
          <w:spacing w:val="-1"/>
        </w:rPr>
        <w:t>outlined</w:t>
      </w:r>
      <w:r>
        <w:rPr>
          <w:spacing w:val="-5"/>
        </w:rPr>
        <w:t> </w:t>
      </w:r>
      <w:r>
        <w:rPr>
          <w:spacing w:val="-2"/>
        </w:rPr>
        <w:t>detailed</w:t>
      </w:r>
      <w:r>
        <w:rPr>
          <w:spacing w:val="-5"/>
        </w:rPr>
        <w:t> </w:t>
      </w:r>
      <w:r>
        <w:rPr>
          <w:spacing w:val="-1"/>
        </w:rPr>
        <w:t>action</w:t>
      </w:r>
      <w:r>
        <w:rPr>
          <w:spacing w:val="-8"/>
        </w:rPr>
        <w:t> </w:t>
      </w:r>
      <w:r>
        <w:rPr>
          <w:spacing w:val="-1"/>
        </w:rPr>
        <w:t>plans</w:t>
      </w:r>
      <w:r>
        <w:rPr>
          <w:spacing w:val="-7"/>
        </w:rPr>
        <w:t> </w:t>
      </w:r>
      <w:r>
        <w:rPr>
          <w:spacing w:val="-2"/>
        </w:rPr>
        <w:t>and</w:t>
      </w:r>
      <w:r>
        <w:rPr>
          <w:spacing w:val="-6"/>
        </w:rPr>
        <w:t> </w:t>
      </w:r>
      <w:r>
        <w:rPr>
          <w:spacing w:val="-1"/>
        </w:rPr>
        <w:t>mapped</w:t>
      </w:r>
      <w:r>
        <w:rPr>
          <w:spacing w:val="-10"/>
        </w:rPr>
        <w:t> </w:t>
      </w:r>
      <w:r>
        <w:rPr>
          <w:spacing w:val="-1"/>
        </w:rPr>
        <w:t>performance</w:t>
      </w:r>
      <w:r>
        <w:rPr>
          <w:spacing w:val="-5"/>
        </w:rPr>
        <w:t> </w:t>
      </w:r>
      <w:r>
        <w:rPr>
          <w:spacing w:val="-1"/>
        </w:rPr>
        <w:t>indicators</w:t>
      </w:r>
      <w:r>
        <w:rPr>
          <w:spacing w:val="-7"/>
        </w:rPr>
        <w:t> </w:t>
      </w:r>
      <w:r>
        <w:rPr>
          <w:spacing w:val="-1"/>
        </w:rPr>
        <w:t>developed</w:t>
      </w:r>
      <w:r>
        <w:rPr>
          <w:spacing w:val="91"/>
          <w:w w:val="99"/>
        </w:rPr>
        <w:t> </w:t>
      </w:r>
      <w:r>
        <w:rPr/>
        <w:t>to</w:t>
      </w:r>
      <w:r>
        <w:rPr>
          <w:spacing w:val="15"/>
        </w:rPr>
        <w:t> </w:t>
      </w:r>
      <w:r>
        <w:rPr>
          <w:spacing w:val="-1"/>
        </w:rPr>
        <w:t>guide</w:t>
      </w:r>
      <w:r>
        <w:rPr>
          <w:spacing w:val="11"/>
        </w:rPr>
        <w:t> </w:t>
      </w:r>
      <w:r>
        <w:rPr>
          <w:spacing w:val="-1"/>
        </w:rPr>
        <w:t>the</w:t>
      </w:r>
      <w:r>
        <w:rPr>
          <w:spacing w:val="14"/>
        </w:rPr>
        <w:t> </w:t>
      </w:r>
      <w:r>
        <w:rPr>
          <w:spacing w:val="-1"/>
        </w:rPr>
        <w:t>implementation</w:t>
      </w:r>
      <w:r>
        <w:rPr>
          <w:spacing w:val="11"/>
        </w:rPr>
        <w:t> </w:t>
      </w:r>
      <w:r>
        <w:rPr>
          <w:spacing w:val="1"/>
        </w:rPr>
        <w:t>of</w:t>
      </w:r>
      <w:r>
        <w:rPr>
          <w:spacing w:val="8"/>
        </w:rPr>
        <w:t> </w:t>
      </w:r>
      <w:r>
        <w:rPr>
          <w:spacing w:val="-1"/>
        </w:rPr>
        <w:t>the</w:t>
      </w:r>
      <w:r>
        <w:rPr>
          <w:spacing w:val="14"/>
        </w:rPr>
        <w:t> </w:t>
      </w:r>
      <w:r>
        <w:rPr>
          <w:spacing w:val="-2"/>
        </w:rPr>
        <w:t>NEITI</w:t>
      </w:r>
      <w:r>
        <w:rPr>
          <w:spacing w:val="14"/>
        </w:rPr>
        <w:t> </w:t>
      </w:r>
      <w:r>
        <w:rPr>
          <w:spacing w:val="-2"/>
        </w:rPr>
        <w:t>strategic</w:t>
      </w:r>
      <w:r>
        <w:rPr>
          <w:spacing w:val="14"/>
        </w:rPr>
        <w:t> </w:t>
      </w:r>
      <w:r>
        <w:rPr>
          <w:spacing w:val="-1"/>
        </w:rPr>
        <w:t>objectives</w:t>
      </w:r>
      <w:r>
        <w:rPr>
          <w:spacing w:val="13"/>
        </w:rPr>
        <w:t> </w:t>
      </w:r>
      <w:r>
        <w:rPr>
          <w:spacing w:val="-1"/>
        </w:rPr>
        <w:t>within</w:t>
      </w:r>
      <w:r>
        <w:rPr>
          <w:spacing w:val="15"/>
        </w:rPr>
        <w:t> </w:t>
      </w:r>
      <w:r>
        <w:rPr>
          <w:spacing w:val="-1"/>
        </w:rPr>
        <w:t>the</w:t>
      </w:r>
      <w:r>
        <w:rPr>
          <w:spacing w:val="14"/>
        </w:rPr>
        <w:t> </w:t>
      </w:r>
      <w:r>
        <w:rPr>
          <w:spacing w:val="-1"/>
        </w:rPr>
        <w:t>reporting</w:t>
      </w:r>
      <w:r>
        <w:rPr>
          <w:spacing w:val="7"/>
        </w:rPr>
        <w:t> </w:t>
      </w:r>
      <w:r>
        <w:rPr>
          <w:spacing w:val="-1"/>
        </w:rPr>
        <w:t>period.</w:t>
      </w:r>
      <w:r>
        <w:rPr>
          <w:spacing w:val="13"/>
        </w:rPr>
        <w:t> </w:t>
      </w:r>
      <w:r>
        <w:rPr>
          <w:spacing w:val="-1"/>
        </w:rPr>
        <w:t>The</w:t>
      </w:r>
      <w:r>
        <w:rPr>
          <w:spacing w:val="77"/>
          <w:w w:val="99"/>
        </w:rPr>
        <w:t> </w:t>
      </w:r>
      <w:r>
        <w:rPr/>
        <w:t>work</w:t>
      </w:r>
      <w:r>
        <w:rPr>
          <w:spacing w:val="-13"/>
        </w:rPr>
        <w:t> </w:t>
      </w:r>
      <w:r>
        <w:rPr>
          <w:spacing w:val="-1"/>
        </w:rPr>
        <w:t>plan</w:t>
      </w:r>
      <w:r>
        <w:rPr>
          <w:spacing w:val="-9"/>
        </w:rPr>
        <w:t> </w:t>
      </w:r>
      <w:r>
        <w:rPr>
          <w:spacing w:val="-2"/>
        </w:rPr>
        <w:t>was</w:t>
      </w:r>
      <w:r>
        <w:rPr>
          <w:spacing w:val="-12"/>
        </w:rPr>
        <w:t> </w:t>
      </w:r>
      <w:r>
        <w:rPr/>
        <w:t>developed</w:t>
      </w:r>
      <w:r>
        <w:rPr>
          <w:spacing w:val="-12"/>
        </w:rPr>
        <w:t> </w:t>
      </w:r>
      <w:r>
        <w:rPr>
          <w:spacing w:val="1"/>
        </w:rPr>
        <w:t>by</w:t>
      </w:r>
      <w:r>
        <w:rPr>
          <w:spacing w:val="-15"/>
        </w:rPr>
        <w:t> </w:t>
      </w:r>
      <w:r>
        <w:rPr>
          <w:spacing w:val="-1"/>
        </w:rPr>
        <w:t>the</w:t>
      </w:r>
      <w:r>
        <w:rPr>
          <w:spacing w:val="-10"/>
        </w:rPr>
        <w:t> </w:t>
      </w:r>
      <w:r>
        <w:rPr>
          <w:spacing w:val="-1"/>
        </w:rPr>
        <w:t>key</w:t>
      </w:r>
      <w:r>
        <w:rPr>
          <w:spacing w:val="-13"/>
        </w:rPr>
        <w:t> </w:t>
      </w:r>
      <w:r>
        <w:rPr>
          <w:spacing w:val="-1"/>
        </w:rPr>
        <w:t>requirement</w:t>
      </w:r>
      <w:r>
        <w:rPr>
          <w:spacing w:val="-14"/>
        </w:rPr>
        <w:t> </w:t>
      </w:r>
      <w:r>
        <w:rPr>
          <w:spacing w:val="1"/>
        </w:rPr>
        <w:t>of</w:t>
      </w:r>
      <w:r>
        <w:rPr>
          <w:spacing w:val="-16"/>
        </w:rPr>
        <w:t> </w:t>
      </w:r>
      <w:r>
        <w:rPr/>
        <w:t>EITI</w:t>
      </w:r>
      <w:r>
        <w:rPr>
          <w:spacing w:val="-9"/>
        </w:rPr>
        <w:t> </w:t>
      </w:r>
      <w:r>
        <w:rPr>
          <w:spacing w:val="-3"/>
        </w:rPr>
        <w:t>while</w:t>
      </w:r>
      <w:r>
        <w:rPr>
          <w:spacing w:val="-10"/>
        </w:rPr>
        <w:t> </w:t>
      </w:r>
      <w:r>
        <w:rPr>
          <w:spacing w:val="-1"/>
        </w:rPr>
        <w:t>its</w:t>
      </w:r>
      <w:r>
        <w:rPr>
          <w:spacing w:val="-12"/>
        </w:rPr>
        <w:t> </w:t>
      </w:r>
      <w:r>
        <w:rPr/>
        <w:t>contents</w:t>
      </w:r>
      <w:r>
        <w:rPr>
          <w:spacing w:val="-11"/>
        </w:rPr>
        <w:t> </w:t>
      </w:r>
      <w:r>
        <w:rPr>
          <w:spacing w:val="-2"/>
        </w:rPr>
        <w:t>were</w:t>
      </w:r>
      <w:r>
        <w:rPr>
          <w:spacing w:val="-15"/>
        </w:rPr>
        <w:t> </w:t>
      </w:r>
      <w:r>
        <w:rPr>
          <w:spacing w:val="-1"/>
        </w:rPr>
        <w:t>tailored</w:t>
      </w:r>
      <w:r>
        <w:rPr>
          <w:spacing w:val="-10"/>
        </w:rPr>
        <w:t> </w:t>
      </w:r>
      <w:r>
        <w:rPr>
          <w:spacing w:val="-2"/>
        </w:rPr>
        <w:t>to</w:t>
      </w:r>
      <w:r>
        <w:rPr>
          <w:spacing w:val="-9"/>
        </w:rPr>
        <w:t> </w:t>
      </w:r>
      <w:r>
        <w:rPr>
          <w:spacing w:val="-1"/>
        </w:rPr>
        <w:t>reflect</w:t>
      </w:r>
      <w:r>
        <w:rPr>
          <w:spacing w:val="55"/>
          <w:w w:val="99"/>
        </w:rPr>
        <w:t> </w:t>
      </w:r>
      <w:r>
        <w:rPr/>
        <w:t>national</w:t>
      </w:r>
      <w:r>
        <w:rPr>
          <w:spacing w:val="1"/>
        </w:rPr>
        <w:t> </w:t>
      </w:r>
      <w:r>
        <w:rPr>
          <w:spacing w:val="-1"/>
        </w:rPr>
        <w:t>priorities.</w:t>
      </w:r>
      <w:r>
        <w:rPr>
          <w:spacing w:val="7"/>
        </w:rPr>
        <w:t> </w:t>
      </w:r>
      <w:r>
        <w:rPr>
          <w:spacing w:val="-1"/>
        </w:rPr>
        <w:t>The</w:t>
      </w:r>
      <w:r>
        <w:rPr>
          <w:spacing w:val="6"/>
        </w:rPr>
        <w:t> </w:t>
      </w:r>
      <w:r>
        <w:rPr>
          <w:spacing w:val="-1"/>
        </w:rPr>
        <w:t>plan</w:t>
      </w:r>
      <w:r>
        <w:rPr>
          <w:spacing w:val="6"/>
        </w:rPr>
        <w:t> </w:t>
      </w:r>
      <w:r>
        <w:rPr>
          <w:spacing w:val="-2"/>
        </w:rPr>
        <w:t>was</w:t>
      </w:r>
      <w:r>
        <w:rPr>
          <w:spacing w:val="3"/>
        </w:rPr>
        <w:t> </w:t>
      </w:r>
      <w:r>
        <w:rPr>
          <w:spacing w:val="-2"/>
        </w:rPr>
        <w:t>also</w:t>
      </w:r>
      <w:r>
        <w:rPr>
          <w:spacing w:val="7"/>
        </w:rPr>
        <w:t> </w:t>
      </w:r>
      <w:r>
        <w:rPr>
          <w:spacing w:val="-1"/>
        </w:rPr>
        <w:t>designed</w:t>
      </w:r>
      <w:r>
        <w:rPr>
          <w:spacing w:val="4"/>
        </w:rPr>
        <w:t> </w:t>
      </w:r>
      <w:r>
        <w:rPr>
          <w:spacing w:val="-2"/>
        </w:rPr>
        <w:t>to</w:t>
      </w:r>
      <w:r>
        <w:rPr>
          <w:spacing w:val="6"/>
        </w:rPr>
        <w:t> </w:t>
      </w:r>
      <w:r>
        <w:rPr>
          <w:spacing w:val="-1"/>
        </w:rPr>
        <w:t>strengthen</w:t>
      </w:r>
      <w:r>
        <w:rPr>
          <w:spacing w:val="2"/>
        </w:rPr>
        <w:t> </w:t>
      </w:r>
      <w:r>
        <w:rPr>
          <w:spacing w:val="1"/>
        </w:rPr>
        <w:t>the</w:t>
      </w:r>
      <w:r>
        <w:rPr/>
        <w:t> </w:t>
      </w:r>
      <w:r>
        <w:rPr>
          <w:spacing w:val="-1"/>
        </w:rPr>
        <w:t>EITI</w:t>
      </w:r>
      <w:r>
        <w:rPr>
          <w:spacing w:val="6"/>
        </w:rPr>
        <w:t> </w:t>
      </w:r>
      <w:r>
        <w:rPr>
          <w:spacing w:val="-1"/>
        </w:rPr>
        <w:t>implementation</w:t>
      </w:r>
      <w:r>
        <w:rPr>
          <w:spacing w:val="1"/>
        </w:rPr>
        <w:t> </w:t>
      </w:r>
      <w:r>
        <w:rPr>
          <w:spacing w:val="-2"/>
        </w:rPr>
        <w:t>in</w:t>
      </w:r>
      <w:r>
        <w:rPr>
          <w:spacing w:val="7"/>
        </w:rPr>
        <w:t> </w:t>
      </w:r>
      <w:r>
        <w:rPr>
          <w:spacing w:val="-1"/>
        </w:rPr>
        <w:t>Nigeria</w:t>
      </w:r>
      <w:r>
        <w:rPr>
          <w:spacing w:val="49"/>
        </w:rPr>
        <w:t> </w:t>
      </w:r>
      <w:r>
        <w:rPr>
          <w:spacing w:val="1"/>
        </w:rPr>
        <w:t>by</w:t>
      </w:r>
      <w:r>
        <w:rPr>
          <w:spacing w:val="2"/>
        </w:rPr>
        <w:t> </w:t>
      </w:r>
      <w:r>
        <w:rPr>
          <w:spacing w:val="-1"/>
        </w:rPr>
        <w:t>addressing</w:t>
      </w:r>
      <w:r>
        <w:rPr>
          <w:spacing w:val="59"/>
        </w:rPr>
        <w:t> </w:t>
      </w:r>
      <w:r>
        <w:rPr/>
        <w:t>emerging  </w:t>
      </w:r>
      <w:r>
        <w:rPr>
          <w:spacing w:val="-1"/>
        </w:rPr>
        <w:t>global</w:t>
      </w:r>
      <w:r>
        <w:rPr>
          <w:spacing w:val="59"/>
        </w:rPr>
        <w:t> </w:t>
      </w:r>
      <w:r>
        <w:rPr>
          <w:spacing w:val="-1"/>
        </w:rPr>
        <w:t>issues</w:t>
      </w:r>
      <w:r>
        <w:rPr>
          <w:spacing w:val="2"/>
        </w:rPr>
        <w:t> </w:t>
      </w:r>
      <w:r>
        <w:rPr>
          <w:spacing w:val="-2"/>
        </w:rPr>
        <w:t>in</w:t>
      </w:r>
      <w:r>
        <w:rPr>
          <w:spacing w:val="3"/>
        </w:rPr>
        <w:t> </w:t>
      </w:r>
      <w:r>
        <w:rPr>
          <w:spacing w:val="1"/>
        </w:rPr>
        <w:t>the</w:t>
      </w:r>
      <w:r>
        <w:rPr>
          <w:spacing w:val="3"/>
        </w:rPr>
        <w:t> </w:t>
      </w:r>
      <w:r>
        <w:rPr>
          <w:spacing w:val="-1"/>
        </w:rPr>
        <w:t>EITI</w:t>
      </w:r>
      <w:r>
        <w:rPr>
          <w:spacing w:val="2"/>
        </w:rPr>
        <w:t> </w:t>
      </w:r>
      <w:r>
        <w:rPr>
          <w:spacing w:val="-1"/>
        </w:rPr>
        <w:t>process</w:t>
      </w:r>
      <w:r>
        <w:rPr>
          <w:spacing w:val="10"/>
        </w:rPr>
        <w:t> </w:t>
      </w:r>
      <w:r>
        <w:rPr/>
        <w:t>and</w:t>
      </w:r>
      <w:r>
        <w:rPr>
          <w:spacing w:val="2"/>
        </w:rPr>
        <w:t> </w:t>
      </w:r>
      <w:r>
        <w:rPr>
          <w:spacing w:val="-1"/>
        </w:rPr>
        <w:t>improving</w:t>
      </w:r>
      <w:r>
        <w:rPr>
          <w:spacing w:val="2"/>
        </w:rPr>
        <w:t> </w:t>
      </w:r>
      <w:r>
        <w:rPr>
          <w:spacing w:val="-1"/>
        </w:rPr>
        <w:t>revenue</w:t>
      </w:r>
      <w:r>
        <w:rPr>
          <w:spacing w:val="2"/>
        </w:rPr>
        <w:t> </w:t>
      </w:r>
      <w:r>
        <w:rPr/>
        <w:t>for</w:t>
      </w:r>
      <w:r>
        <w:rPr>
          <w:spacing w:val="58"/>
        </w:rPr>
        <w:t> </w:t>
      </w:r>
      <w:r>
        <w:rPr>
          <w:spacing w:val="1"/>
        </w:rPr>
        <w:t>the</w:t>
      </w:r>
      <w:r>
        <w:rPr>
          <w:spacing w:val="59"/>
          <w:w w:val="99"/>
        </w:rPr>
        <w:t> </w:t>
      </w:r>
      <w:r>
        <w:rPr/>
        <w:t>government.</w:t>
      </w:r>
      <w:r>
        <w:rPr/>
      </w:r>
    </w:p>
    <w:p>
      <w:pPr>
        <w:pStyle w:val="BodyText"/>
        <w:spacing w:line="274" w:lineRule="auto" w:before="166"/>
        <w:ind w:right="132"/>
        <w:jc w:val="both"/>
      </w:pPr>
      <w:r>
        <w:rPr>
          <w:spacing w:val="1"/>
        </w:rPr>
        <w:t>The</w:t>
      </w:r>
      <w:r>
        <w:rPr>
          <w:spacing w:val="-13"/>
        </w:rPr>
        <w:t> </w:t>
      </w:r>
      <w:r>
        <w:rPr>
          <w:spacing w:val="-1"/>
        </w:rPr>
        <w:t>program</w:t>
      </w:r>
      <w:r>
        <w:rPr>
          <w:spacing w:val="-9"/>
        </w:rPr>
        <w:t> </w:t>
      </w:r>
      <w:r>
        <w:rPr/>
        <w:t>and</w:t>
      </w:r>
      <w:r>
        <w:rPr>
          <w:spacing w:val="-14"/>
        </w:rPr>
        <w:t> </w:t>
      </w:r>
      <w:r>
        <w:rPr>
          <w:spacing w:val="-2"/>
        </w:rPr>
        <w:t>activities</w:t>
      </w:r>
      <w:r>
        <w:rPr>
          <w:spacing w:val="-10"/>
        </w:rPr>
        <w:t> </w:t>
      </w:r>
      <w:r>
        <w:rPr>
          <w:spacing w:val="-1"/>
        </w:rPr>
        <w:t>outlined</w:t>
      </w:r>
      <w:r>
        <w:rPr>
          <w:spacing w:val="-6"/>
        </w:rPr>
        <w:t> </w:t>
      </w:r>
      <w:r>
        <w:rPr>
          <w:spacing w:val="-2"/>
        </w:rPr>
        <w:t>in</w:t>
      </w:r>
      <w:r>
        <w:rPr>
          <w:spacing w:val="-12"/>
        </w:rPr>
        <w:t> </w:t>
      </w:r>
      <w:r>
        <w:rPr>
          <w:spacing w:val="1"/>
        </w:rPr>
        <w:t>the</w:t>
      </w:r>
      <w:r>
        <w:rPr>
          <w:spacing w:val="-14"/>
        </w:rPr>
        <w:t> </w:t>
      </w:r>
      <w:r>
        <w:rPr>
          <w:spacing w:val="-3"/>
        </w:rPr>
        <w:t>2022</w:t>
      </w:r>
      <w:r>
        <w:rPr>
          <w:spacing w:val="-12"/>
        </w:rPr>
        <w:t> </w:t>
      </w:r>
      <w:r>
        <w:rPr/>
        <w:t>work</w:t>
      </w:r>
      <w:r>
        <w:rPr>
          <w:spacing w:val="-7"/>
        </w:rPr>
        <w:t> </w:t>
      </w:r>
      <w:r>
        <w:rPr>
          <w:spacing w:val="-1"/>
        </w:rPr>
        <w:t>plan</w:t>
      </w:r>
      <w:r>
        <w:rPr>
          <w:spacing w:val="-5"/>
        </w:rPr>
        <w:t> </w:t>
      </w:r>
      <w:r>
        <w:rPr/>
        <w:t>were</w:t>
      </w:r>
      <w:r>
        <w:rPr>
          <w:spacing w:val="-13"/>
        </w:rPr>
        <w:t> </w:t>
      </w:r>
      <w:r>
        <w:rPr>
          <w:spacing w:val="-1"/>
        </w:rPr>
        <w:t>broader</w:t>
      </w:r>
      <w:r>
        <w:rPr>
          <w:spacing w:val="-12"/>
        </w:rPr>
        <w:t> </w:t>
      </w:r>
      <w:r>
        <w:rPr>
          <w:spacing w:val="-2"/>
        </w:rPr>
        <w:t>in</w:t>
      </w:r>
      <w:r>
        <w:rPr>
          <w:spacing w:val="-8"/>
        </w:rPr>
        <w:t> </w:t>
      </w:r>
      <w:r>
        <w:rPr>
          <w:spacing w:val="-1"/>
        </w:rPr>
        <w:t>scope,</w:t>
      </w:r>
      <w:r>
        <w:rPr>
          <w:spacing w:val="-13"/>
        </w:rPr>
        <w:t> </w:t>
      </w:r>
      <w:r>
        <w:rPr>
          <w:spacing w:val="-2"/>
        </w:rPr>
        <w:t>strategic</w:t>
      </w:r>
      <w:r>
        <w:rPr>
          <w:spacing w:val="-9"/>
        </w:rPr>
        <w:t> </w:t>
      </w:r>
      <w:r>
        <w:rPr>
          <w:spacing w:val="-2"/>
        </w:rPr>
        <w:t>in</w:t>
      </w:r>
      <w:r>
        <w:rPr>
          <w:spacing w:val="-8"/>
        </w:rPr>
        <w:t> </w:t>
      </w:r>
      <w:r>
        <w:rPr>
          <w:spacing w:val="-2"/>
        </w:rPr>
        <w:t>value</w:t>
      </w:r>
      <w:r>
        <w:rPr>
          <w:spacing w:val="93"/>
          <w:w w:val="99"/>
        </w:rPr>
        <w:t> </w:t>
      </w:r>
      <w:r>
        <w:rPr>
          <w:spacing w:val="-1"/>
        </w:rPr>
        <w:t>addition</w:t>
      </w:r>
      <w:r>
        <w:rPr>
          <w:spacing w:val="15"/>
        </w:rPr>
        <w:t> </w:t>
      </w:r>
      <w:r>
        <w:rPr/>
        <w:t>to</w:t>
      </w:r>
      <w:r>
        <w:rPr>
          <w:spacing w:val="11"/>
        </w:rPr>
        <w:t> </w:t>
      </w:r>
      <w:r>
        <w:rPr>
          <w:spacing w:val="1"/>
        </w:rPr>
        <w:t>the</w:t>
      </w:r>
      <w:r>
        <w:rPr>
          <w:spacing w:val="10"/>
        </w:rPr>
        <w:t> </w:t>
      </w:r>
      <w:r>
        <w:rPr>
          <w:spacing w:val="-1"/>
        </w:rPr>
        <w:t>EITI</w:t>
      </w:r>
      <w:r>
        <w:rPr>
          <w:spacing w:val="15"/>
        </w:rPr>
        <w:t> </w:t>
      </w:r>
      <w:r>
        <w:rPr>
          <w:spacing w:val="-1"/>
        </w:rPr>
        <w:t>process,</w:t>
      </w:r>
      <w:r>
        <w:rPr>
          <w:spacing w:val="13"/>
        </w:rPr>
        <w:t> </w:t>
      </w:r>
      <w:r>
        <w:rPr/>
        <w:t>and</w:t>
      </w:r>
      <w:r>
        <w:rPr>
          <w:spacing w:val="14"/>
        </w:rPr>
        <w:t> </w:t>
      </w:r>
      <w:r>
        <w:rPr>
          <w:spacing w:val="-1"/>
        </w:rPr>
        <w:t>tailored</w:t>
      </w:r>
      <w:r>
        <w:rPr>
          <w:spacing w:val="15"/>
        </w:rPr>
        <w:t> </w:t>
      </w:r>
      <w:r>
        <w:rPr>
          <w:spacing w:val="-2"/>
        </w:rPr>
        <w:t>to</w:t>
      </w:r>
      <w:r>
        <w:rPr>
          <w:spacing w:val="15"/>
        </w:rPr>
        <w:t> </w:t>
      </w:r>
      <w:r>
        <w:rPr>
          <w:spacing w:val="-1"/>
        </w:rPr>
        <w:t>meet</w:t>
      </w:r>
      <w:r>
        <w:rPr>
          <w:spacing w:val="11"/>
        </w:rPr>
        <w:t> </w:t>
      </w:r>
      <w:r>
        <w:rPr/>
        <w:t>national</w:t>
      </w:r>
      <w:r>
        <w:rPr>
          <w:spacing w:val="12"/>
        </w:rPr>
        <w:t> </w:t>
      </w:r>
      <w:r>
        <w:rPr/>
        <w:t>and</w:t>
      </w:r>
      <w:r>
        <w:rPr>
          <w:spacing w:val="14"/>
        </w:rPr>
        <w:t> </w:t>
      </w:r>
      <w:r>
        <w:rPr>
          <w:spacing w:val="-1"/>
        </w:rPr>
        <w:t>international</w:t>
      </w:r>
      <w:r>
        <w:rPr>
          <w:spacing w:val="12"/>
        </w:rPr>
        <w:t> </w:t>
      </w:r>
      <w:r>
        <w:rPr>
          <w:spacing w:val="-1"/>
        </w:rPr>
        <w:t>commitments</w:t>
      </w:r>
      <w:r>
        <w:rPr>
          <w:spacing w:val="12"/>
        </w:rPr>
        <w:t> </w:t>
      </w:r>
      <w:r>
        <w:rPr>
          <w:spacing w:val="-2"/>
        </w:rPr>
        <w:t>and</w:t>
      </w:r>
      <w:r>
        <w:rPr>
          <w:spacing w:val="59"/>
        </w:rPr>
        <w:t> </w:t>
      </w:r>
      <w:r>
        <w:rPr>
          <w:spacing w:val="-1"/>
        </w:rPr>
        <w:t>timelines</w:t>
      </w:r>
      <w:r>
        <w:rPr>
          <w:spacing w:val="-16"/>
        </w:rPr>
        <w:t> </w:t>
      </w:r>
      <w:r>
        <w:rPr>
          <w:spacing w:val="1"/>
        </w:rPr>
        <w:t>on</w:t>
      </w:r>
      <w:r>
        <w:rPr>
          <w:spacing w:val="-12"/>
        </w:rPr>
        <w:t> </w:t>
      </w:r>
      <w:r>
        <w:rPr>
          <w:spacing w:val="-1"/>
        </w:rPr>
        <w:t>EITI</w:t>
      </w:r>
      <w:r>
        <w:rPr>
          <w:spacing w:val="-13"/>
        </w:rPr>
        <w:t> </w:t>
      </w:r>
      <w:r>
        <w:rPr>
          <w:spacing w:val="-1"/>
        </w:rPr>
        <w:t>validation.</w:t>
      </w:r>
      <w:r>
        <w:rPr>
          <w:spacing w:val="-7"/>
        </w:rPr>
        <w:t> </w:t>
      </w:r>
      <w:r>
        <w:rPr>
          <w:spacing w:val="-1"/>
        </w:rPr>
        <w:t>The</w:t>
      </w:r>
      <w:r>
        <w:rPr>
          <w:spacing w:val="-14"/>
        </w:rPr>
        <w:t> </w:t>
      </w:r>
      <w:r>
        <w:rPr>
          <w:spacing w:val="-1"/>
        </w:rPr>
        <w:t>monitoring</w:t>
      </w:r>
      <w:r>
        <w:rPr>
          <w:spacing w:val="-16"/>
        </w:rPr>
        <w:t> </w:t>
      </w:r>
      <w:r>
        <w:rPr/>
        <w:t>and</w:t>
      </w:r>
      <w:r>
        <w:rPr>
          <w:spacing w:val="-14"/>
        </w:rPr>
        <w:t> </w:t>
      </w:r>
      <w:r>
        <w:rPr>
          <w:spacing w:val="-1"/>
        </w:rPr>
        <w:t>evaluation</w:t>
      </w:r>
      <w:r>
        <w:rPr>
          <w:spacing w:val="-12"/>
        </w:rPr>
        <w:t> </w:t>
      </w:r>
      <w:r>
        <w:rPr>
          <w:spacing w:val="-1"/>
        </w:rPr>
        <w:t>exercise</w:t>
      </w:r>
      <w:r>
        <w:rPr>
          <w:spacing w:val="-10"/>
        </w:rPr>
        <w:t> </w:t>
      </w:r>
      <w:r>
        <w:rPr>
          <w:spacing w:val="-2"/>
        </w:rPr>
        <w:t>was</w:t>
      </w:r>
      <w:r>
        <w:rPr>
          <w:spacing w:val="-11"/>
        </w:rPr>
        <w:t> </w:t>
      </w:r>
      <w:r>
        <w:rPr>
          <w:spacing w:val="-1"/>
        </w:rPr>
        <w:t>done</w:t>
      </w:r>
      <w:r>
        <w:rPr>
          <w:spacing w:val="-14"/>
        </w:rPr>
        <w:t> </w:t>
      </w:r>
      <w:r>
        <w:rPr>
          <w:spacing w:val="-2"/>
        </w:rPr>
        <w:t>in</w:t>
      </w:r>
      <w:r>
        <w:rPr>
          <w:spacing w:val="-12"/>
        </w:rPr>
        <w:t> </w:t>
      </w:r>
      <w:r>
        <w:rPr>
          <w:spacing w:val="-1"/>
        </w:rPr>
        <w:t>compliance</w:t>
      </w:r>
      <w:r>
        <w:rPr>
          <w:spacing w:val="-9"/>
        </w:rPr>
        <w:t> </w:t>
      </w:r>
      <w:r>
        <w:rPr>
          <w:spacing w:val="-2"/>
        </w:rPr>
        <w:t>with</w:t>
      </w:r>
      <w:r>
        <w:rPr>
          <w:spacing w:val="53"/>
        </w:rPr>
        <w:t> </w:t>
      </w:r>
      <w:r>
        <w:rPr>
          <w:spacing w:val="-1"/>
        </w:rPr>
        <w:t>Requirement</w:t>
      </w:r>
      <w:r>
        <w:rPr>
          <w:spacing w:val="54"/>
        </w:rPr>
        <w:t> </w:t>
      </w:r>
      <w:r>
        <w:rPr>
          <w:spacing w:val="-1"/>
        </w:rPr>
        <w:t>1.5</w:t>
      </w:r>
      <w:r>
        <w:rPr>
          <w:spacing w:val="52"/>
        </w:rPr>
        <w:t> </w:t>
      </w:r>
      <w:r>
        <w:rPr>
          <w:spacing w:val="1"/>
        </w:rPr>
        <w:t>of</w:t>
      </w:r>
      <w:r>
        <w:rPr>
          <w:spacing w:val="47"/>
        </w:rPr>
        <w:t> </w:t>
      </w:r>
      <w:r>
        <w:rPr>
          <w:spacing w:val="-1"/>
        </w:rPr>
        <w:t>the</w:t>
      </w:r>
      <w:r>
        <w:rPr>
          <w:spacing w:val="50"/>
        </w:rPr>
        <w:t> </w:t>
      </w:r>
      <w:r>
        <w:rPr>
          <w:spacing w:val="-3"/>
        </w:rPr>
        <w:t>2019</w:t>
      </w:r>
      <w:r>
        <w:rPr>
          <w:spacing w:val="50"/>
        </w:rPr>
        <w:t> </w:t>
      </w:r>
      <w:r>
        <w:rPr/>
        <w:t>EITI  </w:t>
      </w:r>
      <w:r>
        <w:rPr>
          <w:spacing w:val="-1"/>
        </w:rPr>
        <w:t>S</w:t>
      </w:r>
      <w:r>
        <w:rPr>
          <w:rFonts w:ascii="Garamond" w:hAnsi="Garamond" w:cs="Garamond" w:eastAsia="Garamond"/>
          <w:spacing w:val="-1"/>
        </w:rPr>
        <w:t>tandard.</w:t>
      </w:r>
      <w:r>
        <w:rPr>
          <w:rFonts w:ascii="Garamond" w:hAnsi="Garamond" w:cs="Garamond" w:eastAsia="Garamond"/>
          <w:spacing w:val="48"/>
        </w:rPr>
        <w:t> </w:t>
      </w:r>
      <w:r>
        <w:rPr>
          <w:rFonts w:ascii="Garamond" w:hAnsi="Garamond" w:cs="Garamond" w:eastAsia="Garamond"/>
          <w:spacing w:val="-1"/>
        </w:rPr>
        <w:t>The</w:t>
      </w:r>
      <w:r>
        <w:rPr>
          <w:rFonts w:ascii="Garamond" w:hAnsi="Garamond" w:cs="Garamond" w:eastAsia="Garamond"/>
          <w:spacing w:val="54"/>
        </w:rPr>
        <w:t> </w:t>
      </w:r>
      <w:r>
        <w:rPr>
          <w:rFonts w:ascii="Garamond" w:hAnsi="Garamond" w:cs="Garamond" w:eastAsia="Garamond"/>
          <w:spacing w:val="-1"/>
        </w:rPr>
        <w:t>exercise</w:t>
      </w:r>
      <w:r>
        <w:rPr>
          <w:rFonts w:ascii="Garamond" w:hAnsi="Garamond" w:cs="Garamond" w:eastAsia="Garamond"/>
          <w:spacing w:val="53"/>
        </w:rPr>
        <w:t> </w:t>
      </w:r>
      <w:r>
        <w:rPr>
          <w:rFonts w:ascii="Garamond" w:hAnsi="Garamond" w:cs="Garamond" w:eastAsia="Garamond"/>
          <w:spacing w:val="-2"/>
        </w:rPr>
        <w:t>is</w:t>
      </w:r>
      <w:r>
        <w:rPr>
          <w:rFonts w:ascii="Garamond" w:hAnsi="Garamond" w:cs="Garamond" w:eastAsia="Garamond"/>
          <w:spacing w:val="52"/>
        </w:rPr>
        <w:t> </w:t>
      </w:r>
      <w:r>
        <w:rPr>
          <w:rFonts w:ascii="Garamond" w:hAnsi="Garamond" w:cs="Garamond" w:eastAsia="Garamond"/>
          <w:spacing w:val="-1"/>
        </w:rPr>
        <w:t>conducted</w:t>
      </w:r>
      <w:r>
        <w:rPr>
          <w:rFonts w:ascii="Garamond" w:hAnsi="Garamond" w:cs="Garamond" w:eastAsia="Garamond"/>
          <w:spacing w:val="48"/>
        </w:rPr>
        <w:t> </w:t>
      </w:r>
      <w:r>
        <w:rPr>
          <w:rFonts w:ascii="Garamond" w:hAnsi="Garamond" w:cs="Garamond" w:eastAsia="Garamond"/>
          <w:spacing w:val="-1"/>
        </w:rPr>
        <w:t>using</w:t>
      </w:r>
      <w:r>
        <w:rPr>
          <w:rFonts w:ascii="Garamond" w:hAnsi="Garamond" w:cs="Garamond" w:eastAsia="Garamond"/>
          <w:spacing w:val="47"/>
        </w:rPr>
        <w:t> </w:t>
      </w:r>
      <w:r>
        <w:rPr>
          <w:rFonts w:ascii="Garamond" w:hAnsi="Garamond" w:cs="Garamond" w:eastAsia="Garamond"/>
          <w:spacing w:val="-1"/>
        </w:rPr>
        <w:t>the</w:t>
      </w:r>
      <w:r>
        <w:rPr>
          <w:rFonts w:ascii="Garamond" w:hAnsi="Garamond" w:cs="Garamond" w:eastAsia="Garamond"/>
          <w:spacing w:val="48"/>
        </w:rPr>
        <w:t> </w:t>
      </w:r>
      <w:r>
        <w:rPr>
          <w:rFonts w:ascii="Garamond" w:hAnsi="Garamond" w:cs="Garamond" w:eastAsia="Garamond"/>
          <w:spacing w:val="-1"/>
        </w:rPr>
        <w:t>NEITI’s</w:t>
      </w:r>
      <w:r>
        <w:rPr>
          <w:rFonts w:ascii="Garamond" w:hAnsi="Garamond" w:cs="Garamond" w:eastAsia="Garamond"/>
          <w:spacing w:val="77"/>
        </w:rPr>
        <w:t> </w:t>
      </w:r>
      <w:r>
        <w:rPr/>
        <w:t>monitoring</w:t>
      </w:r>
      <w:r>
        <w:rPr>
          <w:spacing w:val="-5"/>
        </w:rPr>
        <w:t> </w:t>
      </w:r>
      <w:r>
        <w:rPr>
          <w:spacing w:val="-2"/>
        </w:rPr>
        <w:t>and</w:t>
      </w:r>
      <w:r>
        <w:rPr>
          <w:spacing w:val="-3"/>
        </w:rPr>
        <w:t> </w:t>
      </w:r>
      <w:r>
        <w:rPr>
          <w:spacing w:val="-1"/>
        </w:rPr>
        <w:t>evaluation</w:t>
      </w:r>
      <w:r>
        <w:rPr>
          <w:spacing w:val="-5"/>
        </w:rPr>
        <w:t> </w:t>
      </w:r>
      <w:r>
        <w:rPr>
          <w:spacing w:val="-1"/>
        </w:rPr>
        <w:t>framework.</w:t>
      </w:r>
      <w:r>
        <w:rPr/>
      </w:r>
    </w:p>
    <w:p>
      <w:pPr>
        <w:spacing w:line="240" w:lineRule="auto" w:before="0"/>
        <w:rPr>
          <w:rFonts w:ascii="Garamond" w:hAnsi="Garamond" w:cs="Garamond" w:eastAsia="Garamond"/>
          <w:sz w:val="24"/>
          <w:szCs w:val="24"/>
        </w:rPr>
      </w:pPr>
    </w:p>
    <w:p>
      <w:pPr>
        <w:spacing w:line="240" w:lineRule="auto" w:before="3"/>
        <w:rPr>
          <w:rFonts w:ascii="Garamond" w:hAnsi="Garamond" w:cs="Garamond" w:eastAsia="Garamond"/>
          <w:sz w:val="32"/>
          <w:szCs w:val="32"/>
        </w:rPr>
      </w:pPr>
    </w:p>
    <w:p>
      <w:pPr>
        <w:pStyle w:val="Heading1"/>
        <w:numPr>
          <w:ilvl w:val="1"/>
          <w:numId w:val="3"/>
        </w:numPr>
        <w:tabs>
          <w:tab w:pos="458" w:val="left" w:leader="none"/>
        </w:tabs>
        <w:spacing w:line="240" w:lineRule="auto" w:before="0" w:after="0"/>
        <w:ind w:left="457" w:right="0" w:hanging="317"/>
        <w:jc w:val="both"/>
        <w:rPr>
          <w:b w:val="0"/>
          <w:bCs w:val="0"/>
        </w:rPr>
      </w:pPr>
      <w:r>
        <w:rPr>
          <w:spacing w:val="-2"/>
        </w:rPr>
        <w:t>NEITI</w:t>
      </w:r>
      <w:r>
        <w:rPr>
          <w:spacing w:val="-7"/>
        </w:rPr>
        <w:t> </w:t>
      </w:r>
      <w:r>
        <w:rPr>
          <w:spacing w:val="-2"/>
        </w:rPr>
        <w:t>2022-2026</w:t>
      </w:r>
      <w:r>
        <w:rPr>
          <w:spacing w:val="-8"/>
        </w:rPr>
        <w:t> </w:t>
      </w:r>
      <w:r>
        <w:rPr>
          <w:spacing w:val="-1"/>
        </w:rPr>
        <w:t>STRATEGIC</w:t>
      </w:r>
      <w:r>
        <w:rPr>
          <w:spacing w:val="-6"/>
        </w:rPr>
        <w:t> </w:t>
      </w:r>
      <w:r>
        <w:rPr>
          <w:spacing w:val="-1"/>
        </w:rPr>
        <w:t>OBJECTIVES:</w:t>
      </w:r>
      <w:r>
        <w:rPr>
          <w:b w:val="0"/>
        </w:rPr>
      </w:r>
    </w:p>
    <w:p>
      <w:pPr>
        <w:pStyle w:val="BodyText"/>
        <w:spacing w:line="273" w:lineRule="auto"/>
        <w:ind w:right="140"/>
        <w:jc w:val="both"/>
      </w:pPr>
      <w:r>
        <w:rPr>
          <w:rFonts w:ascii="Garamond"/>
          <w:b/>
        </w:rPr>
        <w:t>Strategic</w:t>
      </w:r>
      <w:r>
        <w:rPr>
          <w:rFonts w:ascii="Garamond"/>
          <w:b/>
          <w:spacing w:val="43"/>
        </w:rPr>
        <w:t> </w:t>
      </w:r>
      <w:r>
        <w:rPr>
          <w:rFonts w:ascii="Garamond"/>
          <w:b/>
          <w:spacing w:val="-1"/>
        </w:rPr>
        <w:t>Objective</w:t>
      </w:r>
      <w:r>
        <w:rPr>
          <w:rFonts w:ascii="Garamond"/>
          <w:b/>
          <w:spacing w:val="44"/>
        </w:rPr>
        <w:t> </w:t>
      </w:r>
      <w:r>
        <w:rPr>
          <w:rFonts w:ascii="Garamond"/>
          <w:b/>
        </w:rPr>
        <w:t>1:</w:t>
      </w:r>
      <w:r>
        <w:rPr>
          <w:rFonts w:ascii="Garamond"/>
          <w:b/>
          <w:spacing w:val="49"/>
        </w:rPr>
        <w:t> </w:t>
      </w:r>
      <w:r>
        <w:rPr>
          <w:spacing w:val="-1"/>
        </w:rPr>
        <w:t>Strengthen</w:t>
      </w:r>
      <w:r>
        <w:rPr>
          <w:spacing w:val="48"/>
        </w:rPr>
        <w:t> </w:t>
      </w:r>
      <w:r>
        <w:rPr>
          <w:spacing w:val="-1"/>
        </w:rPr>
        <w:t>extractive</w:t>
      </w:r>
      <w:r>
        <w:rPr>
          <w:spacing w:val="47"/>
        </w:rPr>
        <w:t> </w:t>
      </w:r>
      <w:r>
        <w:rPr>
          <w:spacing w:val="-1"/>
        </w:rPr>
        <w:t>sector</w:t>
      </w:r>
      <w:r>
        <w:rPr>
          <w:spacing w:val="47"/>
        </w:rPr>
        <w:t> </w:t>
      </w:r>
      <w:r>
        <w:rPr>
          <w:spacing w:val="-1"/>
        </w:rPr>
        <w:t>governance</w:t>
      </w:r>
      <w:r>
        <w:rPr>
          <w:spacing w:val="47"/>
        </w:rPr>
        <w:t> </w:t>
      </w:r>
      <w:r>
        <w:rPr/>
        <w:t>and</w:t>
      </w:r>
      <w:r>
        <w:rPr>
          <w:spacing w:val="42"/>
        </w:rPr>
        <w:t> </w:t>
      </w:r>
      <w:r>
        <w:rPr/>
        <w:t>reforms</w:t>
      </w:r>
      <w:r>
        <w:rPr>
          <w:spacing w:val="45"/>
        </w:rPr>
        <w:t> </w:t>
      </w:r>
      <w:r>
        <w:rPr>
          <w:spacing w:val="-1"/>
        </w:rPr>
        <w:t>through</w:t>
      </w:r>
      <w:r>
        <w:rPr>
          <w:spacing w:val="43"/>
        </w:rPr>
        <w:t> </w:t>
      </w:r>
      <w:r>
        <w:rPr>
          <w:spacing w:val="-1"/>
        </w:rPr>
        <w:t>policy</w:t>
      </w:r>
      <w:r>
        <w:rPr>
          <w:spacing w:val="61"/>
          <w:w w:val="99"/>
        </w:rPr>
        <w:t> </w:t>
      </w:r>
      <w:r>
        <w:rPr/>
        <w:t>research,</w:t>
      </w:r>
      <w:r>
        <w:rPr>
          <w:spacing w:val="-10"/>
        </w:rPr>
        <w:t> </w:t>
      </w:r>
      <w:r>
        <w:rPr>
          <w:spacing w:val="-2"/>
        </w:rPr>
        <w:t>strategic</w:t>
      </w:r>
      <w:r>
        <w:rPr>
          <w:spacing w:val="-5"/>
        </w:rPr>
        <w:t> </w:t>
      </w:r>
      <w:r>
        <w:rPr>
          <w:spacing w:val="-1"/>
        </w:rPr>
        <w:t>stakeholder</w:t>
      </w:r>
      <w:r>
        <w:rPr>
          <w:spacing w:val="-8"/>
        </w:rPr>
        <w:t> </w:t>
      </w:r>
      <w:r>
        <w:rPr>
          <w:spacing w:val="-1"/>
        </w:rPr>
        <w:t>engagement,</w:t>
      </w:r>
      <w:r>
        <w:rPr>
          <w:spacing w:val="-10"/>
        </w:rPr>
        <w:t> </w:t>
      </w:r>
      <w:r>
        <w:rPr>
          <w:spacing w:val="-1"/>
        </w:rPr>
        <w:t>communication,</w:t>
      </w:r>
      <w:r>
        <w:rPr>
          <w:spacing w:val="-5"/>
        </w:rPr>
        <w:t> </w:t>
      </w:r>
      <w:r>
        <w:rPr/>
        <w:t>and</w:t>
      </w:r>
      <w:r>
        <w:rPr>
          <w:spacing w:val="-10"/>
        </w:rPr>
        <w:t> </w:t>
      </w:r>
      <w:r>
        <w:rPr/>
        <w:t>inter-agency</w:t>
      </w:r>
      <w:r>
        <w:rPr>
          <w:spacing w:val="-9"/>
        </w:rPr>
        <w:t> </w:t>
      </w:r>
      <w:r>
        <w:rPr>
          <w:spacing w:val="-1"/>
        </w:rPr>
        <w:t>collaboration.</w:t>
      </w:r>
      <w:r>
        <w:rPr/>
      </w:r>
    </w:p>
    <w:p>
      <w:pPr>
        <w:pStyle w:val="BodyText"/>
        <w:spacing w:line="273" w:lineRule="auto" w:before="168"/>
        <w:ind w:right="142"/>
        <w:jc w:val="both"/>
      </w:pPr>
      <w:r>
        <w:rPr>
          <w:rFonts w:ascii="Garamond"/>
          <w:b/>
        </w:rPr>
        <w:t>Strategic </w:t>
      </w:r>
      <w:r>
        <w:rPr>
          <w:rFonts w:ascii="Garamond"/>
          <w:b/>
          <w:spacing w:val="-1"/>
        </w:rPr>
        <w:t>Objective</w:t>
      </w:r>
      <w:r>
        <w:rPr>
          <w:rFonts w:ascii="Garamond"/>
          <w:b/>
          <w:spacing w:val="2"/>
        </w:rPr>
        <w:t> </w:t>
      </w:r>
      <w:r>
        <w:rPr>
          <w:rFonts w:ascii="Garamond"/>
          <w:b/>
          <w:spacing w:val="-2"/>
        </w:rPr>
        <w:t>2:</w:t>
      </w:r>
      <w:r>
        <w:rPr>
          <w:rFonts w:ascii="Garamond"/>
          <w:b/>
          <w:spacing w:val="6"/>
        </w:rPr>
        <w:t> </w:t>
      </w:r>
      <w:r>
        <w:rPr>
          <w:spacing w:val="-1"/>
        </w:rPr>
        <w:t>Sustain</w:t>
      </w:r>
      <w:r>
        <w:rPr>
          <w:spacing w:val="6"/>
        </w:rPr>
        <w:t> </w:t>
      </w:r>
      <w:r>
        <w:rPr>
          <w:spacing w:val="-1"/>
        </w:rPr>
        <w:t>extractive</w:t>
      </w:r>
      <w:r>
        <w:rPr>
          <w:spacing w:val="4"/>
        </w:rPr>
        <w:t> </w:t>
      </w:r>
      <w:r>
        <w:rPr>
          <w:spacing w:val="-1"/>
        </w:rPr>
        <w:t>sector</w:t>
      </w:r>
      <w:r>
        <w:rPr>
          <w:spacing w:val="5"/>
        </w:rPr>
        <w:t> </w:t>
      </w:r>
      <w:r>
        <w:rPr>
          <w:spacing w:val="-1"/>
        </w:rPr>
        <w:t>reporting</w:t>
      </w:r>
      <w:r>
        <w:rPr>
          <w:spacing w:val="2"/>
        </w:rPr>
        <w:t> </w:t>
      </w:r>
      <w:r>
        <w:rPr/>
        <w:t>and </w:t>
      </w:r>
      <w:r>
        <w:rPr>
          <w:spacing w:val="-1"/>
        </w:rPr>
        <w:t>relevance</w:t>
      </w:r>
      <w:r>
        <w:rPr>
          <w:spacing w:val="5"/>
        </w:rPr>
        <w:t> </w:t>
      </w:r>
      <w:r>
        <w:rPr>
          <w:spacing w:val="-2"/>
        </w:rPr>
        <w:t>by</w:t>
      </w:r>
      <w:r>
        <w:rPr>
          <w:spacing w:val="4"/>
        </w:rPr>
        <w:t> </w:t>
      </w:r>
      <w:r>
        <w:rPr>
          <w:spacing w:val="-1"/>
        </w:rPr>
        <w:t>focusing</w:t>
      </w:r>
      <w:r>
        <w:rPr>
          <w:spacing w:val="2"/>
        </w:rPr>
        <w:t> </w:t>
      </w:r>
      <w:r>
        <w:rPr>
          <w:spacing w:val="1"/>
        </w:rPr>
        <w:t>on </w:t>
      </w:r>
      <w:r>
        <w:rPr>
          <w:spacing w:val="-1"/>
        </w:rPr>
        <w:t>national</w:t>
      </w:r>
      <w:r>
        <w:rPr>
          <w:spacing w:val="67"/>
        </w:rPr>
        <w:t> </w:t>
      </w:r>
      <w:r>
        <w:rPr/>
        <w:t>and</w:t>
      </w:r>
      <w:r>
        <w:rPr>
          <w:spacing w:val="-1"/>
        </w:rPr>
        <w:t> international</w:t>
      </w:r>
      <w:r>
        <w:rPr>
          <w:spacing w:val="-2"/>
        </w:rPr>
        <w:t> </w:t>
      </w:r>
      <w:r>
        <w:rPr>
          <w:spacing w:val="-1"/>
        </w:rPr>
        <w:t>priorities</w:t>
      </w:r>
      <w:r>
        <w:rPr/>
      </w:r>
    </w:p>
    <w:p>
      <w:pPr>
        <w:pStyle w:val="BodyText"/>
        <w:spacing w:line="273" w:lineRule="auto" w:before="168"/>
        <w:ind w:right="135"/>
        <w:jc w:val="both"/>
      </w:pPr>
      <w:r>
        <w:rPr>
          <w:rFonts w:ascii="Garamond"/>
          <w:b/>
        </w:rPr>
        <w:t>Strategic</w:t>
      </w:r>
      <w:r>
        <w:rPr>
          <w:rFonts w:ascii="Garamond"/>
          <w:b/>
          <w:spacing w:val="38"/>
        </w:rPr>
        <w:t> </w:t>
      </w:r>
      <w:r>
        <w:rPr>
          <w:rFonts w:ascii="Garamond"/>
          <w:b/>
          <w:spacing w:val="-1"/>
        </w:rPr>
        <w:t>Objective</w:t>
      </w:r>
      <w:r>
        <w:rPr>
          <w:rFonts w:ascii="Garamond"/>
          <w:b/>
          <w:spacing w:val="39"/>
        </w:rPr>
        <w:t> </w:t>
      </w:r>
      <w:r>
        <w:rPr>
          <w:rFonts w:ascii="Garamond"/>
          <w:b/>
          <w:spacing w:val="-2"/>
        </w:rPr>
        <w:t>3:</w:t>
      </w:r>
      <w:r>
        <w:rPr>
          <w:rFonts w:ascii="Garamond"/>
          <w:b/>
          <w:spacing w:val="44"/>
        </w:rPr>
        <w:t> </w:t>
      </w:r>
      <w:r>
        <w:rPr>
          <w:spacing w:val="-1"/>
        </w:rPr>
        <w:t>Achieve</w:t>
      </w:r>
      <w:r>
        <w:rPr>
          <w:spacing w:val="42"/>
        </w:rPr>
        <w:t> </w:t>
      </w:r>
      <w:r>
        <w:rPr>
          <w:spacing w:val="-1"/>
        </w:rPr>
        <w:t>operational</w:t>
      </w:r>
      <w:r>
        <w:rPr>
          <w:spacing w:val="39"/>
        </w:rPr>
        <w:t> </w:t>
      </w:r>
      <w:r>
        <w:rPr>
          <w:spacing w:val="-1"/>
        </w:rPr>
        <w:t>excellence</w:t>
      </w:r>
      <w:r>
        <w:rPr>
          <w:spacing w:val="42"/>
        </w:rPr>
        <w:t> </w:t>
      </w:r>
      <w:r>
        <w:rPr>
          <w:spacing w:val="-2"/>
        </w:rPr>
        <w:t>in</w:t>
      </w:r>
      <w:r>
        <w:rPr>
          <w:spacing w:val="39"/>
        </w:rPr>
        <w:t> </w:t>
      </w:r>
      <w:r>
        <w:rPr>
          <w:spacing w:val="-1"/>
        </w:rPr>
        <w:t>implementing</w:t>
      </w:r>
      <w:r>
        <w:rPr>
          <w:spacing w:val="34"/>
        </w:rPr>
        <w:t> </w:t>
      </w:r>
      <w:r>
        <w:rPr>
          <w:spacing w:val="1"/>
        </w:rPr>
        <w:t>the</w:t>
      </w:r>
      <w:r>
        <w:rPr>
          <w:spacing w:val="37"/>
        </w:rPr>
        <w:t> </w:t>
      </w:r>
      <w:r>
        <w:rPr>
          <w:spacing w:val="-1"/>
        </w:rPr>
        <w:t>NEITI</w:t>
      </w:r>
      <w:r>
        <w:rPr>
          <w:spacing w:val="38"/>
        </w:rPr>
        <w:t> </w:t>
      </w:r>
      <w:r>
        <w:rPr/>
        <w:t>mandate</w:t>
      </w:r>
      <w:r>
        <w:rPr>
          <w:spacing w:val="69"/>
          <w:w w:val="99"/>
        </w:rPr>
        <w:t> </w:t>
      </w:r>
      <w:r>
        <w:rPr/>
        <w:t>through</w:t>
      </w:r>
      <w:r>
        <w:rPr>
          <w:spacing w:val="49"/>
        </w:rPr>
        <w:t> </w:t>
      </w:r>
      <w:r>
        <w:rPr>
          <w:spacing w:val="-1"/>
        </w:rPr>
        <w:t>professionalism,</w:t>
      </w:r>
      <w:r>
        <w:rPr>
          <w:spacing w:val="51"/>
        </w:rPr>
        <w:t> </w:t>
      </w:r>
      <w:r>
        <w:rPr/>
        <w:t>innovation,</w:t>
      </w:r>
      <w:r>
        <w:rPr>
          <w:spacing w:val="46"/>
        </w:rPr>
        <w:t> </w:t>
      </w:r>
      <w:r>
        <w:rPr/>
        <w:t>use</w:t>
      </w:r>
      <w:r>
        <w:rPr>
          <w:spacing w:val="47"/>
        </w:rPr>
        <w:t> </w:t>
      </w:r>
      <w:r>
        <w:rPr>
          <w:spacing w:val="1"/>
        </w:rPr>
        <w:t>of</w:t>
      </w:r>
      <w:r>
        <w:rPr>
          <w:spacing w:val="50"/>
        </w:rPr>
        <w:t> </w:t>
      </w:r>
      <w:r>
        <w:rPr>
          <w:spacing w:val="-1"/>
        </w:rPr>
        <w:t>technology,</w:t>
      </w:r>
      <w:r>
        <w:rPr>
          <w:spacing w:val="51"/>
        </w:rPr>
        <w:t> </w:t>
      </w:r>
      <w:r>
        <w:rPr>
          <w:spacing w:val="-1"/>
        </w:rPr>
        <w:t>resource</w:t>
      </w:r>
      <w:r>
        <w:rPr>
          <w:spacing w:val="51"/>
        </w:rPr>
        <w:t> </w:t>
      </w:r>
      <w:r>
        <w:rPr>
          <w:spacing w:val="-1"/>
        </w:rPr>
        <w:t>management,</w:t>
      </w:r>
      <w:r>
        <w:rPr>
          <w:spacing w:val="46"/>
        </w:rPr>
        <w:t> </w:t>
      </w:r>
      <w:r>
        <w:rPr/>
        <w:t>and</w:t>
      </w:r>
      <w:r>
        <w:rPr>
          <w:spacing w:val="50"/>
        </w:rPr>
        <w:t> </w:t>
      </w:r>
      <w:r>
        <w:rPr>
          <w:spacing w:val="-1"/>
        </w:rPr>
        <w:t>capacity</w:t>
      </w:r>
      <w:r>
        <w:rPr>
          <w:spacing w:val="55"/>
          <w:w w:val="99"/>
        </w:rPr>
        <w:t> </w:t>
      </w:r>
      <w:r>
        <w:rPr>
          <w:spacing w:val="-1"/>
        </w:rPr>
        <w:t>building.</w:t>
      </w:r>
      <w:r>
        <w:rPr/>
      </w:r>
    </w:p>
    <w:p>
      <w:pPr>
        <w:spacing w:line="240" w:lineRule="auto" w:before="0"/>
        <w:rPr>
          <w:rFonts w:ascii="Garamond" w:hAnsi="Garamond" w:cs="Garamond" w:eastAsia="Garamond"/>
          <w:sz w:val="24"/>
          <w:szCs w:val="24"/>
        </w:rPr>
      </w:pPr>
    </w:p>
    <w:p>
      <w:pPr>
        <w:spacing w:line="240" w:lineRule="auto" w:before="4"/>
        <w:rPr>
          <w:rFonts w:ascii="Garamond" w:hAnsi="Garamond" w:cs="Garamond" w:eastAsia="Garamond"/>
          <w:sz w:val="32"/>
          <w:szCs w:val="32"/>
        </w:rPr>
      </w:pPr>
    </w:p>
    <w:p>
      <w:pPr>
        <w:pStyle w:val="Heading1"/>
        <w:spacing w:line="240" w:lineRule="auto"/>
        <w:ind w:right="0"/>
        <w:jc w:val="both"/>
        <w:rPr>
          <w:b w:val="0"/>
          <w:bCs w:val="0"/>
        </w:rPr>
      </w:pPr>
      <w:r>
        <w:rPr>
          <w:spacing w:val="-2"/>
        </w:rPr>
        <w:t>NEITI</w:t>
      </w:r>
      <w:r>
        <w:rPr>
          <w:spacing w:val="-4"/>
        </w:rPr>
        <w:t> </w:t>
      </w:r>
      <w:r>
        <w:rPr>
          <w:spacing w:val="-2"/>
        </w:rPr>
        <w:t>Vision</w:t>
      </w:r>
      <w:r>
        <w:rPr>
          <w:b w:val="0"/>
        </w:rPr>
      </w:r>
    </w:p>
    <w:p>
      <w:pPr>
        <w:pStyle w:val="BodyText"/>
        <w:spacing w:line="240" w:lineRule="auto" w:before="200"/>
        <w:ind w:right="0"/>
        <w:jc w:val="both"/>
      </w:pPr>
      <w:r>
        <w:rPr/>
        <w:t>A</w:t>
      </w:r>
      <w:r>
        <w:rPr>
          <w:spacing w:val="-2"/>
        </w:rPr>
        <w:t> </w:t>
      </w:r>
      <w:r>
        <w:rPr>
          <w:spacing w:val="-1"/>
        </w:rPr>
        <w:t>Nigeria</w:t>
      </w:r>
      <w:r>
        <w:rPr>
          <w:spacing w:val="-3"/>
        </w:rPr>
        <w:t> </w:t>
      </w:r>
      <w:r>
        <w:rPr/>
        <w:t>whose</w:t>
      </w:r>
      <w:r>
        <w:rPr>
          <w:spacing w:val="-2"/>
        </w:rPr>
        <w:t> </w:t>
      </w:r>
      <w:r>
        <w:rPr>
          <w:spacing w:val="-1"/>
        </w:rPr>
        <w:t>extractive</w:t>
      </w:r>
      <w:r>
        <w:rPr/>
        <w:t> </w:t>
      </w:r>
      <w:r>
        <w:rPr>
          <w:spacing w:val="-1"/>
        </w:rPr>
        <w:t>sector</w:t>
      </w:r>
      <w:r>
        <w:rPr>
          <w:spacing w:val="-5"/>
        </w:rPr>
        <w:t> </w:t>
      </w:r>
      <w:r>
        <w:rPr>
          <w:spacing w:val="-2"/>
        </w:rPr>
        <w:t>is </w:t>
      </w:r>
      <w:r>
        <w:rPr>
          <w:spacing w:val="-1"/>
        </w:rPr>
        <w:t>transparent, accountable, </w:t>
      </w:r>
      <w:r>
        <w:rPr>
          <w:spacing w:val="-2"/>
        </w:rPr>
        <w:t>and</w:t>
      </w:r>
      <w:r>
        <w:rPr>
          <w:spacing w:val="-6"/>
        </w:rPr>
        <w:t> </w:t>
      </w:r>
      <w:r>
        <w:rPr>
          <w:spacing w:val="-1"/>
        </w:rPr>
        <w:t>beneficial</w:t>
      </w:r>
      <w:r>
        <w:rPr>
          <w:spacing w:val="-3"/>
        </w:rPr>
        <w:t> </w:t>
      </w:r>
      <w:r>
        <w:rPr/>
        <w:t>to</w:t>
      </w:r>
      <w:r>
        <w:rPr>
          <w:spacing w:val="-4"/>
        </w:rPr>
        <w:t> </w:t>
      </w:r>
      <w:r>
        <w:rPr>
          <w:spacing w:val="-2"/>
        </w:rPr>
        <w:t>all.</w:t>
      </w:r>
      <w:r>
        <w:rPr/>
      </w:r>
    </w:p>
    <w:p>
      <w:pPr>
        <w:spacing w:line="240" w:lineRule="auto" w:before="0"/>
        <w:rPr>
          <w:rFonts w:ascii="Garamond" w:hAnsi="Garamond" w:cs="Garamond" w:eastAsia="Garamond"/>
          <w:sz w:val="24"/>
          <w:szCs w:val="24"/>
        </w:rPr>
      </w:pPr>
    </w:p>
    <w:p>
      <w:pPr>
        <w:spacing w:line="240" w:lineRule="auto" w:before="7"/>
        <w:rPr>
          <w:rFonts w:ascii="Garamond" w:hAnsi="Garamond" w:cs="Garamond" w:eastAsia="Garamond"/>
          <w:sz w:val="35"/>
          <w:szCs w:val="35"/>
        </w:rPr>
      </w:pPr>
    </w:p>
    <w:p>
      <w:pPr>
        <w:pStyle w:val="Heading1"/>
        <w:spacing w:line="240" w:lineRule="auto"/>
        <w:ind w:right="0"/>
        <w:jc w:val="both"/>
        <w:rPr>
          <w:b w:val="0"/>
          <w:bCs w:val="0"/>
        </w:rPr>
      </w:pPr>
      <w:r>
        <w:rPr>
          <w:spacing w:val="-2"/>
        </w:rPr>
        <w:t>NEITI</w:t>
      </w:r>
      <w:r>
        <w:rPr>
          <w:spacing w:val="-7"/>
        </w:rPr>
        <w:t> </w:t>
      </w:r>
      <w:r>
        <w:rPr>
          <w:spacing w:val="-1"/>
        </w:rPr>
        <w:t>Mission</w:t>
      </w:r>
      <w:r>
        <w:rPr>
          <w:b w:val="0"/>
        </w:rPr>
      </w:r>
    </w:p>
    <w:p>
      <w:pPr>
        <w:pStyle w:val="BodyText"/>
        <w:spacing w:line="240" w:lineRule="auto"/>
        <w:ind w:right="0"/>
        <w:jc w:val="both"/>
      </w:pPr>
      <w:r>
        <w:rPr/>
        <w:t>To </w:t>
      </w:r>
      <w:r>
        <w:rPr>
          <w:spacing w:val="-2"/>
        </w:rPr>
        <w:t>institutionalize</w:t>
      </w:r>
      <w:r>
        <w:rPr>
          <w:spacing w:val="-1"/>
        </w:rPr>
        <w:t> accountability mechanisms</w:t>
      </w:r>
      <w:r>
        <w:rPr>
          <w:spacing w:val="-7"/>
        </w:rPr>
        <w:t> </w:t>
      </w:r>
      <w:r>
        <w:rPr/>
        <w:t>and</w:t>
      </w:r>
      <w:r>
        <w:rPr>
          <w:spacing w:val="-6"/>
        </w:rPr>
        <w:t> </w:t>
      </w:r>
      <w:r>
        <w:rPr>
          <w:spacing w:val="-1"/>
        </w:rPr>
        <w:t>processes</w:t>
      </w:r>
      <w:r>
        <w:rPr>
          <w:spacing w:val="-3"/>
        </w:rPr>
        <w:t> </w:t>
      </w:r>
      <w:r>
        <w:rPr>
          <w:spacing w:val="-2"/>
        </w:rPr>
        <w:t>to</w:t>
      </w:r>
      <w:r>
        <w:rPr>
          <w:spacing w:val="9"/>
        </w:rPr>
        <w:t> </w:t>
      </w:r>
      <w:r>
        <w:rPr>
          <w:spacing w:val="-1"/>
        </w:rPr>
        <w:t>instil</w:t>
      </w:r>
      <w:r>
        <w:rPr>
          <w:spacing w:val="-3"/>
        </w:rPr>
        <w:t> </w:t>
      </w:r>
      <w:r>
        <w:rPr/>
        <w:t>a</w:t>
      </w:r>
      <w:r>
        <w:rPr>
          <w:spacing w:val="-3"/>
        </w:rPr>
        <w:t> </w:t>
      </w:r>
      <w:r>
        <w:rPr>
          <w:spacing w:val="-1"/>
        </w:rPr>
        <w:t>culture</w:t>
      </w:r>
      <w:r>
        <w:rPr>
          <w:spacing w:val="-5"/>
        </w:rPr>
        <w:t> </w:t>
      </w:r>
      <w:r>
        <w:rPr>
          <w:spacing w:val="1"/>
        </w:rPr>
        <w:t>of</w:t>
      </w:r>
      <w:r>
        <w:rPr>
          <w:spacing w:val="-8"/>
        </w:rPr>
        <w:t> </w:t>
      </w:r>
      <w:r>
        <w:rPr>
          <w:spacing w:val="-1"/>
        </w:rPr>
        <w:t>transparency</w:t>
      </w:r>
      <w:r>
        <w:rPr/>
      </w:r>
    </w:p>
    <w:p>
      <w:pPr>
        <w:pStyle w:val="BodyText"/>
        <w:spacing w:line="240" w:lineRule="auto" w:before="37"/>
        <w:ind w:right="0"/>
        <w:jc w:val="both"/>
        <w:rPr>
          <w:rFonts w:ascii="Garamond" w:hAnsi="Garamond" w:cs="Garamond" w:eastAsia="Garamond"/>
        </w:rPr>
      </w:pPr>
      <w:r>
        <w:rPr>
          <w:rFonts w:ascii="Garamond" w:hAnsi="Garamond" w:cs="Garamond" w:eastAsia="Garamond"/>
        </w:rPr>
        <w:t>and</w:t>
      </w:r>
      <w:r>
        <w:rPr>
          <w:rFonts w:ascii="Garamond" w:hAnsi="Garamond" w:cs="Garamond" w:eastAsia="Garamond"/>
          <w:spacing w:val="2"/>
        </w:rPr>
        <w:t> </w:t>
      </w:r>
      <w:r>
        <w:rPr>
          <w:rFonts w:ascii="Garamond" w:hAnsi="Garamond" w:cs="Garamond" w:eastAsia="Garamond"/>
          <w:spacing w:val="-1"/>
        </w:rPr>
        <w:t>participation </w:t>
      </w:r>
      <w:r>
        <w:rPr>
          <w:rFonts w:ascii="Garamond" w:hAnsi="Garamond" w:cs="Garamond" w:eastAsia="Garamond"/>
          <w:spacing w:val="-2"/>
        </w:rPr>
        <w:t>in</w:t>
      </w:r>
      <w:r>
        <w:rPr>
          <w:rFonts w:ascii="Garamond" w:hAnsi="Garamond" w:cs="Garamond" w:eastAsia="Garamond"/>
          <w:spacing w:val="-1"/>
        </w:rPr>
        <w:t> Nigeria’s</w:t>
      </w:r>
      <w:r>
        <w:rPr>
          <w:rFonts w:ascii="Garamond" w:hAnsi="Garamond" w:cs="Garamond" w:eastAsia="Garamond"/>
          <w:spacing w:val="1"/>
        </w:rPr>
        <w:t> </w:t>
      </w:r>
      <w:r>
        <w:rPr>
          <w:rFonts w:ascii="Garamond" w:hAnsi="Garamond" w:cs="Garamond" w:eastAsia="Garamond"/>
          <w:spacing w:val="-1"/>
        </w:rPr>
        <w:t>extractive</w:t>
      </w:r>
      <w:r>
        <w:rPr>
          <w:rFonts w:ascii="Garamond" w:hAnsi="Garamond" w:cs="Garamond" w:eastAsia="Garamond"/>
          <w:spacing w:val="2"/>
        </w:rPr>
        <w:t> </w:t>
      </w:r>
      <w:r>
        <w:rPr>
          <w:rFonts w:ascii="Garamond" w:hAnsi="Garamond" w:cs="Garamond" w:eastAsia="Garamond"/>
          <w:spacing w:val="-1"/>
        </w:rPr>
        <w:t>sector </w:t>
      </w:r>
      <w:r>
        <w:rPr>
          <w:rFonts w:ascii="Garamond" w:hAnsi="Garamond" w:cs="Garamond" w:eastAsia="Garamond"/>
        </w:rPr>
        <w:t>for</w:t>
      </w:r>
      <w:r>
        <w:rPr>
          <w:rFonts w:ascii="Garamond" w:hAnsi="Garamond" w:cs="Garamond" w:eastAsia="Garamond"/>
          <w:spacing w:val="-1"/>
        </w:rPr>
        <w:t> </w:t>
      </w:r>
      <w:r>
        <w:rPr>
          <w:rFonts w:ascii="Garamond" w:hAnsi="Garamond" w:cs="Garamond" w:eastAsia="Garamond"/>
          <w:spacing w:val="-2"/>
        </w:rPr>
        <w:t>the</w:t>
      </w:r>
      <w:r>
        <w:rPr>
          <w:rFonts w:ascii="Garamond" w:hAnsi="Garamond" w:cs="Garamond" w:eastAsia="Garamond"/>
          <w:spacing w:val="2"/>
        </w:rPr>
        <w:t> </w:t>
      </w:r>
      <w:r>
        <w:rPr>
          <w:rFonts w:ascii="Garamond" w:hAnsi="Garamond" w:cs="Garamond" w:eastAsia="Garamond"/>
          <w:spacing w:val="-1"/>
        </w:rPr>
        <w:t>benefit </w:t>
      </w:r>
      <w:r>
        <w:rPr>
          <w:rFonts w:ascii="Garamond" w:hAnsi="Garamond" w:cs="Garamond" w:eastAsia="Garamond"/>
          <w:spacing w:val="1"/>
        </w:rPr>
        <w:t>of </w:t>
      </w:r>
      <w:r>
        <w:rPr>
          <w:rFonts w:ascii="Garamond" w:hAnsi="Garamond" w:cs="Garamond" w:eastAsia="Garamond"/>
          <w:spacing w:val="-2"/>
        </w:rPr>
        <w:t>all.</w:t>
      </w:r>
    </w:p>
    <w:p>
      <w:pPr>
        <w:spacing w:after="0" w:line="240" w:lineRule="auto"/>
        <w:jc w:val="both"/>
        <w:rPr>
          <w:rFonts w:ascii="Garamond" w:hAnsi="Garamond" w:cs="Garamond" w:eastAsia="Garamond"/>
        </w:rPr>
        <w:sectPr>
          <w:pgSz w:w="11910" w:h="16840"/>
          <w:pgMar w:header="0" w:footer="1053" w:top="1360" w:bottom="1240" w:left="1300" w:right="1300"/>
        </w:sectPr>
      </w:pPr>
    </w:p>
    <w:p>
      <w:pPr>
        <w:pStyle w:val="Heading1"/>
        <w:numPr>
          <w:ilvl w:val="1"/>
          <w:numId w:val="3"/>
        </w:numPr>
        <w:tabs>
          <w:tab w:pos="473" w:val="left" w:leader="none"/>
        </w:tabs>
        <w:spacing w:line="240" w:lineRule="auto" w:before="61" w:after="0"/>
        <w:ind w:left="472" w:right="0" w:hanging="332"/>
        <w:jc w:val="both"/>
        <w:rPr>
          <w:b w:val="0"/>
          <w:bCs w:val="0"/>
        </w:rPr>
      </w:pPr>
      <w:r>
        <w:rPr>
          <w:spacing w:val="-2"/>
        </w:rPr>
        <w:t>NEITI</w:t>
      </w:r>
      <w:r>
        <w:rPr>
          <w:spacing w:val="-4"/>
        </w:rPr>
        <w:t> </w:t>
      </w:r>
      <w:r>
        <w:rPr>
          <w:spacing w:val="-1"/>
        </w:rPr>
        <w:t>2022</w:t>
      </w:r>
      <w:r>
        <w:rPr>
          <w:spacing w:val="-6"/>
        </w:rPr>
        <w:t> </w:t>
      </w:r>
      <w:r>
        <w:rPr/>
        <w:t>WORK</w:t>
      </w:r>
      <w:r>
        <w:rPr>
          <w:spacing w:val="-8"/>
        </w:rPr>
        <w:t> </w:t>
      </w:r>
      <w:r>
        <w:rPr/>
        <w:t>PLAN</w:t>
      </w:r>
      <w:r>
        <w:rPr>
          <w:spacing w:val="-9"/>
        </w:rPr>
        <w:t> </w:t>
      </w:r>
      <w:r>
        <w:rPr>
          <w:spacing w:val="-1"/>
        </w:rPr>
        <w:t>OBJECTIVES</w:t>
      </w:r>
      <w:r>
        <w:rPr>
          <w:b w:val="0"/>
        </w:rPr>
      </w:r>
    </w:p>
    <w:p>
      <w:pPr>
        <w:pStyle w:val="BodyText"/>
        <w:spacing w:line="273" w:lineRule="auto"/>
        <w:ind w:right="135"/>
        <w:jc w:val="both"/>
      </w:pPr>
      <w:r>
        <w:rPr>
          <w:spacing w:val="1"/>
        </w:rPr>
        <w:t>The</w:t>
      </w:r>
      <w:r>
        <w:rPr>
          <w:spacing w:val="28"/>
        </w:rPr>
        <w:t> </w:t>
      </w:r>
      <w:r>
        <w:rPr>
          <w:spacing w:val="-3"/>
        </w:rPr>
        <w:t>2022</w:t>
      </w:r>
      <w:r>
        <w:rPr>
          <w:spacing w:val="25"/>
        </w:rPr>
        <w:t> </w:t>
      </w:r>
      <w:r>
        <w:rPr>
          <w:spacing w:val="-1"/>
        </w:rPr>
        <w:t>NEITI</w:t>
      </w:r>
      <w:r>
        <w:rPr>
          <w:spacing w:val="31"/>
        </w:rPr>
        <w:t> </w:t>
      </w:r>
      <w:r>
        <w:rPr>
          <w:spacing w:val="-1"/>
        </w:rPr>
        <w:t>work</w:t>
      </w:r>
      <w:r>
        <w:rPr>
          <w:spacing w:val="27"/>
        </w:rPr>
        <w:t> </w:t>
      </w:r>
      <w:r>
        <w:rPr>
          <w:spacing w:val="-1"/>
        </w:rPr>
        <w:t>plan</w:t>
      </w:r>
      <w:r>
        <w:rPr>
          <w:spacing w:val="25"/>
        </w:rPr>
        <w:t> </w:t>
      </w:r>
      <w:r>
        <w:rPr>
          <w:spacing w:val="-2"/>
        </w:rPr>
        <w:t>was</w:t>
      </w:r>
      <w:r>
        <w:rPr>
          <w:spacing w:val="27"/>
        </w:rPr>
        <w:t> </w:t>
      </w:r>
      <w:r>
        <w:rPr>
          <w:spacing w:val="-1"/>
        </w:rPr>
        <w:t>designed</w:t>
      </w:r>
      <w:r>
        <w:rPr>
          <w:spacing w:val="29"/>
        </w:rPr>
        <w:t> </w:t>
      </w:r>
      <w:r>
        <w:rPr>
          <w:spacing w:val="-2"/>
        </w:rPr>
        <w:t>to</w:t>
      </w:r>
      <w:r>
        <w:rPr>
          <w:spacing w:val="30"/>
        </w:rPr>
        <w:t> </w:t>
      </w:r>
      <w:r>
        <w:rPr>
          <w:spacing w:val="-1"/>
        </w:rPr>
        <w:t>consolidate</w:t>
      </w:r>
      <w:r>
        <w:rPr>
          <w:spacing w:val="30"/>
        </w:rPr>
        <w:t> </w:t>
      </w:r>
      <w:r>
        <w:rPr/>
        <w:t>and</w:t>
      </w:r>
      <w:r>
        <w:rPr>
          <w:spacing w:val="28"/>
        </w:rPr>
        <w:t> </w:t>
      </w:r>
      <w:r>
        <w:rPr>
          <w:spacing w:val="-1"/>
        </w:rPr>
        <w:t>deepen</w:t>
      </w:r>
      <w:r>
        <w:rPr>
          <w:spacing w:val="29"/>
        </w:rPr>
        <w:t> </w:t>
      </w:r>
      <w:r>
        <w:rPr>
          <w:spacing w:val="-1"/>
        </w:rPr>
        <w:t>EITI</w:t>
      </w:r>
      <w:r>
        <w:rPr>
          <w:spacing w:val="25"/>
        </w:rPr>
        <w:t> </w:t>
      </w:r>
      <w:r>
        <w:rPr>
          <w:spacing w:val="-1"/>
        </w:rPr>
        <w:t>implementation</w:t>
      </w:r>
      <w:r>
        <w:rPr>
          <w:spacing w:val="25"/>
        </w:rPr>
        <w:t> </w:t>
      </w:r>
      <w:r>
        <w:rPr>
          <w:spacing w:val="-2"/>
        </w:rPr>
        <w:t>in</w:t>
      </w:r>
      <w:r>
        <w:rPr>
          <w:spacing w:val="49"/>
        </w:rPr>
        <w:t> </w:t>
      </w:r>
      <w:r>
        <w:rPr>
          <w:spacing w:val="-1"/>
        </w:rPr>
        <w:t>Nigeria</w:t>
      </w:r>
      <w:r>
        <w:rPr>
          <w:spacing w:val="-12"/>
        </w:rPr>
        <w:t> </w:t>
      </w:r>
      <w:r>
        <w:rPr>
          <w:spacing w:val="1"/>
        </w:rPr>
        <w:t>by</w:t>
      </w:r>
      <w:r>
        <w:rPr>
          <w:spacing w:val="-15"/>
        </w:rPr>
        <w:t> </w:t>
      </w:r>
      <w:r>
        <w:rPr>
          <w:spacing w:val="-1"/>
        </w:rPr>
        <w:t>ensuring</w:t>
      </w:r>
      <w:r>
        <w:rPr>
          <w:spacing w:val="-13"/>
        </w:rPr>
        <w:t> </w:t>
      </w:r>
      <w:r>
        <w:rPr>
          <w:spacing w:val="-1"/>
        </w:rPr>
        <w:t>transparency</w:t>
      </w:r>
      <w:r>
        <w:rPr>
          <w:spacing w:val="-14"/>
        </w:rPr>
        <w:t> </w:t>
      </w:r>
      <w:r>
        <w:rPr/>
        <w:t>and</w:t>
      </w:r>
      <w:r>
        <w:rPr>
          <w:spacing w:val="-15"/>
        </w:rPr>
        <w:t> </w:t>
      </w:r>
      <w:r>
        <w:rPr>
          <w:spacing w:val="-1"/>
        </w:rPr>
        <w:t>accountability</w:t>
      </w:r>
      <w:r>
        <w:rPr>
          <w:spacing w:val="-10"/>
        </w:rPr>
        <w:t> </w:t>
      </w:r>
      <w:r>
        <w:rPr>
          <w:spacing w:val="-2"/>
        </w:rPr>
        <w:t>in</w:t>
      </w:r>
      <w:r>
        <w:rPr>
          <w:spacing w:val="-12"/>
        </w:rPr>
        <w:t> </w:t>
      </w:r>
      <w:r>
        <w:rPr>
          <w:spacing w:val="1"/>
        </w:rPr>
        <w:t>the</w:t>
      </w:r>
      <w:r>
        <w:rPr>
          <w:spacing w:val="-15"/>
        </w:rPr>
        <w:t> </w:t>
      </w:r>
      <w:r>
        <w:rPr>
          <w:spacing w:val="-1"/>
        </w:rPr>
        <w:t>application,</w:t>
      </w:r>
      <w:r>
        <w:rPr>
          <w:spacing w:val="-15"/>
        </w:rPr>
        <w:t> </w:t>
      </w:r>
      <w:r>
        <w:rPr>
          <w:spacing w:val="-1"/>
        </w:rPr>
        <w:t>reporting,</w:t>
      </w:r>
      <w:r>
        <w:rPr>
          <w:spacing w:val="-10"/>
        </w:rPr>
        <w:t> </w:t>
      </w:r>
      <w:r>
        <w:rPr/>
        <w:t>and</w:t>
      </w:r>
      <w:r>
        <w:rPr>
          <w:spacing w:val="-15"/>
        </w:rPr>
        <w:t> </w:t>
      </w:r>
      <w:r>
        <w:rPr>
          <w:spacing w:val="-1"/>
        </w:rPr>
        <w:t>management</w:t>
      </w:r>
      <w:r>
        <w:rPr>
          <w:spacing w:val="67"/>
          <w:w w:val="99"/>
        </w:rPr>
        <w:t> </w:t>
      </w:r>
      <w:r>
        <w:rPr>
          <w:spacing w:val="1"/>
        </w:rPr>
        <w:t>of</w:t>
      </w:r>
      <w:r>
        <w:rPr>
          <w:spacing w:val="-3"/>
        </w:rPr>
        <w:t> </w:t>
      </w:r>
      <w:r>
        <w:rPr>
          <w:spacing w:val="-1"/>
        </w:rPr>
        <w:t>extractive</w:t>
      </w:r>
      <w:r>
        <w:rPr/>
        <w:t> </w:t>
      </w:r>
      <w:r>
        <w:rPr>
          <w:spacing w:val="-1"/>
        </w:rPr>
        <w:t>revenues</w:t>
      </w:r>
      <w:r>
        <w:rPr>
          <w:spacing w:val="-7"/>
        </w:rPr>
        <w:t> </w:t>
      </w:r>
      <w:r>
        <w:rPr/>
        <w:t>for</w:t>
      </w:r>
      <w:r>
        <w:rPr>
          <w:spacing w:val="-5"/>
        </w:rPr>
        <w:t> </w:t>
      </w:r>
      <w:r>
        <w:rPr>
          <w:spacing w:val="-1"/>
        </w:rPr>
        <w:t>the</w:t>
      </w:r>
      <w:r>
        <w:rPr>
          <w:spacing w:val="-5"/>
        </w:rPr>
        <w:t> </w:t>
      </w:r>
      <w:r>
        <w:rPr>
          <w:spacing w:val="-1"/>
        </w:rPr>
        <w:t>public</w:t>
      </w:r>
      <w:r>
        <w:rPr/>
        <w:t> </w:t>
      </w:r>
      <w:r>
        <w:rPr>
          <w:spacing w:val="1"/>
        </w:rPr>
        <w:t>good.</w:t>
      </w:r>
      <w:r>
        <w:rPr>
          <w:spacing w:val="-6"/>
        </w:rPr>
        <w:t> </w:t>
      </w:r>
      <w:r>
        <w:rPr>
          <w:spacing w:val="-1"/>
        </w:rPr>
        <w:t>The</w:t>
      </w:r>
      <w:r>
        <w:rPr>
          <w:spacing w:val="1"/>
        </w:rPr>
        <w:t> </w:t>
      </w:r>
      <w:r>
        <w:rPr>
          <w:spacing w:val="-2"/>
        </w:rPr>
        <w:t>specific</w:t>
      </w:r>
      <w:r>
        <w:rPr/>
        <w:t> </w:t>
      </w:r>
      <w:r>
        <w:rPr>
          <w:spacing w:val="-1"/>
        </w:rPr>
        <w:t>objectives</w:t>
      </w:r>
      <w:r>
        <w:rPr>
          <w:spacing w:val="-2"/>
        </w:rPr>
        <w:t> </w:t>
      </w:r>
      <w:r>
        <w:rPr>
          <w:spacing w:val="-1"/>
        </w:rPr>
        <w:t>are</w:t>
      </w:r>
      <w:r>
        <w:rPr>
          <w:spacing w:val="-3"/>
        </w:rPr>
        <w:t> to</w:t>
      </w:r>
      <w:r>
        <w:rPr/>
      </w:r>
    </w:p>
    <w:p>
      <w:pPr>
        <w:pStyle w:val="BodyText"/>
        <w:numPr>
          <w:ilvl w:val="0"/>
          <w:numId w:val="4"/>
        </w:numPr>
        <w:tabs>
          <w:tab w:pos="367" w:val="left" w:leader="none"/>
        </w:tabs>
        <w:spacing w:line="273" w:lineRule="auto" w:before="167" w:after="0"/>
        <w:ind w:left="140" w:right="883" w:firstLine="0"/>
        <w:jc w:val="left"/>
      </w:pPr>
      <w:r>
        <w:rPr>
          <w:spacing w:val="-1"/>
        </w:rPr>
        <w:t>Improve</w:t>
      </w:r>
      <w:r>
        <w:rPr>
          <w:spacing w:val="-6"/>
        </w:rPr>
        <w:t> </w:t>
      </w:r>
      <w:r>
        <w:rPr>
          <w:spacing w:val="-1"/>
        </w:rPr>
        <w:t>reporting</w:t>
      </w:r>
      <w:r>
        <w:rPr>
          <w:spacing w:val="-4"/>
        </w:rPr>
        <w:t> </w:t>
      </w:r>
      <w:r>
        <w:rPr>
          <w:spacing w:val="-2"/>
        </w:rPr>
        <w:t>on</w:t>
      </w:r>
      <w:r>
        <w:rPr>
          <w:spacing w:val="-5"/>
        </w:rPr>
        <w:t> </w:t>
      </w:r>
      <w:r>
        <w:rPr>
          <w:spacing w:val="-1"/>
        </w:rPr>
        <w:t>current </w:t>
      </w:r>
      <w:r>
        <w:rPr/>
        <w:t>and</w:t>
      </w:r>
      <w:r>
        <w:rPr>
          <w:spacing w:val="-7"/>
        </w:rPr>
        <w:t> </w:t>
      </w:r>
      <w:r>
        <w:rPr>
          <w:spacing w:val="-1"/>
        </w:rPr>
        <w:t>emerging</w:t>
      </w:r>
      <w:r>
        <w:rPr>
          <w:spacing w:val="-4"/>
        </w:rPr>
        <w:t> </w:t>
      </w:r>
      <w:r>
        <w:rPr>
          <w:spacing w:val="-1"/>
        </w:rPr>
        <w:t>issues</w:t>
      </w:r>
      <w:r>
        <w:rPr>
          <w:spacing w:val="-3"/>
        </w:rPr>
        <w:t> </w:t>
      </w:r>
      <w:r>
        <w:rPr>
          <w:spacing w:val="-1"/>
        </w:rPr>
        <w:t>through</w:t>
      </w:r>
      <w:r>
        <w:rPr>
          <w:spacing w:val="-5"/>
        </w:rPr>
        <w:t> </w:t>
      </w:r>
      <w:r>
        <w:rPr>
          <w:spacing w:val="-1"/>
        </w:rPr>
        <w:t>comprehensive data</w:t>
      </w:r>
      <w:r>
        <w:rPr>
          <w:spacing w:val="-4"/>
        </w:rPr>
        <w:t> </w:t>
      </w:r>
      <w:r>
        <w:rPr>
          <w:spacing w:val="-1"/>
        </w:rPr>
        <w:t>source</w:t>
      </w:r>
      <w:r>
        <w:rPr>
          <w:spacing w:val="71"/>
          <w:w w:val="99"/>
        </w:rPr>
        <w:t> </w:t>
      </w:r>
      <w:r>
        <w:rPr/>
        <w:t>mapping.</w:t>
      </w:r>
      <w:r>
        <w:rPr/>
      </w:r>
    </w:p>
    <w:p>
      <w:pPr>
        <w:pStyle w:val="BodyText"/>
        <w:numPr>
          <w:ilvl w:val="0"/>
          <w:numId w:val="4"/>
        </w:numPr>
        <w:tabs>
          <w:tab w:pos="367" w:val="left" w:leader="none"/>
        </w:tabs>
        <w:spacing w:line="273" w:lineRule="auto" w:before="168" w:after="0"/>
        <w:ind w:left="140" w:right="323" w:firstLine="0"/>
        <w:jc w:val="left"/>
      </w:pPr>
      <w:r>
        <w:rPr>
          <w:spacing w:val="-1"/>
        </w:rPr>
        <w:t>Sustain</w:t>
      </w:r>
      <w:r>
        <w:rPr/>
        <w:t> </w:t>
      </w:r>
      <w:r>
        <w:rPr>
          <w:spacing w:val="-1"/>
        </w:rPr>
        <w:t>extractive</w:t>
      </w:r>
      <w:r>
        <w:rPr>
          <w:spacing w:val="-2"/>
        </w:rPr>
        <w:t> sector</w:t>
      </w:r>
      <w:r>
        <w:rPr/>
        <w:t> </w:t>
      </w:r>
      <w:r>
        <w:rPr>
          <w:spacing w:val="-1"/>
        </w:rPr>
        <w:t>governance</w:t>
      </w:r>
      <w:r>
        <w:rPr>
          <w:spacing w:val="-6"/>
        </w:rPr>
        <w:t> </w:t>
      </w:r>
      <w:r>
        <w:rPr>
          <w:spacing w:val="-1"/>
        </w:rPr>
        <w:t>through</w:t>
      </w:r>
      <w:r>
        <w:rPr>
          <w:spacing w:val="-6"/>
        </w:rPr>
        <w:t> </w:t>
      </w:r>
      <w:r>
        <w:rPr>
          <w:spacing w:val="-2"/>
        </w:rPr>
        <w:t>regular</w:t>
      </w:r>
      <w:r>
        <w:rPr>
          <w:spacing w:val="-1"/>
        </w:rPr>
        <w:t> timely,</w:t>
      </w:r>
      <w:r>
        <w:rPr>
          <w:spacing w:val="-7"/>
        </w:rPr>
        <w:t> </w:t>
      </w:r>
      <w:r>
        <w:rPr>
          <w:spacing w:val="-1"/>
        </w:rPr>
        <w:t>Qualitative industry</w:t>
      </w:r>
      <w:r>
        <w:rPr>
          <w:spacing w:val="-7"/>
        </w:rPr>
        <w:t> </w:t>
      </w:r>
      <w:r>
        <w:rPr>
          <w:spacing w:val="-1"/>
        </w:rPr>
        <w:t>reports</w:t>
      </w:r>
      <w:r>
        <w:rPr>
          <w:spacing w:val="-3"/>
        </w:rPr>
        <w:t> </w:t>
      </w:r>
      <w:r>
        <w:rPr>
          <w:spacing w:val="-1"/>
        </w:rPr>
        <w:t>with</w:t>
      </w:r>
      <w:r>
        <w:rPr>
          <w:spacing w:val="79"/>
        </w:rPr>
        <w:t> </w:t>
      </w:r>
      <w:r>
        <w:rPr>
          <w:spacing w:val="-1"/>
        </w:rPr>
        <w:t>insightful</w:t>
      </w:r>
      <w:r>
        <w:rPr>
          <w:spacing w:val="-6"/>
        </w:rPr>
        <w:t> </w:t>
      </w:r>
      <w:r>
        <w:rPr>
          <w:spacing w:val="-1"/>
        </w:rPr>
        <w:t>recommendations</w:t>
      </w:r>
      <w:r>
        <w:rPr>
          <w:spacing w:val="-5"/>
        </w:rPr>
        <w:t> </w:t>
      </w:r>
      <w:r>
        <w:rPr>
          <w:spacing w:val="-2"/>
        </w:rPr>
        <w:t>for</w:t>
      </w:r>
      <w:r>
        <w:rPr>
          <w:spacing w:val="-3"/>
        </w:rPr>
        <w:t> </w:t>
      </w:r>
      <w:r>
        <w:rPr>
          <w:spacing w:val="-1"/>
        </w:rPr>
        <w:t>growth.</w:t>
      </w:r>
      <w:r>
        <w:rPr/>
      </w:r>
    </w:p>
    <w:p>
      <w:pPr>
        <w:pStyle w:val="BodyText"/>
        <w:numPr>
          <w:ilvl w:val="0"/>
          <w:numId w:val="4"/>
        </w:numPr>
        <w:tabs>
          <w:tab w:pos="367" w:val="left" w:leader="none"/>
        </w:tabs>
        <w:spacing w:line="240" w:lineRule="auto" w:before="163" w:after="0"/>
        <w:ind w:left="366" w:right="0" w:hanging="226"/>
        <w:jc w:val="both"/>
      </w:pPr>
      <w:r>
        <w:rPr>
          <w:spacing w:val="-1"/>
        </w:rPr>
        <w:t>Improve</w:t>
      </w:r>
      <w:r>
        <w:rPr>
          <w:spacing w:val="-6"/>
        </w:rPr>
        <w:t> </w:t>
      </w:r>
      <w:r>
        <w:rPr>
          <w:spacing w:val="-1"/>
        </w:rPr>
        <w:t>reporting</w:t>
      </w:r>
      <w:r>
        <w:rPr>
          <w:spacing w:val="-4"/>
        </w:rPr>
        <w:t> </w:t>
      </w:r>
      <w:r>
        <w:rPr>
          <w:spacing w:val="-1"/>
        </w:rPr>
        <w:t>through</w:t>
      </w:r>
      <w:r>
        <w:rPr>
          <w:spacing w:val="-5"/>
        </w:rPr>
        <w:t> </w:t>
      </w:r>
      <w:r>
        <w:rPr>
          <w:spacing w:val="-1"/>
        </w:rPr>
        <w:t>automation</w:t>
      </w:r>
      <w:r>
        <w:rPr>
          <w:spacing w:val="-5"/>
        </w:rPr>
        <w:t> </w:t>
      </w:r>
      <w:r>
        <w:rPr>
          <w:spacing w:val="1"/>
        </w:rPr>
        <w:t>of</w:t>
      </w:r>
      <w:r>
        <w:rPr>
          <w:spacing w:val="-7"/>
        </w:rPr>
        <w:t> </w:t>
      </w:r>
      <w:r>
        <w:rPr>
          <w:spacing w:val="1"/>
        </w:rPr>
        <w:t>the</w:t>
      </w:r>
      <w:r>
        <w:rPr>
          <w:spacing w:val="-6"/>
        </w:rPr>
        <w:t> </w:t>
      </w:r>
      <w:r>
        <w:rPr/>
        <w:t>data-gathering</w:t>
      </w:r>
      <w:r>
        <w:rPr>
          <w:spacing w:val="-4"/>
        </w:rPr>
        <w:t> </w:t>
      </w:r>
      <w:r>
        <w:rPr>
          <w:spacing w:val="-1"/>
        </w:rPr>
        <w:t>process.</w:t>
      </w:r>
      <w:r>
        <w:rPr/>
      </w:r>
    </w:p>
    <w:p>
      <w:pPr>
        <w:pStyle w:val="BodyText"/>
        <w:numPr>
          <w:ilvl w:val="0"/>
          <w:numId w:val="4"/>
        </w:numPr>
        <w:tabs>
          <w:tab w:pos="367" w:val="left" w:leader="none"/>
        </w:tabs>
        <w:spacing w:line="240" w:lineRule="auto" w:before="200" w:after="0"/>
        <w:ind w:left="366" w:right="0" w:hanging="226"/>
        <w:jc w:val="both"/>
      </w:pPr>
      <w:r>
        <w:rPr>
          <w:rFonts w:ascii="Garamond" w:hAnsi="Garamond" w:cs="Garamond" w:eastAsia="Garamond"/>
          <w:spacing w:val="-1"/>
        </w:rPr>
        <w:t>Enhance</w:t>
      </w:r>
      <w:r>
        <w:rPr>
          <w:rFonts w:ascii="Garamond" w:hAnsi="Garamond" w:cs="Garamond" w:eastAsia="Garamond"/>
          <w:spacing w:val="-3"/>
        </w:rPr>
        <w:t> </w:t>
      </w:r>
      <w:r>
        <w:rPr>
          <w:rFonts w:ascii="Garamond" w:hAnsi="Garamond" w:cs="Garamond" w:eastAsia="Garamond"/>
          <w:spacing w:val="1"/>
        </w:rPr>
        <w:t>the</w:t>
      </w:r>
      <w:r>
        <w:rPr>
          <w:rFonts w:ascii="Garamond" w:hAnsi="Garamond" w:cs="Garamond" w:eastAsia="Garamond"/>
          <w:spacing w:val="-2"/>
        </w:rPr>
        <w:t> </w:t>
      </w:r>
      <w:r>
        <w:rPr>
          <w:rFonts w:ascii="Garamond" w:hAnsi="Garamond" w:cs="Garamond" w:eastAsia="Garamond"/>
          <w:spacing w:val="-1"/>
        </w:rPr>
        <w:t>relevance</w:t>
      </w:r>
      <w:r>
        <w:rPr>
          <w:rFonts w:ascii="Garamond" w:hAnsi="Garamond" w:cs="Garamond" w:eastAsia="Garamond"/>
          <w:spacing w:val="-3"/>
        </w:rPr>
        <w:t> </w:t>
      </w:r>
      <w:r>
        <w:rPr>
          <w:rFonts w:ascii="Garamond" w:hAnsi="Garamond" w:cs="Garamond" w:eastAsia="Garamond"/>
          <w:spacing w:val="1"/>
        </w:rPr>
        <w:t>of</w:t>
      </w:r>
      <w:r>
        <w:rPr>
          <w:rFonts w:ascii="Garamond" w:hAnsi="Garamond" w:cs="Garamond" w:eastAsia="Garamond"/>
          <w:spacing w:val="-4"/>
        </w:rPr>
        <w:t> </w:t>
      </w:r>
      <w:r>
        <w:rPr>
          <w:rFonts w:ascii="Garamond" w:hAnsi="Garamond" w:cs="Garamond" w:eastAsia="Garamond"/>
          <w:spacing w:val="-1"/>
        </w:rPr>
        <w:t>NEITI’s</w:t>
      </w:r>
      <w:r>
        <w:rPr>
          <w:rFonts w:ascii="Garamond" w:hAnsi="Garamond" w:cs="Garamond" w:eastAsia="Garamond"/>
        </w:rPr>
        <w:t> </w:t>
      </w:r>
      <w:r>
        <w:rPr>
          <w:rFonts w:ascii="Garamond" w:hAnsi="Garamond" w:cs="Garamond" w:eastAsia="Garamond"/>
          <w:spacing w:val="-1"/>
        </w:rPr>
        <w:t>work</w:t>
      </w:r>
      <w:r>
        <w:rPr>
          <w:rFonts w:ascii="Garamond" w:hAnsi="Garamond" w:cs="Garamond" w:eastAsia="Garamond"/>
          <w:spacing w:val="-5"/>
        </w:rPr>
        <w:t> </w:t>
      </w:r>
      <w:r>
        <w:rPr>
          <w:rFonts w:ascii="Garamond" w:hAnsi="Garamond" w:cs="Garamond" w:eastAsia="Garamond"/>
          <w:spacing w:val="1"/>
        </w:rPr>
        <w:t>by </w:t>
      </w:r>
      <w:r>
        <w:rPr>
          <w:rFonts w:ascii="Garamond" w:hAnsi="Garamond" w:cs="Garamond" w:eastAsia="Garamond"/>
          <w:spacing w:val="-2"/>
        </w:rPr>
        <w:t>focusing</w:t>
      </w:r>
      <w:r>
        <w:rPr>
          <w:rFonts w:ascii="Garamond" w:hAnsi="Garamond" w:cs="Garamond" w:eastAsia="Garamond"/>
        </w:rPr>
        <w:t> </w:t>
      </w:r>
      <w:r>
        <w:rPr>
          <w:rFonts w:ascii="Garamond" w:hAnsi="Garamond" w:cs="Garamond" w:eastAsia="Garamond"/>
          <w:spacing w:val="-2"/>
        </w:rPr>
        <w:t>on</w:t>
      </w:r>
      <w:r>
        <w:rPr>
          <w:rFonts w:ascii="Garamond" w:hAnsi="Garamond" w:cs="Garamond" w:eastAsia="Garamond"/>
          <w:spacing w:val="7"/>
        </w:rPr>
        <w:t> </w:t>
      </w:r>
      <w:r>
        <w:rPr/>
        <w:t>national and</w:t>
      </w:r>
      <w:r>
        <w:rPr>
          <w:spacing w:val="-4"/>
        </w:rPr>
        <w:t> </w:t>
      </w:r>
      <w:r>
        <w:rPr>
          <w:spacing w:val="-1"/>
        </w:rPr>
        <w:t>international</w:t>
      </w:r>
      <w:r>
        <w:rPr>
          <w:spacing w:val="4"/>
        </w:rPr>
        <w:t> </w:t>
      </w:r>
      <w:r>
        <w:rPr>
          <w:spacing w:val="-1"/>
        </w:rPr>
        <w:t>priorities</w:t>
      </w:r>
      <w:r>
        <w:rPr/>
      </w:r>
    </w:p>
    <w:p>
      <w:pPr>
        <w:pStyle w:val="BodyText"/>
        <w:numPr>
          <w:ilvl w:val="0"/>
          <w:numId w:val="4"/>
        </w:numPr>
        <w:tabs>
          <w:tab w:pos="367" w:val="left" w:leader="none"/>
        </w:tabs>
        <w:spacing w:line="273" w:lineRule="auto" w:before="205" w:after="0"/>
        <w:ind w:left="140" w:right="204" w:firstLine="0"/>
        <w:jc w:val="left"/>
      </w:pPr>
      <w:r>
        <w:rPr>
          <w:spacing w:val="-1"/>
        </w:rPr>
        <w:t>Broaden</w:t>
      </w:r>
      <w:r>
        <w:rPr/>
        <w:t> and</w:t>
      </w:r>
      <w:r>
        <w:rPr>
          <w:spacing w:val="-6"/>
        </w:rPr>
        <w:t> </w:t>
      </w:r>
      <w:r>
        <w:rPr>
          <w:spacing w:val="-1"/>
        </w:rPr>
        <w:t>deepen</w:t>
      </w:r>
      <w:r>
        <w:rPr>
          <w:spacing w:val="-3"/>
        </w:rPr>
        <w:t> </w:t>
      </w:r>
      <w:r>
        <w:rPr>
          <w:spacing w:val="-1"/>
        </w:rPr>
        <w:t>stakeholder</w:t>
      </w:r>
      <w:r>
        <w:rPr>
          <w:spacing w:val="-4"/>
        </w:rPr>
        <w:t> </w:t>
      </w:r>
      <w:r>
        <w:rPr>
          <w:spacing w:val="-1"/>
        </w:rPr>
        <w:t>base,</w:t>
      </w:r>
      <w:r>
        <w:rPr>
          <w:spacing w:val="-5"/>
        </w:rPr>
        <w:t> </w:t>
      </w:r>
      <w:r>
        <w:rPr>
          <w:spacing w:val="-1"/>
        </w:rPr>
        <w:t>national</w:t>
      </w:r>
      <w:r>
        <w:rPr>
          <w:spacing w:val="-4"/>
        </w:rPr>
        <w:t> </w:t>
      </w:r>
      <w:r>
        <w:rPr>
          <w:spacing w:val="-2"/>
        </w:rPr>
        <w:t>and</w:t>
      </w:r>
      <w:r>
        <w:rPr>
          <w:spacing w:val="-1"/>
        </w:rPr>
        <w:t> </w:t>
      </w:r>
      <w:r>
        <w:rPr/>
        <w:t>sub-national</w:t>
      </w:r>
      <w:r>
        <w:rPr>
          <w:spacing w:val="-3"/>
        </w:rPr>
        <w:t> </w:t>
      </w:r>
      <w:r>
        <w:rPr>
          <w:spacing w:val="-1"/>
        </w:rPr>
        <w:t>engagement,</w:t>
      </w:r>
      <w:r>
        <w:rPr>
          <w:spacing w:val="-2"/>
        </w:rPr>
        <w:t> and</w:t>
      </w:r>
      <w:r>
        <w:rPr>
          <w:spacing w:val="-1"/>
        </w:rPr>
        <w:t> reporting</w:t>
      </w:r>
      <w:r>
        <w:rPr>
          <w:spacing w:val="-8"/>
        </w:rPr>
        <w:t> </w:t>
      </w:r>
      <w:r>
        <w:rPr>
          <w:spacing w:val="-2"/>
        </w:rPr>
        <w:t>in</w:t>
      </w:r>
      <w:r>
        <w:rPr>
          <w:spacing w:val="77"/>
        </w:rPr>
        <w:t> </w:t>
      </w:r>
      <w:r>
        <w:rPr>
          <w:spacing w:val="1"/>
        </w:rPr>
        <w:t>the</w:t>
      </w:r>
      <w:r>
        <w:rPr>
          <w:spacing w:val="-6"/>
        </w:rPr>
        <w:t> </w:t>
      </w:r>
      <w:r>
        <w:rPr>
          <w:spacing w:val="-1"/>
        </w:rPr>
        <w:t>extractive</w:t>
      </w:r>
      <w:r>
        <w:rPr>
          <w:spacing w:val="-3"/>
        </w:rPr>
        <w:t> </w:t>
      </w:r>
      <w:r>
        <w:rPr>
          <w:spacing w:val="-1"/>
        </w:rPr>
        <w:t>sector.</w:t>
      </w:r>
      <w:r>
        <w:rPr/>
      </w:r>
    </w:p>
    <w:p>
      <w:pPr>
        <w:pStyle w:val="BodyText"/>
        <w:numPr>
          <w:ilvl w:val="0"/>
          <w:numId w:val="4"/>
        </w:numPr>
        <w:tabs>
          <w:tab w:pos="367" w:val="left" w:leader="none"/>
        </w:tabs>
        <w:spacing w:line="268" w:lineRule="auto" w:before="168" w:after="0"/>
        <w:ind w:left="140" w:right="649" w:firstLine="0"/>
        <w:jc w:val="left"/>
      </w:pPr>
      <w:r>
        <w:rPr/>
        <w:t>Conduct</w:t>
      </w:r>
      <w:r>
        <w:rPr>
          <w:spacing w:val="-4"/>
        </w:rPr>
        <w:t> </w:t>
      </w:r>
      <w:r>
        <w:rPr>
          <w:spacing w:val="-1"/>
        </w:rPr>
        <w:t>research</w:t>
      </w:r>
      <w:r>
        <w:rPr>
          <w:spacing w:val="-3"/>
        </w:rPr>
        <w:t> </w:t>
      </w:r>
      <w:r>
        <w:rPr/>
        <w:t>and</w:t>
      </w:r>
      <w:r>
        <w:rPr>
          <w:spacing w:val="-1"/>
        </w:rPr>
        <w:t> studies</w:t>
      </w:r>
      <w:r>
        <w:rPr>
          <w:spacing w:val="-3"/>
        </w:rPr>
        <w:t> </w:t>
      </w:r>
      <w:r>
        <w:rPr>
          <w:spacing w:val="-2"/>
        </w:rPr>
        <w:t>to</w:t>
      </w:r>
      <w:r>
        <w:rPr>
          <w:spacing w:val="1"/>
        </w:rPr>
        <w:t> </w:t>
      </w:r>
      <w:r>
        <w:rPr>
          <w:spacing w:val="-1"/>
        </w:rPr>
        <w:t>strengthen</w:t>
      </w:r>
      <w:r>
        <w:rPr/>
        <w:t> </w:t>
      </w:r>
      <w:r>
        <w:rPr>
          <w:spacing w:val="-2"/>
        </w:rPr>
        <w:t>and</w:t>
      </w:r>
      <w:r>
        <w:rPr>
          <w:spacing w:val="-1"/>
        </w:rPr>
        <w:t> influence</w:t>
      </w:r>
      <w:r>
        <w:rPr>
          <w:spacing w:val="-5"/>
        </w:rPr>
        <w:t> </w:t>
      </w:r>
      <w:r>
        <w:rPr>
          <w:spacing w:val="-1"/>
        </w:rPr>
        <w:t>policy</w:t>
      </w:r>
      <w:r>
        <w:rPr>
          <w:spacing w:val="-5"/>
        </w:rPr>
        <w:t> </w:t>
      </w:r>
      <w:r>
        <w:rPr/>
        <w:t>reforms</w:t>
      </w:r>
      <w:r>
        <w:rPr>
          <w:spacing w:val="-3"/>
        </w:rPr>
        <w:t> </w:t>
      </w:r>
      <w:r>
        <w:rPr>
          <w:spacing w:val="-2"/>
        </w:rPr>
        <w:t>in</w:t>
      </w:r>
      <w:r>
        <w:rPr>
          <w:spacing w:val="-4"/>
        </w:rPr>
        <w:t> </w:t>
      </w:r>
      <w:r>
        <w:rPr>
          <w:spacing w:val="-1"/>
        </w:rPr>
        <w:t>the</w:t>
      </w:r>
      <w:r>
        <w:rPr>
          <w:spacing w:val="6"/>
        </w:rPr>
        <w:t> </w:t>
      </w:r>
      <w:r>
        <w:rPr>
          <w:spacing w:val="-1"/>
        </w:rPr>
        <w:t>extractive</w:t>
      </w:r>
      <w:r>
        <w:rPr>
          <w:spacing w:val="41"/>
          <w:w w:val="99"/>
        </w:rPr>
        <w:t> </w:t>
      </w:r>
      <w:r>
        <w:rPr/>
        <w:t>sector.</w:t>
      </w:r>
      <w:r>
        <w:rPr/>
      </w:r>
    </w:p>
    <w:p>
      <w:pPr>
        <w:pStyle w:val="BodyText"/>
        <w:numPr>
          <w:ilvl w:val="0"/>
          <w:numId w:val="4"/>
        </w:numPr>
        <w:tabs>
          <w:tab w:pos="367" w:val="left" w:leader="none"/>
        </w:tabs>
        <w:spacing w:line="240" w:lineRule="auto" w:before="168" w:after="0"/>
        <w:ind w:left="366" w:right="0" w:hanging="226"/>
        <w:jc w:val="both"/>
      </w:pPr>
      <w:r>
        <w:rPr/>
        <w:t>Influence</w:t>
      </w:r>
      <w:r>
        <w:rPr>
          <w:spacing w:val="-7"/>
        </w:rPr>
        <w:t> </w:t>
      </w:r>
      <w:r>
        <w:rPr>
          <w:spacing w:val="-1"/>
        </w:rPr>
        <w:t>timely</w:t>
      </w:r>
      <w:r>
        <w:rPr>
          <w:spacing w:val="-2"/>
        </w:rPr>
        <w:t> </w:t>
      </w:r>
      <w:r>
        <w:rPr>
          <w:spacing w:val="-1"/>
        </w:rPr>
        <w:t>implementation</w:t>
      </w:r>
      <w:r>
        <w:rPr>
          <w:spacing w:val="-6"/>
        </w:rPr>
        <w:t> </w:t>
      </w:r>
      <w:r>
        <w:rPr>
          <w:spacing w:val="1"/>
        </w:rPr>
        <w:t>of</w:t>
      </w:r>
      <w:r>
        <w:rPr>
          <w:spacing w:val="-4"/>
        </w:rPr>
        <w:t> </w:t>
      </w:r>
      <w:r>
        <w:rPr>
          <w:spacing w:val="-1"/>
        </w:rPr>
        <w:t>audit</w:t>
      </w:r>
      <w:r>
        <w:rPr>
          <w:spacing w:val="-6"/>
        </w:rPr>
        <w:t> </w:t>
      </w:r>
      <w:r>
        <w:rPr>
          <w:spacing w:val="-1"/>
        </w:rPr>
        <w:t>recommendations</w:t>
      </w:r>
      <w:r>
        <w:rPr>
          <w:spacing w:val="-9"/>
        </w:rPr>
        <w:t> </w:t>
      </w:r>
      <w:r>
        <w:rPr/>
        <w:t>and</w:t>
      </w:r>
      <w:r>
        <w:rPr>
          <w:spacing w:val="-8"/>
        </w:rPr>
        <w:t> </w:t>
      </w:r>
      <w:r>
        <w:rPr>
          <w:spacing w:val="-1"/>
        </w:rPr>
        <w:t>reports.</w:t>
      </w:r>
      <w:r>
        <w:rPr/>
      </w:r>
    </w:p>
    <w:p>
      <w:pPr>
        <w:pStyle w:val="BodyText"/>
        <w:numPr>
          <w:ilvl w:val="0"/>
          <w:numId w:val="4"/>
        </w:numPr>
        <w:tabs>
          <w:tab w:pos="367" w:val="left" w:leader="none"/>
        </w:tabs>
        <w:spacing w:line="273" w:lineRule="auto" w:before="205" w:after="0"/>
        <w:ind w:left="140" w:right="649" w:firstLine="0"/>
        <w:jc w:val="left"/>
      </w:pPr>
      <w:r>
        <w:rPr>
          <w:spacing w:val="-1"/>
        </w:rPr>
        <w:t>Increase </w:t>
      </w:r>
      <w:r>
        <w:rPr>
          <w:spacing w:val="-2"/>
        </w:rPr>
        <w:t>Public</w:t>
      </w:r>
      <w:r>
        <w:rPr>
          <w:spacing w:val="-1"/>
        </w:rPr>
        <w:t> understanding</w:t>
      </w:r>
      <w:r>
        <w:rPr>
          <w:spacing w:val="-3"/>
        </w:rPr>
        <w:t> </w:t>
      </w:r>
      <w:r>
        <w:rPr>
          <w:spacing w:val="-2"/>
        </w:rPr>
        <w:t>and </w:t>
      </w:r>
      <w:r>
        <w:rPr>
          <w:spacing w:val="-1"/>
        </w:rPr>
        <w:t>access</w:t>
      </w:r>
      <w:r>
        <w:rPr>
          <w:spacing w:val="-8"/>
        </w:rPr>
        <w:t> </w:t>
      </w:r>
      <w:r>
        <w:rPr/>
        <w:t>to</w:t>
      </w:r>
      <w:r>
        <w:rPr>
          <w:spacing w:val="-4"/>
        </w:rPr>
        <w:t> </w:t>
      </w:r>
      <w:r>
        <w:rPr>
          <w:spacing w:val="-2"/>
        </w:rPr>
        <w:t>NEITI</w:t>
      </w:r>
      <w:r>
        <w:rPr>
          <w:spacing w:val="-1"/>
        </w:rPr>
        <w:t> reports,</w:t>
      </w:r>
      <w:r>
        <w:rPr>
          <w:spacing w:val="-6"/>
        </w:rPr>
        <w:t> </w:t>
      </w:r>
      <w:r>
        <w:rPr>
          <w:spacing w:val="-1"/>
        </w:rPr>
        <w:t>knowledge</w:t>
      </w:r>
      <w:r>
        <w:rPr/>
        <w:t> </w:t>
      </w:r>
      <w:r>
        <w:rPr>
          <w:spacing w:val="-1"/>
        </w:rPr>
        <w:t>products,</w:t>
      </w:r>
      <w:r>
        <w:rPr>
          <w:spacing w:val="-7"/>
        </w:rPr>
        <w:t> </w:t>
      </w:r>
      <w:r>
        <w:rPr/>
        <w:t>and</w:t>
      </w:r>
      <w:r>
        <w:rPr>
          <w:spacing w:val="-6"/>
        </w:rPr>
        <w:t> </w:t>
      </w:r>
      <w:r>
        <w:rPr>
          <w:spacing w:val="1"/>
        </w:rPr>
        <w:t>the</w:t>
      </w:r>
      <w:r>
        <w:rPr>
          <w:spacing w:val="91"/>
          <w:w w:val="99"/>
        </w:rPr>
        <w:t> </w:t>
      </w:r>
      <w:r>
        <w:rPr/>
        <w:t>EITI</w:t>
      </w:r>
      <w:r>
        <w:rPr>
          <w:spacing w:val="-6"/>
        </w:rPr>
        <w:t> </w:t>
      </w:r>
      <w:r>
        <w:rPr>
          <w:spacing w:val="-1"/>
        </w:rPr>
        <w:t>principles</w:t>
      </w:r>
      <w:r>
        <w:rPr>
          <w:spacing w:val="-2"/>
        </w:rPr>
        <w:t> </w:t>
      </w:r>
      <w:r>
        <w:rPr/>
        <w:t>and</w:t>
      </w:r>
      <w:r>
        <w:rPr>
          <w:spacing w:val="-6"/>
        </w:rPr>
        <w:t> </w:t>
      </w:r>
      <w:r>
        <w:rPr>
          <w:spacing w:val="-1"/>
        </w:rPr>
        <w:t>process</w:t>
      </w:r>
      <w:r>
        <w:rPr>
          <w:spacing w:val="-2"/>
        </w:rPr>
        <w:t> </w:t>
      </w:r>
      <w:r>
        <w:rPr>
          <w:spacing w:val="-1"/>
        </w:rPr>
        <w:t>through</w:t>
      </w:r>
      <w:r>
        <w:rPr>
          <w:spacing w:val="-4"/>
        </w:rPr>
        <w:t> </w:t>
      </w:r>
      <w:r>
        <w:rPr>
          <w:spacing w:val="-2"/>
        </w:rPr>
        <w:t>regular</w:t>
      </w:r>
      <w:r>
        <w:rPr>
          <w:spacing w:val="-1"/>
        </w:rPr>
        <w:t> dissemination</w:t>
      </w:r>
      <w:r>
        <w:rPr>
          <w:spacing w:val="-4"/>
        </w:rPr>
        <w:t> </w:t>
      </w:r>
      <w:r>
        <w:rPr/>
        <w:t>and</w:t>
      </w:r>
      <w:r>
        <w:rPr>
          <w:spacing w:val="-6"/>
        </w:rPr>
        <w:t> </w:t>
      </w:r>
      <w:r>
        <w:rPr>
          <w:spacing w:val="-1"/>
        </w:rPr>
        <w:t>outreach.</w:t>
      </w:r>
      <w:r>
        <w:rPr/>
      </w:r>
    </w:p>
    <w:p>
      <w:pPr>
        <w:pStyle w:val="BodyText"/>
        <w:numPr>
          <w:ilvl w:val="0"/>
          <w:numId w:val="4"/>
        </w:numPr>
        <w:tabs>
          <w:tab w:pos="367" w:val="left" w:leader="none"/>
        </w:tabs>
        <w:spacing w:line="273" w:lineRule="auto" w:before="167" w:after="0"/>
        <w:ind w:left="140" w:right="815" w:firstLine="0"/>
        <w:jc w:val="left"/>
      </w:pPr>
      <w:r>
        <w:rPr>
          <w:spacing w:val="-2"/>
        </w:rPr>
        <w:t>Facilitate</w:t>
      </w:r>
      <w:r>
        <w:rPr>
          <w:spacing w:val="-1"/>
        </w:rPr>
        <w:t> </w:t>
      </w:r>
      <w:r>
        <w:rPr/>
        <w:t>public</w:t>
      </w:r>
      <w:r>
        <w:rPr>
          <w:spacing w:val="-1"/>
        </w:rPr>
        <w:t> sector</w:t>
      </w:r>
      <w:r>
        <w:rPr>
          <w:spacing w:val="-5"/>
        </w:rPr>
        <w:t> </w:t>
      </w:r>
      <w:r>
        <w:rPr>
          <w:spacing w:val="-1"/>
        </w:rPr>
        <w:t>accountability through</w:t>
      </w:r>
      <w:r>
        <w:rPr>
          <w:spacing w:val="-5"/>
        </w:rPr>
        <w:t> </w:t>
      </w:r>
      <w:r>
        <w:rPr>
          <w:spacing w:val="-1"/>
        </w:rPr>
        <w:t>monitoring</w:t>
      </w:r>
      <w:r>
        <w:rPr>
          <w:spacing w:val="-3"/>
        </w:rPr>
        <w:t> </w:t>
      </w:r>
      <w:r>
        <w:rPr>
          <w:spacing w:val="-2"/>
        </w:rPr>
        <w:t>and </w:t>
      </w:r>
      <w:r>
        <w:rPr>
          <w:spacing w:val="-1"/>
        </w:rPr>
        <w:t>evaluation</w:t>
      </w:r>
      <w:r>
        <w:rPr>
          <w:spacing w:val="-4"/>
        </w:rPr>
        <w:t> </w:t>
      </w:r>
      <w:r>
        <w:rPr>
          <w:spacing w:val="1"/>
        </w:rPr>
        <w:t>of</w:t>
      </w:r>
      <w:r>
        <w:rPr>
          <w:spacing w:val="-8"/>
        </w:rPr>
        <w:t> </w:t>
      </w:r>
      <w:r>
        <w:rPr>
          <w:spacing w:val="-1"/>
        </w:rPr>
        <w:t>governance</w:t>
      </w:r>
      <w:r>
        <w:rPr>
          <w:spacing w:val="69"/>
          <w:w w:val="99"/>
        </w:rPr>
        <w:t> </w:t>
      </w:r>
      <w:r>
        <w:rPr>
          <w:spacing w:val="-2"/>
        </w:rPr>
        <w:t>initiatives, </w:t>
      </w:r>
      <w:r>
        <w:rPr/>
        <w:t>internal</w:t>
      </w:r>
      <w:r>
        <w:rPr>
          <w:spacing w:val="-3"/>
        </w:rPr>
        <w:t> </w:t>
      </w:r>
      <w:r>
        <w:rPr>
          <w:spacing w:val="-1"/>
        </w:rPr>
        <w:t>control, </w:t>
      </w:r>
      <w:r>
        <w:rPr/>
        <w:t>and</w:t>
      </w:r>
      <w:r>
        <w:rPr>
          <w:spacing w:val="-5"/>
        </w:rPr>
        <w:t> </w:t>
      </w:r>
      <w:r>
        <w:rPr>
          <w:spacing w:val="-1"/>
        </w:rPr>
        <w:t>database</w:t>
      </w:r>
      <w:r>
        <w:rPr/>
        <w:t> </w:t>
      </w:r>
      <w:r>
        <w:rPr>
          <w:spacing w:val="-1"/>
        </w:rPr>
        <w:t>coordination.</w:t>
      </w:r>
      <w:r>
        <w:rPr/>
      </w:r>
    </w:p>
    <w:p>
      <w:pPr>
        <w:pStyle w:val="BodyText"/>
        <w:numPr>
          <w:ilvl w:val="0"/>
          <w:numId w:val="4"/>
        </w:numPr>
        <w:tabs>
          <w:tab w:pos="477" w:val="left" w:leader="none"/>
        </w:tabs>
        <w:spacing w:line="268" w:lineRule="auto" w:before="168" w:after="0"/>
        <w:ind w:left="140" w:right="815" w:firstLine="0"/>
        <w:jc w:val="left"/>
      </w:pPr>
      <w:r>
        <w:rPr>
          <w:spacing w:val="-1"/>
        </w:rPr>
        <w:t>Optimize</w:t>
      </w:r>
      <w:r>
        <w:rPr>
          <w:spacing w:val="-2"/>
        </w:rPr>
        <w:t> </w:t>
      </w:r>
      <w:r>
        <w:rPr>
          <w:spacing w:val="-1"/>
        </w:rPr>
        <w:t>efficiency </w:t>
      </w:r>
      <w:r>
        <w:rPr/>
        <w:t>and</w:t>
      </w:r>
      <w:r>
        <w:rPr>
          <w:spacing w:val="-7"/>
        </w:rPr>
        <w:t> </w:t>
      </w:r>
      <w:r>
        <w:rPr>
          <w:spacing w:val="-1"/>
        </w:rPr>
        <w:t>effectiveness</w:t>
      </w:r>
      <w:r>
        <w:rPr>
          <w:spacing w:val="-4"/>
        </w:rPr>
        <w:t> </w:t>
      </w:r>
      <w:r>
        <w:rPr>
          <w:spacing w:val="-2"/>
        </w:rPr>
        <w:t>in</w:t>
      </w:r>
      <w:r>
        <w:rPr/>
        <w:t> </w:t>
      </w:r>
      <w:r>
        <w:rPr>
          <w:spacing w:val="-1"/>
        </w:rPr>
        <w:t>financial</w:t>
      </w:r>
      <w:r>
        <w:rPr>
          <w:spacing w:val="-4"/>
        </w:rPr>
        <w:t> </w:t>
      </w:r>
      <w:r>
        <w:rPr/>
        <w:t>and</w:t>
      </w:r>
      <w:r>
        <w:rPr>
          <w:spacing w:val="-6"/>
        </w:rPr>
        <w:t> </w:t>
      </w:r>
      <w:r>
        <w:rPr>
          <w:spacing w:val="-1"/>
        </w:rPr>
        <w:t>human</w:t>
      </w:r>
      <w:r>
        <w:rPr>
          <w:spacing w:val="-5"/>
        </w:rPr>
        <w:t> </w:t>
      </w:r>
      <w:r>
        <w:rPr/>
        <w:t>resources</w:t>
      </w:r>
      <w:r>
        <w:rPr>
          <w:spacing w:val="-8"/>
        </w:rPr>
        <w:t> </w:t>
      </w:r>
      <w:r>
        <w:rPr>
          <w:spacing w:val="-1"/>
        </w:rPr>
        <w:t>application</w:t>
      </w:r>
      <w:r>
        <w:rPr>
          <w:spacing w:val="-5"/>
        </w:rPr>
        <w:t> </w:t>
      </w:r>
      <w:r>
        <w:rPr/>
        <w:t>and</w:t>
      </w:r>
      <w:r>
        <w:rPr>
          <w:spacing w:val="61"/>
        </w:rPr>
        <w:t> </w:t>
      </w:r>
      <w:r>
        <w:rPr>
          <w:spacing w:val="-1"/>
        </w:rPr>
        <w:t>management</w:t>
      </w:r>
      <w:r>
        <w:rPr/>
      </w:r>
    </w:p>
    <w:p>
      <w:pPr>
        <w:spacing w:line="240" w:lineRule="auto" w:before="0"/>
        <w:rPr>
          <w:rFonts w:ascii="Garamond" w:hAnsi="Garamond" w:cs="Garamond" w:eastAsia="Garamond"/>
          <w:sz w:val="24"/>
          <w:szCs w:val="24"/>
        </w:rPr>
      </w:pPr>
    </w:p>
    <w:p>
      <w:pPr>
        <w:spacing w:line="240" w:lineRule="auto" w:before="9"/>
        <w:rPr>
          <w:rFonts w:ascii="Garamond" w:hAnsi="Garamond" w:cs="Garamond" w:eastAsia="Garamond"/>
          <w:sz w:val="32"/>
          <w:szCs w:val="32"/>
        </w:rPr>
      </w:pPr>
    </w:p>
    <w:p>
      <w:pPr>
        <w:pStyle w:val="Heading1"/>
        <w:numPr>
          <w:ilvl w:val="1"/>
          <w:numId w:val="3"/>
        </w:numPr>
        <w:tabs>
          <w:tab w:pos="473" w:val="left" w:leader="none"/>
        </w:tabs>
        <w:spacing w:line="240" w:lineRule="auto" w:before="0" w:after="0"/>
        <w:ind w:left="472" w:right="0" w:hanging="332"/>
        <w:jc w:val="both"/>
        <w:rPr>
          <w:b w:val="0"/>
          <w:bCs w:val="0"/>
        </w:rPr>
      </w:pPr>
      <w:r>
        <w:rPr>
          <w:spacing w:val="-1"/>
        </w:rPr>
        <w:t>NATIONAL</w:t>
      </w:r>
      <w:r>
        <w:rPr>
          <w:spacing w:val="-22"/>
        </w:rPr>
        <w:t> </w:t>
      </w:r>
      <w:r>
        <w:rPr>
          <w:spacing w:val="-1"/>
        </w:rPr>
        <w:t>PRIORITIES:</w:t>
      </w:r>
      <w:r>
        <w:rPr>
          <w:b w:val="0"/>
        </w:rPr>
      </w:r>
    </w:p>
    <w:p>
      <w:pPr>
        <w:pStyle w:val="BodyText"/>
        <w:spacing w:line="273" w:lineRule="auto"/>
        <w:ind w:right="204"/>
        <w:jc w:val="left"/>
      </w:pPr>
      <w:r>
        <w:rPr>
          <w:spacing w:val="1"/>
        </w:rPr>
        <w:t>The</w:t>
      </w:r>
      <w:r>
        <w:rPr>
          <w:spacing w:val="-5"/>
        </w:rPr>
        <w:t> </w:t>
      </w:r>
      <w:r>
        <w:rPr>
          <w:spacing w:val="-1"/>
        </w:rPr>
        <w:t>national</w:t>
      </w:r>
      <w:r>
        <w:rPr>
          <w:spacing w:val="-3"/>
        </w:rPr>
        <w:t> </w:t>
      </w:r>
      <w:r>
        <w:rPr>
          <w:spacing w:val="-1"/>
        </w:rPr>
        <w:t>priorities</w:t>
      </w:r>
      <w:r>
        <w:rPr>
          <w:spacing w:val="-2"/>
        </w:rPr>
        <w:t> </w:t>
      </w:r>
      <w:r>
        <w:rPr>
          <w:spacing w:val="1"/>
        </w:rPr>
        <w:t>of</w:t>
      </w:r>
      <w:r>
        <w:rPr>
          <w:spacing w:val="-7"/>
        </w:rPr>
        <w:t> </w:t>
      </w:r>
      <w:r>
        <w:rPr>
          <w:spacing w:val="1"/>
        </w:rPr>
        <w:t>the</w:t>
      </w:r>
      <w:r>
        <w:rPr>
          <w:spacing w:val="-4"/>
        </w:rPr>
        <w:t> </w:t>
      </w:r>
      <w:r>
        <w:rPr>
          <w:spacing w:val="-1"/>
        </w:rPr>
        <w:t>Federal</w:t>
      </w:r>
      <w:r>
        <w:rPr>
          <w:spacing w:val="-3"/>
        </w:rPr>
        <w:t> </w:t>
      </w:r>
      <w:r>
        <w:rPr>
          <w:spacing w:val="-1"/>
        </w:rPr>
        <w:t>Government</w:t>
      </w:r>
      <w:r>
        <w:rPr>
          <w:spacing w:val="-4"/>
        </w:rPr>
        <w:t> </w:t>
      </w:r>
      <w:r>
        <w:rPr>
          <w:spacing w:val="-2"/>
        </w:rPr>
        <w:t>of </w:t>
      </w:r>
      <w:r>
        <w:rPr>
          <w:spacing w:val="-1"/>
        </w:rPr>
        <w:t>Nigeria</w:t>
      </w:r>
      <w:r>
        <w:rPr>
          <w:spacing w:val="6"/>
        </w:rPr>
        <w:t> </w:t>
      </w:r>
      <w:r>
        <w:rPr>
          <w:spacing w:val="-1"/>
        </w:rPr>
        <w:t>itemized</w:t>
      </w:r>
      <w:r>
        <w:rPr>
          <w:spacing w:val="1"/>
        </w:rPr>
        <w:t> </w:t>
      </w:r>
      <w:r>
        <w:rPr/>
        <w:t>below</w:t>
      </w:r>
      <w:r>
        <w:rPr>
          <w:spacing w:val="-7"/>
        </w:rPr>
        <w:t> </w:t>
      </w:r>
      <w:r>
        <w:rPr>
          <w:spacing w:val="-1"/>
        </w:rPr>
        <w:t>as</w:t>
      </w:r>
      <w:r>
        <w:rPr>
          <w:spacing w:val="-2"/>
        </w:rPr>
        <w:t> </w:t>
      </w:r>
      <w:r>
        <w:rPr>
          <w:spacing w:val="-1"/>
        </w:rPr>
        <w:t>contained</w:t>
      </w:r>
      <w:r>
        <w:rPr>
          <w:spacing w:val="-4"/>
        </w:rPr>
        <w:t> </w:t>
      </w:r>
      <w:r>
        <w:rPr>
          <w:spacing w:val="-2"/>
        </w:rPr>
        <w:t>in</w:t>
      </w:r>
      <w:r>
        <w:rPr>
          <w:spacing w:val="-4"/>
        </w:rPr>
        <w:t> </w:t>
      </w:r>
      <w:r>
        <w:rPr>
          <w:spacing w:val="1"/>
        </w:rPr>
        <w:t>the</w:t>
      </w:r>
      <w:r>
        <w:rPr>
          <w:spacing w:val="63"/>
          <w:w w:val="99"/>
        </w:rPr>
        <w:t> </w:t>
      </w:r>
      <w:r>
        <w:rPr>
          <w:spacing w:val="-1"/>
        </w:rPr>
        <w:t>Medium-Term</w:t>
      </w:r>
      <w:r>
        <w:rPr>
          <w:spacing w:val="-6"/>
        </w:rPr>
        <w:t> </w:t>
      </w:r>
      <w:r>
        <w:rPr>
          <w:spacing w:val="-1"/>
        </w:rPr>
        <w:t>National</w:t>
      </w:r>
      <w:r>
        <w:rPr>
          <w:spacing w:val="-4"/>
        </w:rPr>
        <w:t> </w:t>
      </w:r>
      <w:r>
        <w:rPr>
          <w:spacing w:val="-1"/>
        </w:rPr>
        <w:t>Development</w:t>
      </w:r>
      <w:r>
        <w:rPr>
          <w:spacing w:val="-5"/>
        </w:rPr>
        <w:t> </w:t>
      </w:r>
      <w:r>
        <w:rPr>
          <w:spacing w:val="-2"/>
        </w:rPr>
        <w:t>Plan</w:t>
      </w:r>
      <w:r>
        <w:rPr>
          <w:spacing w:val="-1"/>
        </w:rPr>
        <w:t> </w:t>
      </w:r>
      <w:r>
        <w:rPr>
          <w:spacing w:val="-2"/>
        </w:rPr>
        <w:t>2022-</w:t>
      </w:r>
      <w:r>
        <w:rPr>
          <w:spacing w:val="-1"/>
        </w:rPr>
        <w:t> 2025</w:t>
      </w:r>
      <w:r>
        <w:rPr>
          <w:spacing w:val="-4"/>
        </w:rPr>
        <w:t> </w:t>
      </w:r>
      <w:r>
        <w:rPr/>
        <w:t>were</w:t>
      </w:r>
      <w:r>
        <w:rPr>
          <w:spacing w:val="-2"/>
        </w:rPr>
        <w:t> </w:t>
      </w:r>
      <w:r>
        <w:rPr>
          <w:spacing w:val="-1"/>
        </w:rPr>
        <w:t>incorporated</w:t>
      </w:r>
      <w:r>
        <w:rPr>
          <w:spacing w:val="-6"/>
        </w:rPr>
        <w:t> </w:t>
      </w:r>
      <w:r>
        <w:rPr>
          <w:spacing w:val="-2"/>
        </w:rPr>
        <w:t>in</w:t>
      </w:r>
      <w:r>
        <w:rPr>
          <w:spacing w:val="-5"/>
        </w:rPr>
        <w:t> </w:t>
      </w:r>
      <w:r>
        <w:rPr>
          <w:spacing w:val="1"/>
        </w:rPr>
        <w:t>the</w:t>
      </w:r>
      <w:r>
        <w:rPr>
          <w:spacing w:val="-6"/>
        </w:rPr>
        <w:t> </w:t>
      </w:r>
      <w:r>
        <w:rPr/>
        <w:t>plan.</w:t>
      </w:r>
      <w:r>
        <w:rPr/>
      </w:r>
    </w:p>
    <w:p>
      <w:pPr>
        <w:pStyle w:val="BodyText"/>
        <w:numPr>
          <w:ilvl w:val="0"/>
          <w:numId w:val="5"/>
        </w:numPr>
        <w:tabs>
          <w:tab w:pos="366" w:val="left" w:leader="none"/>
        </w:tabs>
        <w:spacing w:line="240" w:lineRule="auto" w:before="168" w:after="0"/>
        <w:ind w:left="365" w:right="0" w:hanging="225"/>
        <w:jc w:val="both"/>
      </w:pPr>
      <w:r>
        <w:rPr>
          <w:spacing w:val="-1"/>
        </w:rPr>
        <w:t>Build</w:t>
      </w:r>
      <w:r>
        <w:rPr>
          <w:spacing w:val="-2"/>
        </w:rPr>
        <w:t> </w:t>
      </w:r>
      <w:r>
        <w:rPr/>
        <w:t>a</w:t>
      </w:r>
      <w:r>
        <w:rPr>
          <w:spacing w:val="-3"/>
        </w:rPr>
        <w:t> </w:t>
      </w:r>
      <w:r>
        <w:rPr>
          <w:spacing w:val="-1"/>
        </w:rPr>
        <w:t>thriving</w:t>
      </w:r>
      <w:r>
        <w:rPr>
          <w:spacing w:val="-3"/>
        </w:rPr>
        <w:t> </w:t>
      </w:r>
      <w:r>
        <w:rPr/>
        <w:t>and</w:t>
      </w:r>
      <w:r>
        <w:rPr>
          <w:spacing w:val="-1"/>
        </w:rPr>
        <w:t> sustainable</w:t>
      </w:r>
      <w:r>
        <w:rPr>
          <w:spacing w:val="-5"/>
        </w:rPr>
        <w:t> </w:t>
      </w:r>
      <w:r>
        <w:rPr>
          <w:spacing w:val="-1"/>
        </w:rPr>
        <w:t>economy</w:t>
      </w:r>
      <w:r>
        <w:rPr/>
      </w:r>
    </w:p>
    <w:p>
      <w:pPr>
        <w:pStyle w:val="BodyText"/>
        <w:numPr>
          <w:ilvl w:val="0"/>
          <w:numId w:val="5"/>
        </w:numPr>
        <w:tabs>
          <w:tab w:pos="366" w:val="left" w:leader="none"/>
        </w:tabs>
        <w:spacing w:line="240" w:lineRule="auto" w:before="42" w:after="0"/>
        <w:ind w:left="365" w:right="0" w:hanging="225"/>
        <w:jc w:val="both"/>
      </w:pPr>
      <w:r>
        <w:rPr>
          <w:spacing w:val="-1"/>
        </w:rPr>
        <w:t>Attain</w:t>
      </w:r>
      <w:r>
        <w:rPr>
          <w:spacing w:val="-5"/>
        </w:rPr>
        <w:t> </w:t>
      </w:r>
      <w:r>
        <w:rPr>
          <w:spacing w:val="-1"/>
        </w:rPr>
        <w:t>energy</w:t>
      </w:r>
      <w:r>
        <w:rPr>
          <w:spacing w:val="-2"/>
        </w:rPr>
        <w:t> </w:t>
      </w:r>
      <w:r>
        <w:rPr>
          <w:spacing w:val="-1"/>
        </w:rPr>
        <w:t>sufficiency</w:t>
      </w:r>
      <w:r>
        <w:rPr>
          <w:spacing w:val="-6"/>
        </w:rPr>
        <w:t> </w:t>
      </w:r>
      <w:r>
        <w:rPr>
          <w:spacing w:val="-2"/>
        </w:rPr>
        <w:t>in</w:t>
      </w:r>
      <w:r>
        <w:rPr>
          <w:spacing w:val="-5"/>
        </w:rPr>
        <w:t> </w:t>
      </w:r>
      <w:r>
        <w:rPr/>
        <w:t>power</w:t>
      </w:r>
      <w:r>
        <w:rPr>
          <w:spacing w:val="-5"/>
        </w:rPr>
        <w:t> </w:t>
      </w:r>
      <w:r>
        <w:rPr/>
        <w:t>and</w:t>
      </w:r>
      <w:r>
        <w:rPr>
          <w:spacing w:val="-7"/>
        </w:rPr>
        <w:t> </w:t>
      </w:r>
      <w:r>
        <w:rPr>
          <w:spacing w:val="-1"/>
        </w:rPr>
        <w:t>petroleum</w:t>
      </w:r>
      <w:r>
        <w:rPr>
          <w:spacing w:val="-9"/>
        </w:rPr>
        <w:t> </w:t>
      </w:r>
      <w:r>
        <w:rPr/>
        <w:t>products.</w:t>
      </w:r>
      <w:r>
        <w:rPr/>
      </w:r>
    </w:p>
    <w:p>
      <w:pPr>
        <w:pStyle w:val="BodyText"/>
        <w:numPr>
          <w:ilvl w:val="0"/>
          <w:numId w:val="5"/>
        </w:numPr>
        <w:tabs>
          <w:tab w:pos="367" w:val="left" w:leader="none"/>
        </w:tabs>
        <w:spacing w:line="240" w:lineRule="auto" w:before="42" w:after="0"/>
        <w:ind w:left="366" w:right="0" w:hanging="226"/>
        <w:jc w:val="both"/>
      </w:pPr>
      <w:r>
        <w:rPr>
          <w:spacing w:val="-1"/>
        </w:rPr>
        <w:t>Build</w:t>
      </w:r>
      <w:r>
        <w:rPr>
          <w:spacing w:val="-2"/>
        </w:rPr>
        <w:t> </w:t>
      </w:r>
      <w:r>
        <w:rPr/>
        <w:t>a</w:t>
      </w:r>
      <w:r>
        <w:rPr>
          <w:spacing w:val="-3"/>
        </w:rPr>
        <w:t> </w:t>
      </w:r>
      <w:r>
        <w:rPr>
          <w:spacing w:val="-1"/>
        </w:rPr>
        <w:t>system</w:t>
      </w:r>
      <w:r>
        <w:rPr>
          <w:spacing w:val="-3"/>
        </w:rPr>
        <w:t> </w:t>
      </w:r>
      <w:r>
        <w:rPr>
          <w:spacing w:val="-2"/>
        </w:rPr>
        <w:t>to</w:t>
      </w:r>
      <w:r>
        <w:rPr/>
        <w:t> </w:t>
      </w:r>
      <w:r>
        <w:rPr>
          <w:spacing w:val="-1"/>
        </w:rPr>
        <w:t>fight</w:t>
      </w:r>
      <w:r>
        <w:rPr>
          <w:spacing w:val="-4"/>
        </w:rPr>
        <w:t> </w:t>
      </w:r>
      <w:r>
        <w:rPr>
          <w:spacing w:val="-1"/>
        </w:rPr>
        <w:t>corruption,</w:t>
      </w:r>
      <w:r>
        <w:rPr>
          <w:spacing w:val="-6"/>
        </w:rPr>
        <w:t> </w:t>
      </w:r>
      <w:r>
        <w:rPr>
          <w:spacing w:val="-1"/>
        </w:rPr>
        <w:t>improve</w:t>
      </w:r>
      <w:r>
        <w:rPr/>
        <w:t> </w:t>
      </w:r>
      <w:r>
        <w:rPr>
          <w:spacing w:val="-1"/>
        </w:rPr>
        <w:t>governance,</w:t>
      </w:r>
      <w:r>
        <w:rPr>
          <w:spacing w:val="-6"/>
        </w:rPr>
        <w:t> </w:t>
      </w:r>
      <w:r>
        <w:rPr/>
        <w:t>and</w:t>
      </w:r>
      <w:r>
        <w:rPr>
          <w:spacing w:val="-2"/>
        </w:rPr>
        <w:t> </w:t>
      </w:r>
      <w:r>
        <w:rPr>
          <w:spacing w:val="-1"/>
        </w:rPr>
        <w:t>create</w:t>
      </w:r>
      <w:r>
        <w:rPr>
          <w:spacing w:val="-5"/>
        </w:rPr>
        <w:t> </w:t>
      </w:r>
      <w:r>
        <w:rPr>
          <w:spacing w:val="-1"/>
        </w:rPr>
        <w:t>national</w:t>
      </w:r>
      <w:r>
        <w:rPr>
          <w:spacing w:val="-3"/>
        </w:rPr>
        <w:t> </w:t>
      </w:r>
      <w:r>
        <w:rPr/>
        <w:t>cohesion.</w:t>
      </w:r>
      <w:r>
        <w:rPr/>
      </w:r>
    </w:p>
    <w:p>
      <w:pPr>
        <w:spacing w:line="240" w:lineRule="auto" w:before="0"/>
        <w:rPr>
          <w:rFonts w:ascii="Garamond" w:hAnsi="Garamond" w:cs="Garamond" w:eastAsia="Garamond"/>
          <w:sz w:val="24"/>
          <w:szCs w:val="24"/>
        </w:rPr>
      </w:pPr>
    </w:p>
    <w:p>
      <w:pPr>
        <w:spacing w:line="240" w:lineRule="auto" w:before="4"/>
        <w:rPr>
          <w:rFonts w:ascii="Garamond" w:hAnsi="Garamond" w:cs="Garamond" w:eastAsia="Garamond"/>
          <w:sz w:val="34"/>
          <w:szCs w:val="34"/>
        </w:rPr>
      </w:pPr>
    </w:p>
    <w:p>
      <w:pPr>
        <w:pStyle w:val="Heading1"/>
        <w:numPr>
          <w:ilvl w:val="1"/>
          <w:numId w:val="3"/>
        </w:numPr>
        <w:tabs>
          <w:tab w:pos="473" w:val="left" w:leader="none"/>
        </w:tabs>
        <w:spacing w:line="240" w:lineRule="auto" w:before="0" w:after="0"/>
        <w:ind w:left="472" w:right="0" w:hanging="332"/>
        <w:jc w:val="both"/>
        <w:rPr>
          <w:b w:val="0"/>
          <w:bCs w:val="0"/>
        </w:rPr>
      </w:pPr>
      <w:r>
        <w:rPr>
          <w:spacing w:val="-1"/>
        </w:rPr>
        <w:t>INTERNATIONAL</w:t>
      </w:r>
      <w:r>
        <w:rPr>
          <w:spacing w:val="-25"/>
        </w:rPr>
        <w:t> </w:t>
      </w:r>
      <w:r>
        <w:rPr>
          <w:spacing w:val="-1"/>
        </w:rPr>
        <w:t>PRIORITIES:</w:t>
      </w:r>
      <w:r>
        <w:rPr>
          <w:b w:val="0"/>
        </w:rPr>
      </w:r>
    </w:p>
    <w:p>
      <w:pPr>
        <w:pStyle w:val="BodyText"/>
        <w:spacing w:line="268" w:lineRule="auto"/>
        <w:ind w:right="815"/>
        <w:jc w:val="left"/>
      </w:pPr>
      <w:r>
        <w:rPr>
          <w:spacing w:val="1"/>
        </w:rPr>
        <w:t>The</w:t>
      </w:r>
      <w:r>
        <w:rPr>
          <w:spacing w:val="-5"/>
        </w:rPr>
        <w:t> </w:t>
      </w:r>
      <w:r>
        <w:rPr>
          <w:spacing w:val="-1"/>
        </w:rPr>
        <w:t>International</w:t>
      </w:r>
      <w:r>
        <w:rPr>
          <w:spacing w:val="-8"/>
        </w:rPr>
        <w:t> </w:t>
      </w:r>
      <w:r>
        <w:rPr>
          <w:spacing w:val="-1"/>
        </w:rPr>
        <w:t>priorities</w:t>
      </w:r>
      <w:r>
        <w:rPr>
          <w:spacing w:val="2"/>
        </w:rPr>
        <w:t> </w:t>
      </w:r>
      <w:r>
        <w:rPr>
          <w:spacing w:val="-2"/>
        </w:rPr>
        <w:t>itemized</w:t>
      </w:r>
      <w:r>
        <w:rPr>
          <w:spacing w:val="1"/>
        </w:rPr>
        <w:t> </w:t>
      </w:r>
      <w:r>
        <w:rPr/>
        <w:t>below</w:t>
      </w:r>
      <w:r>
        <w:rPr>
          <w:spacing w:val="-7"/>
        </w:rPr>
        <w:t> </w:t>
      </w:r>
      <w:r>
        <w:rPr>
          <w:spacing w:val="-1"/>
        </w:rPr>
        <w:t>as</w:t>
      </w:r>
      <w:r>
        <w:rPr>
          <w:spacing w:val="-2"/>
        </w:rPr>
        <w:t> </w:t>
      </w:r>
      <w:r>
        <w:rPr>
          <w:spacing w:val="-1"/>
        </w:rPr>
        <w:t>contained </w:t>
      </w:r>
      <w:r>
        <w:rPr>
          <w:spacing w:val="-2"/>
        </w:rPr>
        <w:t>in</w:t>
      </w:r>
      <w:r>
        <w:rPr>
          <w:spacing w:val="-4"/>
        </w:rPr>
        <w:t> </w:t>
      </w:r>
      <w:r>
        <w:rPr>
          <w:spacing w:val="-1"/>
        </w:rPr>
        <w:t>the</w:t>
      </w:r>
      <w:r>
        <w:rPr/>
        <w:t> </w:t>
      </w:r>
      <w:r>
        <w:rPr>
          <w:spacing w:val="-3"/>
        </w:rPr>
        <w:t>2019</w:t>
      </w:r>
      <w:r>
        <w:rPr>
          <w:spacing w:val="-2"/>
        </w:rPr>
        <w:t> </w:t>
      </w:r>
      <w:r>
        <w:rPr/>
        <w:t>EITI</w:t>
      </w:r>
      <w:r>
        <w:rPr>
          <w:spacing w:val="-5"/>
        </w:rPr>
        <w:t> </w:t>
      </w:r>
      <w:r>
        <w:rPr>
          <w:spacing w:val="-1"/>
        </w:rPr>
        <w:t>standard</w:t>
      </w:r>
      <w:r>
        <w:rPr>
          <w:spacing w:val="-6"/>
        </w:rPr>
        <w:t> </w:t>
      </w:r>
      <w:r>
        <w:rPr/>
        <w:t>were</w:t>
      </w:r>
      <w:r>
        <w:rPr>
          <w:spacing w:val="93"/>
          <w:w w:val="99"/>
        </w:rPr>
        <w:t> </w:t>
      </w:r>
      <w:r>
        <w:rPr/>
        <w:t>considered</w:t>
      </w:r>
      <w:r>
        <w:rPr>
          <w:spacing w:val="-5"/>
        </w:rPr>
        <w:t> </w:t>
      </w:r>
      <w:r>
        <w:rPr/>
        <w:t>and</w:t>
      </w:r>
      <w:r>
        <w:rPr>
          <w:spacing w:val="-1"/>
        </w:rPr>
        <w:t> incorporated </w:t>
      </w:r>
      <w:r>
        <w:rPr/>
        <w:t>into</w:t>
      </w:r>
      <w:r>
        <w:rPr>
          <w:spacing w:val="-2"/>
        </w:rPr>
        <w:t> </w:t>
      </w:r>
      <w:r>
        <w:rPr>
          <w:spacing w:val="-1"/>
        </w:rPr>
        <w:t>the</w:t>
      </w:r>
      <w:r>
        <w:rPr>
          <w:spacing w:val="-5"/>
        </w:rPr>
        <w:t> </w:t>
      </w:r>
      <w:r>
        <w:rPr>
          <w:spacing w:val="-1"/>
        </w:rPr>
        <w:t>plan.</w:t>
      </w:r>
      <w:r>
        <w:rPr/>
      </w:r>
    </w:p>
    <w:p>
      <w:pPr>
        <w:pStyle w:val="BodyText"/>
        <w:numPr>
          <w:ilvl w:val="0"/>
          <w:numId w:val="6"/>
        </w:numPr>
        <w:tabs>
          <w:tab w:pos="429" w:val="left" w:leader="none"/>
        </w:tabs>
        <w:spacing w:line="240" w:lineRule="auto" w:before="173" w:after="0"/>
        <w:ind w:left="428" w:right="0" w:hanging="226"/>
        <w:jc w:val="both"/>
      </w:pPr>
      <w:r>
        <w:rPr>
          <w:spacing w:val="-1"/>
        </w:rPr>
        <w:t>Commodity</w:t>
      </w:r>
      <w:r>
        <w:rPr>
          <w:spacing w:val="-9"/>
        </w:rPr>
        <w:t> </w:t>
      </w:r>
      <w:r>
        <w:rPr>
          <w:spacing w:val="-1"/>
        </w:rPr>
        <w:t>Trading</w:t>
      </w:r>
      <w:r>
        <w:rPr>
          <w:spacing w:val="-7"/>
        </w:rPr>
        <w:t> </w:t>
      </w:r>
      <w:r>
        <w:rPr>
          <w:spacing w:val="-1"/>
        </w:rPr>
        <w:t>Transparency</w:t>
      </w:r>
      <w:r>
        <w:rPr/>
      </w:r>
    </w:p>
    <w:p>
      <w:pPr>
        <w:pStyle w:val="BodyText"/>
        <w:numPr>
          <w:ilvl w:val="0"/>
          <w:numId w:val="6"/>
        </w:numPr>
        <w:tabs>
          <w:tab w:pos="429" w:val="left" w:leader="none"/>
        </w:tabs>
        <w:spacing w:line="240" w:lineRule="auto" w:before="42" w:after="0"/>
        <w:ind w:left="428" w:right="0" w:hanging="226"/>
        <w:jc w:val="both"/>
      </w:pPr>
      <w:r>
        <w:rPr>
          <w:spacing w:val="-1"/>
        </w:rPr>
        <w:t>Environmental</w:t>
      </w:r>
      <w:r>
        <w:rPr>
          <w:spacing w:val="-13"/>
        </w:rPr>
        <w:t> </w:t>
      </w:r>
      <w:r>
        <w:rPr>
          <w:spacing w:val="-1"/>
        </w:rPr>
        <w:t>Disclosures</w:t>
      </w:r>
      <w:r>
        <w:rPr/>
      </w:r>
    </w:p>
    <w:p>
      <w:pPr>
        <w:pStyle w:val="BodyText"/>
        <w:numPr>
          <w:ilvl w:val="0"/>
          <w:numId w:val="6"/>
        </w:numPr>
        <w:tabs>
          <w:tab w:pos="429" w:val="left" w:leader="none"/>
        </w:tabs>
        <w:spacing w:line="240" w:lineRule="auto" w:before="42" w:after="0"/>
        <w:ind w:left="428" w:right="0" w:hanging="226"/>
        <w:jc w:val="both"/>
      </w:pPr>
      <w:r>
        <w:rPr>
          <w:spacing w:val="-1"/>
        </w:rPr>
        <w:t>Opening</w:t>
      </w:r>
      <w:r>
        <w:rPr>
          <w:spacing w:val="-8"/>
        </w:rPr>
        <w:t> </w:t>
      </w:r>
      <w:r>
        <w:rPr>
          <w:spacing w:val="-1"/>
        </w:rPr>
        <w:t>Extractives</w:t>
      </w:r>
      <w:r>
        <w:rPr/>
      </w:r>
    </w:p>
    <w:p>
      <w:pPr>
        <w:spacing w:after="0" w:line="240" w:lineRule="auto"/>
        <w:jc w:val="both"/>
        <w:sectPr>
          <w:pgSz w:w="11910" w:h="16840"/>
          <w:pgMar w:header="0" w:footer="1053" w:top="1360" w:bottom="1240" w:left="1300" w:right="1300"/>
        </w:sectPr>
      </w:pPr>
    </w:p>
    <w:p>
      <w:pPr>
        <w:pStyle w:val="BodyText"/>
        <w:numPr>
          <w:ilvl w:val="0"/>
          <w:numId w:val="6"/>
        </w:numPr>
        <w:tabs>
          <w:tab w:pos="429" w:val="left" w:leader="none"/>
        </w:tabs>
        <w:spacing w:line="240" w:lineRule="auto" w:before="66" w:after="0"/>
        <w:ind w:left="428" w:right="0" w:hanging="226"/>
        <w:jc w:val="both"/>
      </w:pPr>
      <w:r>
        <w:rPr>
          <w:spacing w:val="-1"/>
        </w:rPr>
        <w:t>Gender</w:t>
      </w:r>
      <w:r>
        <w:rPr>
          <w:spacing w:val="-8"/>
        </w:rPr>
        <w:t> </w:t>
      </w:r>
      <w:r>
        <w:rPr>
          <w:spacing w:val="-1"/>
        </w:rPr>
        <w:t>Reporting</w:t>
      </w:r>
      <w:r>
        <w:rPr/>
      </w:r>
    </w:p>
    <w:p>
      <w:pPr>
        <w:pStyle w:val="BodyText"/>
        <w:numPr>
          <w:ilvl w:val="0"/>
          <w:numId w:val="6"/>
        </w:numPr>
        <w:tabs>
          <w:tab w:pos="429" w:val="left" w:leader="none"/>
        </w:tabs>
        <w:spacing w:line="240" w:lineRule="auto" w:before="42" w:after="0"/>
        <w:ind w:left="428" w:right="0" w:hanging="226"/>
        <w:jc w:val="both"/>
      </w:pPr>
      <w:r>
        <w:rPr>
          <w:spacing w:val="-1"/>
        </w:rPr>
        <w:t>Energy</w:t>
      </w:r>
      <w:r>
        <w:rPr>
          <w:spacing w:val="-4"/>
        </w:rPr>
        <w:t> </w:t>
      </w:r>
      <w:r>
        <w:rPr>
          <w:spacing w:val="-1"/>
        </w:rPr>
        <w:t>Transition</w:t>
      </w:r>
    </w:p>
    <w:p>
      <w:pPr>
        <w:pStyle w:val="BodyText"/>
        <w:numPr>
          <w:ilvl w:val="0"/>
          <w:numId w:val="6"/>
        </w:numPr>
        <w:tabs>
          <w:tab w:pos="429" w:val="left" w:leader="none"/>
        </w:tabs>
        <w:spacing w:line="240" w:lineRule="auto" w:before="32" w:after="0"/>
        <w:ind w:left="428" w:right="0" w:hanging="226"/>
        <w:jc w:val="both"/>
      </w:pPr>
      <w:r>
        <w:rPr>
          <w:spacing w:val="-1"/>
        </w:rPr>
        <w:t>Beneficial</w:t>
      </w:r>
      <w:r>
        <w:rPr>
          <w:spacing w:val="-9"/>
        </w:rPr>
        <w:t> </w:t>
      </w:r>
      <w:r>
        <w:rPr>
          <w:spacing w:val="-1"/>
        </w:rPr>
        <w:t>Ownership</w:t>
      </w:r>
      <w:r>
        <w:rPr>
          <w:spacing w:val="-10"/>
        </w:rPr>
        <w:t> </w:t>
      </w:r>
      <w:r>
        <w:rPr>
          <w:spacing w:val="-1"/>
        </w:rPr>
        <w:t>Disclosure</w:t>
      </w:r>
      <w:r>
        <w:rPr/>
      </w:r>
    </w:p>
    <w:p>
      <w:pPr>
        <w:spacing w:line="240" w:lineRule="auto" w:before="0"/>
        <w:rPr>
          <w:rFonts w:ascii="Garamond" w:hAnsi="Garamond" w:cs="Garamond" w:eastAsia="Garamond"/>
          <w:sz w:val="24"/>
          <w:szCs w:val="24"/>
        </w:rPr>
      </w:pPr>
    </w:p>
    <w:p>
      <w:pPr>
        <w:spacing w:line="240" w:lineRule="auto" w:before="8"/>
        <w:rPr>
          <w:rFonts w:ascii="Garamond" w:hAnsi="Garamond" w:cs="Garamond" w:eastAsia="Garamond"/>
          <w:sz w:val="35"/>
          <w:szCs w:val="35"/>
        </w:rPr>
      </w:pPr>
    </w:p>
    <w:p>
      <w:pPr>
        <w:pStyle w:val="Heading1"/>
        <w:numPr>
          <w:ilvl w:val="1"/>
          <w:numId w:val="3"/>
        </w:numPr>
        <w:tabs>
          <w:tab w:pos="473" w:val="left" w:leader="none"/>
        </w:tabs>
        <w:spacing w:line="240" w:lineRule="auto" w:before="0" w:after="0"/>
        <w:ind w:left="472" w:right="0" w:hanging="332"/>
        <w:jc w:val="both"/>
        <w:rPr>
          <w:b w:val="0"/>
          <w:bCs w:val="0"/>
        </w:rPr>
      </w:pPr>
      <w:r>
        <w:rPr/>
        <w:t>WORK</w:t>
      </w:r>
      <w:r>
        <w:rPr>
          <w:spacing w:val="-10"/>
        </w:rPr>
        <w:t> </w:t>
      </w:r>
      <w:r>
        <w:rPr/>
        <w:t>PLAN</w:t>
      </w:r>
      <w:r>
        <w:rPr>
          <w:spacing w:val="-9"/>
        </w:rPr>
        <w:t> </w:t>
      </w:r>
      <w:r>
        <w:rPr>
          <w:spacing w:val="-1"/>
        </w:rPr>
        <w:t>MONITORING</w:t>
      </w:r>
      <w:r>
        <w:rPr>
          <w:spacing w:val="-7"/>
        </w:rPr>
        <w:t> </w:t>
      </w:r>
      <w:r>
        <w:rPr/>
        <w:t>&amp;</w:t>
      </w:r>
      <w:r>
        <w:rPr>
          <w:spacing w:val="-7"/>
        </w:rPr>
        <w:t> </w:t>
      </w:r>
      <w:r>
        <w:rPr>
          <w:spacing w:val="-2"/>
        </w:rPr>
        <w:t>EVALUATION</w:t>
      </w:r>
      <w:r>
        <w:rPr>
          <w:spacing w:val="-3"/>
        </w:rPr>
        <w:t> </w:t>
      </w:r>
      <w:r>
        <w:rPr>
          <w:spacing w:val="-1"/>
        </w:rPr>
        <w:t>OBJECTIVE</w:t>
      </w:r>
      <w:r>
        <w:rPr>
          <w:b w:val="0"/>
        </w:rPr>
      </w:r>
    </w:p>
    <w:p>
      <w:pPr>
        <w:pStyle w:val="BodyText"/>
        <w:spacing w:line="275" w:lineRule="auto"/>
        <w:ind w:right="131"/>
        <w:jc w:val="both"/>
      </w:pPr>
      <w:r>
        <w:rPr>
          <w:spacing w:val="1"/>
        </w:rPr>
        <w:t>The</w:t>
      </w:r>
      <w:r>
        <w:rPr>
          <w:spacing w:val="14"/>
        </w:rPr>
        <w:t> </w:t>
      </w:r>
      <w:r>
        <w:rPr>
          <w:spacing w:val="-1"/>
        </w:rPr>
        <w:t>objective</w:t>
      </w:r>
      <w:r>
        <w:rPr>
          <w:spacing w:val="15"/>
        </w:rPr>
        <w:t> </w:t>
      </w:r>
      <w:r>
        <w:rPr>
          <w:spacing w:val="1"/>
        </w:rPr>
        <w:t>of</w:t>
      </w:r>
      <w:r>
        <w:rPr>
          <w:spacing w:val="12"/>
        </w:rPr>
        <w:t> </w:t>
      </w:r>
      <w:r>
        <w:rPr>
          <w:spacing w:val="-1"/>
        </w:rPr>
        <w:t>the</w:t>
      </w:r>
      <w:r>
        <w:rPr>
          <w:spacing w:val="15"/>
        </w:rPr>
        <w:t> </w:t>
      </w:r>
      <w:r>
        <w:rPr>
          <w:spacing w:val="-1"/>
        </w:rPr>
        <w:t>monitoring</w:t>
      </w:r>
      <w:r>
        <w:rPr>
          <w:spacing w:val="11"/>
        </w:rPr>
        <w:t> </w:t>
      </w:r>
      <w:r>
        <w:rPr/>
        <w:t>and</w:t>
      </w:r>
      <w:r>
        <w:rPr>
          <w:spacing w:val="14"/>
        </w:rPr>
        <w:t> </w:t>
      </w:r>
      <w:r>
        <w:rPr>
          <w:spacing w:val="-1"/>
        </w:rPr>
        <w:t>evaluation</w:t>
      </w:r>
      <w:r>
        <w:rPr>
          <w:spacing w:val="15"/>
        </w:rPr>
        <w:t> </w:t>
      </w:r>
      <w:r>
        <w:rPr>
          <w:spacing w:val="-1"/>
        </w:rPr>
        <w:t>exercise</w:t>
      </w:r>
      <w:r>
        <w:rPr>
          <w:spacing w:val="20"/>
        </w:rPr>
        <w:t> </w:t>
      </w:r>
      <w:r>
        <w:rPr>
          <w:spacing w:val="-2"/>
        </w:rPr>
        <w:t>is</w:t>
      </w:r>
      <w:r>
        <w:rPr>
          <w:spacing w:val="12"/>
        </w:rPr>
        <w:t> </w:t>
      </w:r>
      <w:r>
        <w:rPr/>
        <w:t>to</w:t>
      </w:r>
      <w:r>
        <w:rPr>
          <w:spacing w:val="25"/>
        </w:rPr>
        <w:t> </w:t>
      </w:r>
      <w:r>
        <w:rPr>
          <w:spacing w:val="-1"/>
        </w:rPr>
        <w:t>track</w:t>
      </w:r>
      <w:r>
        <w:rPr>
          <w:spacing w:val="19"/>
        </w:rPr>
        <w:t> </w:t>
      </w:r>
      <w:r>
        <w:rPr/>
        <w:t>and</w:t>
      </w:r>
      <w:r>
        <w:rPr>
          <w:spacing w:val="14"/>
        </w:rPr>
        <w:t> </w:t>
      </w:r>
      <w:r>
        <w:rPr>
          <w:spacing w:val="-1"/>
        </w:rPr>
        <w:t>document</w:t>
      </w:r>
      <w:r>
        <w:rPr>
          <w:spacing w:val="17"/>
        </w:rPr>
        <w:t> </w:t>
      </w:r>
      <w:r>
        <w:rPr>
          <w:spacing w:val="-1"/>
        </w:rPr>
        <w:t>performance</w:t>
      </w:r>
      <w:r>
        <w:rPr>
          <w:spacing w:val="47"/>
          <w:w w:val="99"/>
        </w:rPr>
        <w:t> </w:t>
      </w:r>
      <w:r>
        <w:rPr/>
        <w:t>and</w:t>
      </w:r>
      <w:r>
        <w:rPr>
          <w:spacing w:val="3"/>
        </w:rPr>
        <w:t> </w:t>
      </w:r>
      <w:r>
        <w:rPr>
          <w:spacing w:val="-1"/>
        </w:rPr>
        <w:t>progress</w:t>
      </w:r>
      <w:r>
        <w:rPr>
          <w:spacing w:val="3"/>
        </w:rPr>
        <w:t> </w:t>
      </w:r>
      <w:r>
        <w:rPr/>
        <w:t>recorded</w:t>
      </w:r>
      <w:r>
        <w:rPr>
          <w:spacing w:val="1"/>
        </w:rPr>
        <w:t> </w:t>
      </w:r>
      <w:r>
        <w:rPr>
          <w:spacing w:val="-2"/>
        </w:rPr>
        <w:t>in</w:t>
      </w:r>
      <w:r>
        <w:rPr>
          <w:spacing w:val="6"/>
        </w:rPr>
        <w:t> </w:t>
      </w:r>
      <w:r>
        <w:rPr>
          <w:spacing w:val="-1"/>
        </w:rPr>
        <w:t>the</w:t>
      </w:r>
      <w:r>
        <w:rPr>
          <w:spacing w:val="5"/>
        </w:rPr>
        <w:t> </w:t>
      </w:r>
      <w:r>
        <w:rPr>
          <w:spacing w:val="-1"/>
        </w:rPr>
        <w:t>implementation</w:t>
      </w:r>
      <w:r>
        <w:rPr>
          <w:spacing w:val="7"/>
        </w:rPr>
        <w:t> </w:t>
      </w:r>
      <w:r>
        <w:rPr>
          <w:spacing w:val="1"/>
        </w:rPr>
        <w:t>of</w:t>
      </w:r>
      <w:r>
        <w:rPr>
          <w:spacing w:val="-1"/>
        </w:rPr>
        <w:t> the</w:t>
      </w:r>
      <w:r>
        <w:rPr/>
        <w:t> work</w:t>
      </w:r>
      <w:r>
        <w:rPr>
          <w:spacing w:val="2"/>
        </w:rPr>
        <w:t> </w:t>
      </w:r>
      <w:r>
        <w:rPr>
          <w:spacing w:val="-1"/>
        </w:rPr>
        <w:t>plan,</w:t>
      </w:r>
      <w:r>
        <w:rPr>
          <w:spacing w:val="5"/>
        </w:rPr>
        <w:t> </w:t>
      </w:r>
      <w:r>
        <w:rPr>
          <w:spacing w:val="-2"/>
        </w:rPr>
        <w:t>to</w:t>
      </w:r>
      <w:r>
        <w:rPr>
          <w:spacing w:val="2"/>
        </w:rPr>
        <w:t> </w:t>
      </w:r>
      <w:r>
        <w:rPr/>
        <w:t>help</w:t>
      </w:r>
      <w:r>
        <w:rPr>
          <w:spacing w:val="6"/>
        </w:rPr>
        <w:t> </w:t>
      </w:r>
      <w:r>
        <w:rPr>
          <w:spacing w:val="-1"/>
        </w:rPr>
        <w:t>achieve</w:t>
      </w:r>
      <w:r>
        <w:rPr>
          <w:spacing w:val="5"/>
        </w:rPr>
        <w:t> </w:t>
      </w:r>
      <w:r>
        <w:rPr>
          <w:spacing w:val="-1"/>
        </w:rPr>
        <w:t>the</w:t>
      </w:r>
      <w:r>
        <w:rPr>
          <w:spacing w:val="4"/>
        </w:rPr>
        <w:t> </w:t>
      </w:r>
      <w:r>
        <w:rPr>
          <w:spacing w:val="-2"/>
        </w:rPr>
        <w:t>strategic</w:t>
      </w:r>
      <w:r>
        <w:rPr>
          <w:spacing w:val="5"/>
        </w:rPr>
        <w:t> </w:t>
      </w:r>
      <w:r>
        <w:rPr>
          <w:spacing w:val="-1"/>
        </w:rPr>
        <w:t>plan</w:t>
      </w:r>
      <w:r>
        <w:rPr>
          <w:spacing w:val="63"/>
        </w:rPr>
        <w:t> </w:t>
      </w:r>
      <w:r>
        <w:rPr>
          <w:spacing w:val="-1"/>
        </w:rPr>
        <w:t>objectives,</w:t>
      </w:r>
      <w:r>
        <w:rPr>
          <w:spacing w:val="7"/>
        </w:rPr>
        <w:t> </w:t>
      </w:r>
      <w:r>
        <w:rPr>
          <w:spacing w:val="-1"/>
        </w:rPr>
        <w:t>deepen</w:t>
      </w:r>
      <w:r>
        <w:rPr>
          <w:spacing w:val="5"/>
        </w:rPr>
        <w:t> </w:t>
      </w:r>
      <w:r>
        <w:rPr>
          <w:spacing w:val="-1"/>
        </w:rPr>
        <w:t>implementation</w:t>
      </w:r>
      <w:r>
        <w:rPr>
          <w:spacing w:val="5"/>
        </w:rPr>
        <w:t> </w:t>
      </w:r>
      <w:r>
        <w:rPr>
          <w:spacing w:val="1"/>
        </w:rPr>
        <w:t>of</w:t>
      </w:r>
      <w:r>
        <w:rPr>
          <w:spacing w:val="4"/>
        </w:rPr>
        <w:t> </w:t>
      </w:r>
      <w:r>
        <w:rPr>
          <w:spacing w:val="1"/>
        </w:rPr>
        <w:t>the</w:t>
      </w:r>
      <w:r>
        <w:rPr>
          <w:spacing w:val="4"/>
        </w:rPr>
        <w:t> </w:t>
      </w:r>
      <w:r>
        <w:rPr>
          <w:spacing w:val="-1"/>
        </w:rPr>
        <w:t>Extractive</w:t>
      </w:r>
      <w:r>
        <w:rPr>
          <w:spacing w:val="4"/>
        </w:rPr>
        <w:t> </w:t>
      </w:r>
      <w:r>
        <w:rPr>
          <w:spacing w:val="-1"/>
        </w:rPr>
        <w:t>Industries</w:t>
      </w:r>
      <w:r>
        <w:rPr>
          <w:spacing w:val="7"/>
        </w:rPr>
        <w:t> </w:t>
      </w:r>
      <w:r>
        <w:rPr>
          <w:spacing w:val="-1"/>
        </w:rPr>
        <w:t>Transparency</w:t>
      </w:r>
      <w:r>
        <w:rPr>
          <w:spacing w:val="4"/>
        </w:rPr>
        <w:t> </w:t>
      </w:r>
      <w:r>
        <w:rPr>
          <w:spacing w:val="-2"/>
        </w:rPr>
        <w:t>Initiative</w:t>
      </w:r>
      <w:r>
        <w:rPr>
          <w:spacing w:val="8"/>
        </w:rPr>
        <w:t> </w:t>
      </w:r>
      <w:r>
        <w:rPr>
          <w:spacing w:val="-1"/>
        </w:rPr>
        <w:t>(EITI)</w:t>
      </w:r>
      <w:r>
        <w:rPr>
          <w:spacing w:val="6"/>
        </w:rPr>
        <w:t> </w:t>
      </w:r>
      <w:r>
        <w:rPr>
          <w:spacing w:val="-2"/>
        </w:rPr>
        <w:t>in</w:t>
      </w:r>
      <w:r>
        <w:rPr>
          <w:spacing w:val="71"/>
        </w:rPr>
        <w:t> </w:t>
      </w:r>
      <w:r>
        <w:rPr>
          <w:spacing w:val="-1"/>
        </w:rPr>
        <w:t>Nigeria,</w:t>
      </w:r>
      <w:r>
        <w:rPr>
          <w:spacing w:val="5"/>
        </w:rPr>
        <w:t> </w:t>
      </w:r>
      <w:r>
        <w:rPr>
          <w:spacing w:val="-1"/>
        </w:rPr>
        <w:t>sustain</w:t>
      </w:r>
      <w:r>
        <w:rPr>
          <w:spacing w:val="8"/>
        </w:rPr>
        <w:t> </w:t>
      </w:r>
      <w:r>
        <w:rPr>
          <w:spacing w:val="-1"/>
        </w:rPr>
        <w:t>the</w:t>
      </w:r>
      <w:r>
        <w:rPr>
          <w:spacing w:val="2"/>
        </w:rPr>
        <w:t> </w:t>
      </w:r>
      <w:r>
        <w:rPr>
          <w:spacing w:val="-1"/>
        </w:rPr>
        <w:t>ongoing</w:t>
      </w:r>
      <w:r>
        <w:rPr>
          <w:spacing w:val="-2"/>
        </w:rPr>
        <w:t> </w:t>
      </w:r>
      <w:r>
        <w:rPr/>
        <w:t>reforms</w:t>
      </w:r>
      <w:r>
        <w:rPr>
          <w:spacing w:val="4"/>
        </w:rPr>
        <w:t> </w:t>
      </w:r>
      <w:r>
        <w:rPr>
          <w:spacing w:val="-2"/>
        </w:rPr>
        <w:t>in</w:t>
      </w:r>
      <w:r>
        <w:rPr>
          <w:spacing w:val="3"/>
        </w:rPr>
        <w:t> </w:t>
      </w:r>
      <w:r>
        <w:rPr>
          <w:spacing w:val="-1"/>
        </w:rPr>
        <w:t>the</w:t>
      </w:r>
      <w:r>
        <w:rPr>
          <w:spacing w:val="1"/>
        </w:rPr>
        <w:t> </w:t>
      </w:r>
      <w:r>
        <w:rPr>
          <w:spacing w:val="-1"/>
        </w:rPr>
        <w:t>oil,</w:t>
      </w:r>
      <w:r>
        <w:rPr>
          <w:spacing w:val="6"/>
        </w:rPr>
        <w:t> </w:t>
      </w:r>
      <w:r>
        <w:rPr/>
        <w:t>gas,</w:t>
      </w:r>
      <w:r>
        <w:rPr>
          <w:spacing w:val="1"/>
        </w:rPr>
        <w:t> </w:t>
      </w:r>
      <w:r>
        <w:rPr>
          <w:rFonts w:ascii="Garamond" w:hAnsi="Garamond" w:cs="Garamond" w:eastAsia="Garamond"/>
        </w:rPr>
        <w:t>and</w:t>
      </w:r>
      <w:r>
        <w:rPr>
          <w:rFonts w:ascii="Garamond" w:hAnsi="Garamond" w:cs="Garamond" w:eastAsia="Garamond"/>
          <w:spacing w:val="4"/>
        </w:rPr>
        <w:t> </w:t>
      </w:r>
      <w:r>
        <w:rPr>
          <w:rFonts w:ascii="Garamond" w:hAnsi="Garamond" w:cs="Garamond" w:eastAsia="Garamond"/>
          <w:spacing w:val="-1"/>
        </w:rPr>
        <w:t>mining sectors</w:t>
      </w:r>
      <w:r>
        <w:rPr>
          <w:rFonts w:ascii="Garamond" w:hAnsi="Garamond" w:cs="Garamond" w:eastAsia="Garamond"/>
          <w:spacing w:val="4"/>
        </w:rPr>
        <w:t> </w:t>
      </w:r>
      <w:r>
        <w:rPr>
          <w:rFonts w:ascii="Garamond" w:hAnsi="Garamond" w:cs="Garamond" w:eastAsia="Garamond"/>
          <w:spacing w:val="-2"/>
        </w:rPr>
        <w:t>and</w:t>
      </w:r>
      <w:r>
        <w:rPr>
          <w:rFonts w:ascii="Garamond" w:hAnsi="Garamond" w:cs="Garamond" w:eastAsia="Garamond"/>
          <w:spacing w:val="5"/>
        </w:rPr>
        <w:t> </w:t>
      </w:r>
      <w:r>
        <w:rPr>
          <w:rFonts w:ascii="Garamond" w:hAnsi="Garamond" w:cs="Garamond" w:eastAsia="Garamond"/>
          <w:spacing w:val="-1"/>
        </w:rPr>
        <w:t>address</w:t>
      </w:r>
      <w:r>
        <w:rPr>
          <w:rFonts w:ascii="Garamond" w:hAnsi="Garamond" w:cs="Garamond" w:eastAsia="Garamond"/>
          <w:spacing w:val="3"/>
        </w:rPr>
        <w:t> </w:t>
      </w:r>
      <w:r>
        <w:rPr>
          <w:rFonts w:ascii="Garamond" w:hAnsi="Garamond" w:cs="Garamond" w:eastAsia="Garamond"/>
          <w:spacing w:val="-1"/>
        </w:rPr>
        <w:t>the</w:t>
      </w:r>
      <w:r>
        <w:rPr>
          <w:rFonts w:ascii="Garamond" w:hAnsi="Garamond" w:cs="Garamond" w:eastAsia="Garamond"/>
          <w:spacing w:val="1"/>
        </w:rPr>
        <w:t> </w:t>
      </w:r>
      <w:r>
        <w:rPr>
          <w:rFonts w:ascii="Garamond" w:hAnsi="Garamond" w:cs="Garamond" w:eastAsia="Garamond"/>
          <w:spacing w:val="-1"/>
        </w:rPr>
        <w:t>country’s</w:t>
      </w:r>
      <w:r>
        <w:rPr>
          <w:rFonts w:ascii="Garamond" w:hAnsi="Garamond" w:cs="Garamond" w:eastAsia="Garamond"/>
          <w:spacing w:val="75"/>
        </w:rPr>
        <w:t> </w:t>
      </w:r>
      <w:r>
        <w:rPr/>
        <w:t>national</w:t>
      </w:r>
      <w:r>
        <w:rPr>
          <w:spacing w:val="-4"/>
        </w:rPr>
        <w:t> </w:t>
      </w:r>
      <w:r>
        <w:rPr>
          <w:spacing w:val="-1"/>
        </w:rPr>
        <w:t>priorities</w:t>
      </w:r>
      <w:r>
        <w:rPr>
          <w:spacing w:val="-2"/>
        </w:rPr>
        <w:t> </w:t>
      </w:r>
      <w:r>
        <w:rPr/>
        <w:t>and</w:t>
      </w:r>
      <w:r>
        <w:rPr>
          <w:spacing w:val="-7"/>
        </w:rPr>
        <w:t> </w:t>
      </w:r>
      <w:r>
        <w:rPr>
          <w:spacing w:val="-1"/>
        </w:rPr>
        <w:t>ensure</w:t>
      </w:r>
      <w:r>
        <w:rPr>
          <w:spacing w:val="-5"/>
        </w:rPr>
        <w:t> </w:t>
      </w:r>
      <w:r>
        <w:rPr>
          <w:spacing w:val="-1"/>
        </w:rPr>
        <w:t>compliance</w:t>
      </w:r>
      <w:r>
        <w:rPr/>
        <w:t> </w:t>
      </w:r>
      <w:r>
        <w:rPr>
          <w:spacing w:val="-2"/>
        </w:rPr>
        <w:t>with</w:t>
      </w:r>
      <w:r>
        <w:rPr/>
        <w:t> </w:t>
      </w:r>
      <w:r>
        <w:rPr>
          <w:spacing w:val="-1"/>
        </w:rPr>
        <w:t>requirement 1.5</w:t>
      </w:r>
      <w:r>
        <w:rPr>
          <w:spacing w:val="-3"/>
        </w:rPr>
        <w:t> </w:t>
      </w:r>
      <w:r>
        <w:rPr>
          <w:spacing w:val="1"/>
        </w:rPr>
        <w:t>of</w:t>
      </w:r>
      <w:r>
        <w:rPr>
          <w:spacing w:val="-7"/>
        </w:rPr>
        <w:t> </w:t>
      </w:r>
      <w:r>
        <w:rPr>
          <w:spacing w:val="-1"/>
        </w:rPr>
        <w:t>the</w:t>
      </w:r>
      <w:r>
        <w:rPr>
          <w:spacing w:val="-5"/>
        </w:rPr>
        <w:t> </w:t>
      </w:r>
      <w:r>
        <w:rPr/>
        <w:t>EITI</w:t>
      </w:r>
      <w:r>
        <w:rPr>
          <w:spacing w:val="-6"/>
        </w:rPr>
        <w:t> </w:t>
      </w:r>
      <w:r>
        <w:rPr>
          <w:spacing w:val="-3"/>
        </w:rPr>
        <w:t>2019 </w:t>
      </w:r>
      <w:r>
        <w:rPr>
          <w:spacing w:val="-1"/>
        </w:rPr>
        <w:t>standard.</w:t>
      </w:r>
      <w:r>
        <w:rPr/>
      </w:r>
    </w:p>
    <w:p>
      <w:pPr>
        <w:spacing w:line="240" w:lineRule="auto" w:before="0"/>
        <w:rPr>
          <w:rFonts w:ascii="Garamond" w:hAnsi="Garamond" w:cs="Garamond" w:eastAsia="Garamond"/>
          <w:sz w:val="24"/>
          <w:szCs w:val="24"/>
        </w:rPr>
      </w:pPr>
    </w:p>
    <w:p>
      <w:pPr>
        <w:spacing w:line="240" w:lineRule="auto" w:before="1"/>
        <w:rPr>
          <w:rFonts w:ascii="Garamond" w:hAnsi="Garamond" w:cs="Garamond" w:eastAsia="Garamond"/>
          <w:sz w:val="32"/>
          <w:szCs w:val="32"/>
        </w:rPr>
      </w:pPr>
    </w:p>
    <w:p>
      <w:pPr>
        <w:pStyle w:val="Heading1"/>
        <w:numPr>
          <w:ilvl w:val="1"/>
          <w:numId w:val="3"/>
        </w:numPr>
        <w:tabs>
          <w:tab w:pos="473" w:val="left" w:leader="none"/>
        </w:tabs>
        <w:spacing w:line="240" w:lineRule="auto" w:before="0" w:after="0"/>
        <w:ind w:left="472" w:right="0" w:hanging="332"/>
        <w:jc w:val="both"/>
        <w:rPr>
          <w:b w:val="0"/>
          <w:bCs w:val="0"/>
        </w:rPr>
      </w:pPr>
      <w:r>
        <w:rPr>
          <w:spacing w:val="-1"/>
        </w:rPr>
        <w:t>METHODOLOGY:</w:t>
      </w:r>
      <w:r>
        <w:rPr>
          <w:b w:val="0"/>
        </w:rPr>
      </w:r>
    </w:p>
    <w:p>
      <w:pPr>
        <w:pStyle w:val="BodyText"/>
        <w:spacing w:line="275" w:lineRule="auto"/>
        <w:ind w:right="128"/>
        <w:jc w:val="both"/>
      </w:pPr>
      <w:r>
        <w:rPr>
          <w:spacing w:val="1"/>
        </w:rPr>
        <w:t>The</w:t>
      </w:r>
      <w:r>
        <w:rPr>
          <w:spacing w:val="-18"/>
        </w:rPr>
        <w:t> </w:t>
      </w:r>
      <w:r>
        <w:rPr/>
        <w:t>monitoring</w:t>
      </w:r>
      <w:r>
        <w:rPr>
          <w:spacing w:val="-16"/>
        </w:rPr>
        <w:t> </w:t>
      </w:r>
      <w:r>
        <w:rPr/>
        <w:t>and</w:t>
      </w:r>
      <w:r>
        <w:rPr>
          <w:spacing w:val="-19"/>
        </w:rPr>
        <w:t> </w:t>
      </w:r>
      <w:r>
        <w:rPr>
          <w:spacing w:val="-1"/>
        </w:rPr>
        <w:t>evaluation</w:t>
      </w:r>
      <w:r>
        <w:rPr>
          <w:spacing w:val="-13"/>
        </w:rPr>
        <w:t> </w:t>
      </w:r>
      <w:r>
        <w:rPr>
          <w:spacing w:val="-1"/>
        </w:rPr>
        <w:t>exercise</w:t>
      </w:r>
      <w:r>
        <w:rPr>
          <w:spacing w:val="-14"/>
        </w:rPr>
        <w:t> </w:t>
      </w:r>
      <w:r>
        <w:rPr/>
        <w:t>for</w:t>
      </w:r>
      <w:r>
        <w:rPr>
          <w:spacing w:val="-18"/>
        </w:rPr>
        <w:t> </w:t>
      </w:r>
      <w:r>
        <w:rPr>
          <w:spacing w:val="1"/>
        </w:rPr>
        <w:t>the</w:t>
      </w:r>
      <w:r>
        <w:rPr>
          <w:spacing w:val="-19"/>
        </w:rPr>
        <w:t> </w:t>
      </w:r>
      <w:r>
        <w:rPr>
          <w:spacing w:val="-2"/>
        </w:rPr>
        <w:t>NEITI</w:t>
      </w:r>
      <w:r>
        <w:rPr>
          <w:spacing w:val="-13"/>
        </w:rPr>
        <w:t> </w:t>
      </w:r>
      <w:r>
        <w:rPr>
          <w:spacing w:val="-3"/>
        </w:rPr>
        <w:t>2022</w:t>
      </w:r>
      <w:r>
        <w:rPr>
          <w:spacing w:val="-17"/>
        </w:rPr>
        <w:t> </w:t>
      </w:r>
      <w:r>
        <w:rPr/>
        <w:t>work</w:t>
      </w:r>
      <w:r>
        <w:rPr>
          <w:spacing w:val="-18"/>
        </w:rPr>
        <w:t> </w:t>
      </w:r>
      <w:r>
        <w:rPr>
          <w:spacing w:val="-1"/>
        </w:rPr>
        <w:t>plan</w:t>
      </w:r>
      <w:r>
        <w:rPr>
          <w:spacing w:val="-12"/>
        </w:rPr>
        <w:t> </w:t>
      </w:r>
      <w:r>
        <w:rPr/>
        <w:t>adopted</w:t>
      </w:r>
      <w:r>
        <w:rPr>
          <w:spacing w:val="-6"/>
        </w:rPr>
        <w:t> </w:t>
      </w:r>
      <w:r>
        <w:rPr/>
        <w:t>a</w:t>
      </w:r>
      <w:r>
        <w:rPr>
          <w:spacing w:val="-16"/>
        </w:rPr>
        <w:t> </w:t>
      </w:r>
      <w:r>
        <w:rPr>
          <w:spacing w:val="-1"/>
        </w:rPr>
        <w:t>Modified</w:t>
      </w:r>
      <w:r>
        <w:rPr>
          <w:spacing w:val="-15"/>
        </w:rPr>
        <w:t> </w:t>
      </w:r>
      <w:r>
        <w:rPr>
          <w:spacing w:val="-1"/>
        </w:rPr>
        <w:t>Logical</w:t>
      </w:r>
      <w:r>
        <w:rPr>
          <w:spacing w:val="43"/>
          <w:w w:val="99"/>
        </w:rPr>
        <w:t> </w:t>
      </w:r>
      <w:r>
        <w:rPr/>
        <w:t>Framework</w:t>
      </w:r>
      <w:r>
        <w:rPr>
          <w:spacing w:val="-4"/>
        </w:rPr>
        <w:t> </w:t>
      </w:r>
      <w:r>
        <w:rPr>
          <w:spacing w:val="-2"/>
        </w:rPr>
        <w:t>Analysis </w:t>
      </w:r>
      <w:r>
        <w:rPr/>
        <w:t>(MLFA).</w:t>
      </w:r>
      <w:r>
        <w:rPr>
          <w:spacing w:val="-6"/>
        </w:rPr>
        <w:t> </w:t>
      </w:r>
      <w:r>
        <w:rPr/>
        <w:t>The </w:t>
      </w:r>
      <w:r>
        <w:rPr>
          <w:spacing w:val="-1"/>
        </w:rPr>
        <w:t>exercise</w:t>
      </w:r>
      <w:r>
        <w:rPr/>
        <w:t> </w:t>
      </w:r>
      <w:r>
        <w:rPr>
          <w:spacing w:val="-1"/>
        </w:rPr>
        <w:t>involved designing</w:t>
      </w:r>
      <w:r>
        <w:rPr>
          <w:spacing w:val="-3"/>
        </w:rPr>
        <w:t> </w:t>
      </w:r>
      <w:r>
        <w:rPr>
          <w:spacing w:val="1"/>
        </w:rPr>
        <w:t>of</w:t>
      </w:r>
      <w:r>
        <w:rPr>
          <w:spacing w:val="-3"/>
        </w:rPr>
        <w:t> </w:t>
      </w:r>
      <w:r>
        <w:rPr>
          <w:spacing w:val="-1"/>
        </w:rPr>
        <w:t>monitoring</w:t>
      </w:r>
      <w:r>
        <w:rPr>
          <w:spacing w:val="-3"/>
        </w:rPr>
        <w:t> </w:t>
      </w:r>
      <w:r>
        <w:rPr>
          <w:spacing w:val="-2"/>
        </w:rPr>
        <w:t>and</w:t>
      </w:r>
      <w:r>
        <w:rPr>
          <w:spacing w:val="-1"/>
        </w:rPr>
        <w:t> evaluation</w:t>
      </w:r>
      <w:r>
        <w:rPr>
          <w:spacing w:val="-4"/>
        </w:rPr>
        <w:t> </w:t>
      </w:r>
      <w:r>
        <w:rPr>
          <w:spacing w:val="-1"/>
        </w:rPr>
        <w:t>data</w:t>
      </w:r>
      <w:r>
        <w:rPr>
          <w:spacing w:val="65"/>
        </w:rPr>
        <w:t> </w:t>
      </w:r>
      <w:r>
        <w:rPr>
          <w:spacing w:val="-1"/>
        </w:rPr>
        <w:t>collection</w:t>
      </w:r>
      <w:r>
        <w:rPr>
          <w:spacing w:val="37"/>
        </w:rPr>
        <w:t> </w:t>
      </w:r>
      <w:r>
        <w:rPr>
          <w:spacing w:val="-1"/>
        </w:rPr>
        <w:t>template</w:t>
      </w:r>
      <w:r>
        <w:rPr>
          <w:spacing w:val="41"/>
        </w:rPr>
        <w:t> </w:t>
      </w:r>
      <w:r>
        <w:rPr>
          <w:spacing w:val="-2"/>
        </w:rPr>
        <w:t>which</w:t>
      </w:r>
      <w:r>
        <w:rPr>
          <w:spacing w:val="43"/>
        </w:rPr>
        <w:t> </w:t>
      </w:r>
      <w:r>
        <w:rPr>
          <w:spacing w:val="-2"/>
        </w:rPr>
        <w:t>was</w:t>
      </w:r>
      <w:r>
        <w:rPr>
          <w:spacing w:val="40"/>
        </w:rPr>
        <w:t> </w:t>
      </w:r>
      <w:r>
        <w:rPr>
          <w:spacing w:val="-1"/>
        </w:rPr>
        <w:t>populated</w:t>
      </w:r>
      <w:r>
        <w:rPr>
          <w:spacing w:val="36"/>
        </w:rPr>
        <w:t> </w:t>
      </w:r>
      <w:r>
        <w:rPr>
          <w:spacing w:val="1"/>
        </w:rPr>
        <w:t>by</w:t>
      </w:r>
      <w:r>
        <w:rPr>
          <w:spacing w:val="41"/>
        </w:rPr>
        <w:t> </w:t>
      </w:r>
      <w:r>
        <w:rPr>
          <w:spacing w:val="-2"/>
        </w:rPr>
        <w:t>various</w:t>
      </w:r>
      <w:r>
        <w:rPr>
          <w:spacing w:val="40"/>
        </w:rPr>
        <w:t> </w:t>
      </w:r>
      <w:r>
        <w:rPr>
          <w:spacing w:val="-1"/>
        </w:rPr>
        <w:t>NEITI</w:t>
      </w:r>
      <w:r>
        <w:rPr>
          <w:spacing w:val="37"/>
        </w:rPr>
        <w:t> </w:t>
      </w:r>
      <w:r>
        <w:rPr>
          <w:spacing w:val="-1"/>
        </w:rPr>
        <w:t>departments/units</w:t>
      </w:r>
      <w:r>
        <w:rPr>
          <w:spacing w:val="50"/>
        </w:rPr>
        <w:t> </w:t>
      </w:r>
      <w:r>
        <w:rPr>
          <w:spacing w:val="-1"/>
        </w:rPr>
        <w:t>implementing</w:t>
      </w:r>
      <w:r>
        <w:rPr>
          <w:spacing w:val="85"/>
          <w:w w:val="99"/>
        </w:rPr>
        <w:t> </w:t>
      </w:r>
      <w:r>
        <w:rPr>
          <w:spacing w:val="-1"/>
        </w:rPr>
        <w:t>different</w:t>
      </w:r>
      <w:r>
        <w:rPr>
          <w:spacing w:val="2"/>
        </w:rPr>
        <w:t> </w:t>
      </w:r>
      <w:r>
        <w:rPr>
          <w:spacing w:val="-1"/>
        </w:rPr>
        <w:t>aspects</w:t>
      </w:r>
      <w:r>
        <w:rPr>
          <w:spacing w:val="-4"/>
        </w:rPr>
        <w:t> </w:t>
      </w:r>
      <w:r>
        <w:rPr>
          <w:spacing w:val="1"/>
        </w:rPr>
        <w:t>of</w:t>
      </w:r>
      <w:r>
        <w:rPr>
          <w:spacing w:val="-1"/>
        </w:rPr>
        <w:t> the</w:t>
      </w:r>
      <w:r>
        <w:rPr>
          <w:spacing w:val="1"/>
        </w:rPr>
        <w:t> </w:t>
      </w:r>
      <w:r>
        <w:rPr>
          <w:spacing w:val="-1"/>
        </w:rPr>
        <w:t>work</w:t>
      </w:r>
      <w:r>
        <w:rPr>
          <w:spacing w:val="-2"/>
        </w:rPr>
        <w:t> </w:t>
      </w:r>
      <w:r>
        <w:rPr>
          <w:spacing w:val="-1"/>
        </w:rPr>
        <w:t>plan</w:t>
      </w:r>
      <w:r>
        <w:rPr>
          <w:spacing w:val="-3"/>
        </w:rPr>
        <w:t> </w:t>
      </w:r>
      <w:r>
        <w:rPr>
          <w:spacing w:val="-1"/>
        </w:rPr>
        <w:t>based</w:t>
      </w:r>
      <w:r>
        <w:rPr/>
        <w:t> </w:t>
      </w:r>
      <w:r>
        <w:rPr>
          <w:spacing w:val="-2"/>
        </w:rPr>
        <w:t>on</w:t>
      </w:r>
      <w:r>
        <w:rPr>
          <w:spacing w:val="2"/>
        </w:rPr>
        <w:t> </w:t>
      </w:r>
      <w:r>
        <w:rPr>
          <w:spacing w:val="-1"/>
        </w:rPr>
        <w:t>the</w:t>
      </w:r>
      <w:r>
        <w:rPr>
          <w:spacing w:val="1"/>
        </w:rPr>
        <w:t> </w:t>
      </w:r>
      <w:r>
        <w:rPr>
          <w:spacing w:val="-2"/>
        </w:rPr>
        <w:t>status</w:t>
      </w:r>
      <w:r>
        <w:rPr>
          <w:spacing w:val="-1"/>
        </w:rPr>
        <w:t> </w:t>
      </w:r>
      <w:r>
        <w:rPr>
          <w:spacing w:val="1"/>
        </w:rPr>
        <w:t>of</w:t>
      </w:r>
      <w:r>
        <w:rPr>
          <w:spacing w:val="-1"/>
        </w:rPr>
        <w:t> </w:t>
      </w:r>
      <w:r>
        <w:rPr>
          <w:spacing w:val="-2"/>
        </w:rPr>
        <w:t>activities</w:t>
      </w:r>
      <w:r>
        <w:rPr>
          <w:spacing w:val="-1"/>
        </w:rPr>
        <w:t> </w:t>
      </w:r>
      <w:r>
        <w:rPr/>
        <w:t>and </w:t>
      </w:r>
      <w:r>
        <w:rPr>
          <w:spacing w:val="-1"/>
        </w:rPr>
        <w:t>programs </w:t>
      </w:r>
      <w:r>
        <w:rPr>
          <w:spacing w:val="-2"/>
        </w:rPr>
        <w:t>in</w:t>
      </w:r>
      <w:r>
        <w:rPr>
          <w:spacing w:val="-3"/>
        </w:rPr>
        <w:t> </w:t>
      </w:r>
      <w:r>
        <w:rPr>
          <w:spacing w:val="-1"/>
        </w:rPr>
        <w:t>the</w:t>
      </w:r>
      <w:r>
        <w:rPr>
          <w:spacing w:val="1"/>
        </w:rPr>
        <w:t> </w:t>
      </w:r>
      <w:r>
        <w:rPr/>
        <w:t>work</w:t>
      </w:r>
      <w:r>
        <w:rPr>
          <w:spacing w:val="-7"/>
        </w:rPr>
        <w:t> </w:t>
      </w:r>
      <w:r>
        <w:rPr>
          <w:spacing w:val="-1"/>
        </w:rPr>
        <w:t>plan</w:t>
      </w:r>
      <w:r>
        <w:rPr>
          <w:spacing w:val="85"/>
        </w:rPr>
        <w:t> </w:t>
      </w:r>
      <w:r>
        <w:rPr>
          <w:spacing w:val="-1"/>
        </w:rPr>
        <w:t>as</w:t>
      </w:r>
      <w:r>
        <w:rPr>
          <w:spacing w:val="-12"/>
        </w:rPr>
        <w:t> </w:t>
      </w:r>
      <w:r>
        <w:rPr>
          <w:spacing w:val="1"/>
        </w:rPr>
        <w:t>of</w:t>
      </w:r>
      <w:r>
        <w:rPr>
          <w:spacing w:val="-11"/>
        </w:rPr>
        <w:t> </w:t>
      </w:r>
      <w:r>
        <w:rPr>
          <w:spacing w:val="-1"/>
        </w:rPr>
        <w:t>December</w:t>
      </w:r>
      <w:r>
        <w:rPr>
          <w:spacing w:val="-12"/>
        </w:rPr>
        <w:t> </w:t>
      </w:r>
      <w:r>
        <w:rPr>
          <w:spacing w:val="-3"/>
        </w:rPr>
        <w:t>2022.</w:t>
      </w:r>
      <w:r>
        <w:rPr>
          <w:spacing w:val="-10"/>
        </w:rPr>
        <w:t> </w:t>
      </w:r>
      <w:r>
        <w:rPr>
          <w:spacing w:val="1"/>
        </w:rPr>
        <w:t>The</w:t>
      </w:r>
      <w:r>
        <w:rPr>
          <w:spacing w:val="-10"/>
        </w:rPr>
        <w:t> </w:t>
      </w:r>
      <w:r>
        <w:rPr>
          <w:spacing w:val="-2"/>
        </w:rPr>
        <w:t>data</w:t>
      </w:r>
      <w:r>
        <w:rPr>
          <w:spacing w:val="-11"/>
        </w:rPr>
        <w:t> </w:t>
      </w:r>
      <w:r>
        <w:rPr/>
        <w:t>and</w:t>
      </w:r>
      <w:r>
        <w:rPr>
          <w:spacing w:val="-15"/>
        </w:rPr>
        <w:t> </w:t>
      </w:r>
      <w:r>
        <w:rPr>
          <w:spacing w:val="-1"/>
        </w:rPr>
        <w:t>information</w:t>
      </w:r>
      <w:r>
        <w:rPr>
          <w:spacing w:val="-12"/>
        </w:rPr>
        <w:t> </w:t>
      </w:r>
      <w:r>
        <w:rPr>
          <w:spacing w:val="-2"/>
        </w:rPr>
        <w:t>in</w:t>
      </w:r>
      <w:r>
        <w:rPr>
          <w:spacing w:val="-13"/>
        </w:rPr>
        <w:t> </w:t>
      </w:r>
      <w:r>
        <w:rPr>
          <w:spacing w:val="-2"/>
        </w:rPr>
        <w:t>the</w:t>
      </w:r>
      <w:r>
        <w:rPr>
          <w:spacing w:val="-10"/>
        </w:rPr>
        <w:t> </w:t>
      </w:r>
      <w:r>
        <w:rPr>
          <w:spacing w:val="-1"/>
        </w:rPr>
        <w:t>populated</w:t>
      </w:r>
      <w:r>
        <w:rPr>
          <w:spacing w:val="-14"/>
        </w:rPr>
        <w:t> </w:t>
      </w:r>
      <w:r>
        <w:rPr>
          <w:spacing w:val="-1"/>
        </w:rPr>
        <w:t>template</w:t>
      </w:r>
      <w:r>
        <w:rPr>
          <w:spacing w:val="-10"/>
        </w:rPr>
        <w:t> </w:t>
      </w:r>
      <w:r>
        <w:rPr>
          <w:spacing w:val="-2"/>
        </w:rPr>
        <w:t>were</w:t>
      </w:r>
      <w:r>
        <w:rPr>
          <w:spacing w:val="-7"/>
        </w:rPr>
        <w:t> </w:t>
      </w:r>
      <w:r>
        <w:rPr>
          <w:spacing w:val="-1"/>
        </w:rPr>
        <w:t>therefore</w:t>
      </w:r>
      <w:r>
        <w:rPr>
          <w:spacing w:val="-8"/>
        </w:rPr>
        <w:t> </w:t>
      </w:r>
      <w:r>
        <w:rPr>
          <w:spacing w:val="-1"/>
        </w:rPr>
        <w:t>collated,</w:t>
      </w:r>
      <w:r>
        <w:rPr>
          <w:spacing w:val="75"/>
          <w:w w:val="99"/>
        </w:rPr>
        <w:t> </w:t>
      </w:r>
      <w:r>
        <w:rPr>
          <w:spacing w:val="-1"/>
        </w:rPr>
        <w:t>analysed,</w:t>
      </w:r>
      <w:r>
        <w:rPr>
          <w:spacing w:val="-9"/>
        </w:rPr>
        <w:t> </w:t>
      </w:r>
      <w:r>
        <w:rPr/>
        <w:t>and</w:t>
      </w:r>
      <w:r>
        <w:rPr>
          <w:spacing w:val="-10"/>
        </w:rPr>
        <w:t> </w:t>
      </w:r>
      <w:r>
        <w:rPr>
          <w:spacing w:val="-1"/>
        </w:rPr>
        <w:t>evaluated</w:t>
      </w:r>
      <w:r>
        <w:rPr>
          <w:spacing w:val="-8"/>
        </w:rPr>
        <w:t> </w:t>
      </w:r>
      <w:r>
        <w:rPr>
          <w:rFonts w:ascii="Garamond" w:hAnsi="Garamond" w:cs="Garamond" w:eastAsia="Garamond"/>
          <w:spacing w:val="1"/>
        </w:rPr>
        <w:t>by</w:t>
      </w:r>
      <w:r>
        <w:rPr>
          <w:rFonts w:ascii="Garamond" w:hAnsi="Garamond" w:cs="Garamond" w:eastAsia="Garamond"/>
          <w:spacing w:val="-14"/>
        </w:rPr>
        <w:t> </w:t>
      </w:r>
      <w:r>
        <w:rPr>
          <w:rFonts w:ascii="Garamond" w:hAnsi="Garamond" w:cs="Garamond" w:eastAsia="Garamond"/>
          <w:spacing w:val="-1"/>
        </w:rPr>
        <w:t>NEITI’s</w:t>
      </w:r>
      <w:r>
        <w:rPr>
          <w:rFonts w:ascii="Garamond" w:hAnsi="Garamond" w:cs="Garamond" w:eastAsia="Garamond"/>
          <w:spacing w:val="-9"/>
        </w:rPr>
        <w:t> </w:t>
      </w:r>
      <w:r>
        <w:rPr>
          <w:spacing w:val="-1"/>
        </w:rPr>
        <w:t>Planning,</w:t>
      </w:r>
      <w:r>
        <w:rPr>
          <w:spacing w:val="-9"/>
        </w:rPr>
        <w:t> </w:t>
      </w:r>
      <w:r>
        <w:rPr>
          <w:spacing w:val="-1"/>
        </w:rPr>
        <w:t>Monitoring,</w:t>
      </w:r>
      <w:r>
        <w:rPr>
          <w:spacing w:val="-9"/>
        </w:rPr>
        <w:t> </w:t>
      </w:r>
      <w:r>
        <w:rPr/>
        <w:t>and</w:t>
      </w:r>
      <w:r>
        <w:rPr>
          <w:spacing w:val="-9"/>
        </w:rPr>
        <w:t> </w:t>
      </w:r>
      <w:r>
        <w:rPr>
          <w:spacing w:val="-1"/>
        </w:rPr>
        <w:t>Evaluation</w:t>
      </w:r>
      <w:r>
        <w:rPr>
          <w:spacing w:val="-12"/>
        </w:rPr>
        <w:t> </w:t>
      </w:r>
      <w:r>
        <w:rPr/>
        <w:t>unit,</w:t>
      </w:r>
      <w:r>
        <w:rPr>
          <w:spacing w:val="-9"/>
        </w:rPr>
        <w:t> </w:t>
      </w:r>
      <w:r>
        <w:rPr/>
        <w:t>and</w:t>
      </w:r>
      <w:r>
        <w:rPr>
          <w:spacing w:val="-10"/>
        </w:rPr>
        <w:t> </w:t>
      </w:r>
      <w:r>
        <w:rPr>
          <w:spacing w:val="-2"/>
        </w:rPr>
        <w:t>form</w:t>
      </w:r>
      <w:r>
        <w:rPr>
          <w:spacing w:val="-8"/>
        </w:rPr>
        <w:t> </w:t>
      </w:r>
      <w:r>
        <w:rPr>
          <w:spacing w:val="-1"/>
        </w:rPr>
        <w:t>the</w:t>
      </w:r>
      <w:r>
        <w:rPr>
          <w:spacing w:val="-14"/>
        </w:rPr>
        <w:t> </w:t>
      </w:r>
      <w:r>
        <w:rPr>
          <w:spacing w:val="-1"/>
        </w:rPr>
        <w:t>basis</w:t>
      </w:r>
      <w:r>
        <w:rPr>
          <w:spacing w:val="55"/>
          <w:w w:val="99"/>
        </w:rPr>
        <w:t> </w:t>
      </w:r>
      <w:r>
        <w:rPr/>
        <w:t>for</w:t>
      </w:r>
      <w:r>
        <w:rPr>
          <w:spacing w:val="20"/>
        </w:rPr>
        <w:t> </w:t>
      </w:r>
      <w:r>
        <w:rPr>
          <w:spacing w:val="-1"/>
        </w:rPr>
        <w:t>the</w:t>
      </w:r>
      <w:r>
        <w:rPr>
          <w:spacing w:val="20"/>
        </w:rPr>
        <w:t> </w:t>
      </w:r>
      <w:r>
        <w:rPr>
          <w:spacing w:val="-1"/>
        </w:rPr>
        <w:t>content</w:t>
      </w:r>
      <w:r>
        <w:rPr>
          <w:spacing w:val="21"/>
        </w:rPr>
        <w:t> </w:t>
      </w:r>
      <w:r>
        <w:rPr>
          <w:spacing w:val="1"/>
        </w:rPr>
        <w:t>of</w:t>
      </w:r>
      <w:r>
        <w:rPr>
          <w:spacing w:val="13"/>
        </w:rPr>
        <w:t> </w:t>
      </w:r>
      <w:r>
        <w:rPr/>
        <w:t>this</w:t>
      </w:r>
      <w:r>
        <w:rPr>
          <w:spacing w:val="18"/>
        </w:rPr>
        <w:t> </w:t>
      </w:r>
      <w:r>
        <w:rPr/>
        <w:t>report.</w:t>
      </w:r>
      <w:r>
        <w:rPr>
          <w:spacing w:val="35"/>
        </w:rPr>
        <w:t> </w:t>
      </w:r>
      <w:r>
        <w:rPr>
          <w:spacing w:val="1"/>
        </w:rPr>
        <w:t>The</w:t>
      </w:r>
      <w:r>
        <w:rPr>
          <w:spacing w:val="15"/>
        </w:rPr>
        <w:t> </w:t>
      </w:r>
      <w:r>
        <w:rPr>
          <w:spacing w:val="-1"/>
        </w:rPr>
        <w:t>program</w:t>
      </w:r>
      <w:r>
        <w:rPr>
          <w:spacing w:val="21"/>
        </w:rPr>
        <w:t> </w:t>
      </w:r>
      <w:r>
        <w:rPr/>
        <w:t>and</w:t>
      </w:r>
      <w:r>
        <w:rPr>
          <w:spacing w:val="19"/>
        </w:rPr>
        <w:t> </w:t>
      </w:r>
      <w:r>
        <w:rPr>
          <w:spacing w:val="-2"/>
        </w:rPr>
        <w:t>activities</w:t>
      </w:r>
      <w:r>
        <w:rPr>
          <w:spacing w:val="18"/>
        </w:rPr>
        <w:t> </w:t>
      </w:r>
      <w:r>
        <w:rPr>
          <w:spacing w:val="-2"/>
        </w:rPr>
        <w:t>in</w:t>
      </w:r>
      <w:r>
        <w:rPr>
          <w:spacing w:val="21"/>
        </w:rPr>
        <w:t> </w:t>
      </w:r>
      <w:r>
        <w:rPr>
          <w:spacing w:val="1"/>
        </w:rPr>
        <w:t>the</w:t>
      </w:r>
      <w:r>
        <w:rPr>
          <w:spacing w:val="20"/>
        </w:rPr>
        <w:t> </w:t>
      </w:r>
      <w:r>
        <w:rPr/>
        <w:t>work</w:t>
      </w:r>
      <w:r>
        <w:rPr>
          <w:spacing w:val="18"/>
        </w:rPr>
        <w:t> </w:t>
      </w:r>
      <w:r>
        <w:rPr>
          <w:spacing w:val="-1"/>
        </w:rPr>
        <w:t>plan</w:t>
      </w:r>
      <w:r>
        <w:rPr>
          <w:spacing w:val="21"/>
        </w:rPr>
        <w:t> </w:t>
      </w:r>
      <w:r>
        <w:rPr>
          <w:spacing w:val="-2"/>
        </w:rPr>
        <w:t>were</w:t>
      </w:r>
      <w:r>
        <w:rPr>
          <w:spacing w:val="28"/>
        </w:rPr>
        <w:t> </w:t>
      </w:r>
      <w:r>
        <w:rPr>
          <w:spacing w:val="-1"/>
        </w:rPr>
        <w:t>analysed</w:t>
      </w:r>
      <w:r>
        <w:rPr>
          <w:spacing w:val="20"/>
        </w:rPr>
        <w:t> </w:t>
      </w:r>
      <w:r>
        <w:rPr/>
        <w:t>and</w:t>
      </w:r>
      <w:r>
        <w:rPr>
          <w:spacing w:val="51"/>
        </w:rPr>
        <w:t> </w:t>
      </w:r>
      <w:r>
        <w:rPr>
          <w:spacing w:val="-1"/>
        </w:rPr>
        <w:t>evaluated using</w:t>
      </w:r>
      <w:r>
        <w:rPr>
          <w:spacing w:val="-4"/>
        </w:rPr>
        <w:t> </w:t>
      </w:r>
      <w:r>
        <w:rPr>
          <w:spacing w:val="-1"/>
        </w:rPr>
        <w:t>the</w:t>
      </w:r>
      <w:r>
        <w:rPr/>
        <w:t> </w:t>
      </w:r>
      <w:r>
        <w:rPr>
          <w:spacing w:val="-2"/>
        </w:rPr>
        <w:t>following</w:t>
      </w:r>
      <w:r>
        <w:rPr>
          <w:spacing w:val="-4"/>
        </w:rPr>
        <w:t> </w:t>
      </w:r>
      <w:r>
        <w:rPr/>
        <w:t>approach:</w:t>
      </w:r>
      <w:r>
        <w:rPr/>
      </w:r>
    </w:p>
    <w:p>
      <w:pPr>
        <w:pStyle w:val="BodyText"/>
        <w:numPr>
          <w:ilvl w:val="0"/>
          <w:numId w:val="7"/>
        </w:numPr>
        <w:tabs>
          <w:tab w:pos="367" w:val="left" w:leader="none"/>
        </w:tabs>
        <w:spacing w:line="273" w:lineRule="auto" w:before="165" w:after="0"/>
        <w:ind w:left="140" w:right="323" w:firstLine="0"/>
        <w:jc w:val="left"/>
      </w:pPr>
      <w:r>
        <w:rPr>
          <w:spacing w:val="-1"/>
        </w:rPr>
        <w:t>Program/activities</w:t>
      </w:r>
      <w:r>
        <w:rPr>
          <w:spacing w:val="-4"/>
        </w:rPr>
        <w:t> </w:t>
      </w:r>
      <w:r>
        <w:rPr/>
        <w:t>were</w:t>
      </w:r>
      <w:r>
        <w:rPr>
          <w:spacing w:val="-6"/>
        </w:rPr>
        <w:t> </w:t>
      </w:r>
      <w:r>
        <w:rPr/>
        <w:t>measured</w:t>
      </w:r>
      <w:r>
        <w:rPr>
          <w:spacing w:val="-3"/>
        </w:rPr>
        <w:t> </w:t>
      </w:r>
      <w:r>
        <w:rPr>
          <w:spacing w:val="-1"/>
        </w:rPr>
        <w:t>based</w:t>
      </w:r>
      <w:r>
        <w:rPr>
          <w:spacing w:val="-6"/>
        </w:rPr>
        <w:t> </w:t>
      </w:r>
      <w:r>
        <w:rPr>
          <w:spacing w:val="1"/>
        </w:rPr>
        <w:t>on</w:t>
      </w:r>
      <w:r>
        <w:rPr>
          <w:spacing w:val="-4"/>
        </w:rPr>
        <w:t> </w:t>
      </w:r>
      <w:r>
        <w:rPr>
          <w:spacing w:val="-1"/>
        </w:rPr>
        <w:t>status</w:t>
      </w:r>
      <w:r>
        <w:rPr>
          <w:spacing w:val="-7"/>
        </w:rPr>
        <w:t> </w:t>
      </w:r>
      <w:r>
        <w:rPr>
          <w:spacing w:val="-1"/>
        </w:rPr>
        <w:t>(i.e.</w:t>
      </w:r>
      <w:r>
        <w:rPr>
          <w:spacing w:val="-7"/>
        </w:rPr>
        <w:t> </w:t>
      </w:r>
      <w:r>
        <w:rPr>
          <w:spacing w:val="-1"/>
        </w:rPr>
        <w:t>not</w:t>
      </w:r>
      <w:r>
        <w:rPr>
          <w:spacing w:val="-2"/>
        </w:rPr>
        <w:t> </w:t>
      </w:r>
      <w:r>
        <w:rPr>
          <w:spacing w:val="-1"/>
        </w:rPr>
        <w:t>started,</w:t>
      </w:r>
      <w:r>
        <w:rPr>
          <w:spacing w:val="-5"/>
        </w:rPr>
        <w:t> </w:t>
      </w:r>
      <w:r>
        <w:rPr>
          <w:spacing w:val="-2"/>
        </w:rPr>
        <w:t>in</w:t>
      </w:r>
      <w:r>
        <w:rPr>
          <w:spacing w:val="-5"/>
        </w:rPr>
        <w:t> </w:t>
      </w:r>
      <w:r>
        <w:rPr>
          <w:spacing w:val="-1"/>
        </w:rPr>
        <w:t>progress,</w:t>
      </w:r>
      <w:r>
        <w:rPr>
          <w:spacing w:val="-3"/>
        </w:rPr>
        <w:t> </w:t>
      </w:r>
      <w:r>
        <w:rPr>
          <w:spacing w:val="1"/>
        </w:rPr>
        <w:t>or</w:t>
      </w:r>
      <w:r>
        <w:rPr>
          <w:spacing w:val="-6"/>
        </w:rPr>
        <w:t> </w:t>
      </w:r>
      <w:r>
        <w:rPr>
          <w:spacing w:val="-1"/>
        </w:rPr>
        <w:t>completed)</w:t>
      </w:r>
      <w:r>
        <w:rPr>
          <w:spacing w:val="71"/>
          <w:w w:val="99"/>
        </w:rPr>
        <w:t> </w:t>
      </w:r>
      <w:r>
        <w:rPr>
          <w:spacing w:val="-1"/>
        </w:rPr>
        <w:t>as</w:t>
      </w:r>
      <w:r>
        <w:rPr>
          <w:spacing w:val="-4"/>
        </w:rPr>
        <w:t> </w:t>
      </w:r>
      <w:r>
        <w:rPr>
          <w:spacing w:val="1"/>
        </w:rPr>
        <w:t>of</w:t>
      </w:r>
      <w:r>
        <w:rPr>
          <w:spacing w:val="-2"/>
        </w:rPr>
        <w:t> </w:t>
      </w:r>
      <w:r>
        <w:rPr>
          <w:spacing w:val="-1"/>
        </w:rPr>
        <w:t>December</w:t>
      </w:r>
      <w:r>
        <w:rPr>
          <w:spacing w:val="-5"/>
        </w:rPr>
        <w:t> </w:t>
      </w:r>
      <w:r>
        <w:rPr>
          <w:spacing w:val="-3"/>
        </w:rPr>
        <w:t>2022.</w:t>
      </w:r>
      <w:r>
        <w:rPr/>
      </w:r>
    </w:p>
    <w:p>
      <w:pPr>
        <w:pStyle w:val="BodyText"/>
        <w:numPr>
          <w:ilvl w:val="0"/>
          <w:numId w:val="7"/>
        </w:numPr>
        <w:tabs>
          <w:tab w:pos="367" w:val="left" w:leader="none"/>
        </w:tabs>
        <w:spacing w:line="268" w:lineRule="auto" w:before="168" w:after="0"/>
        <w:ind w:left="140" w:right="649" w:firstLine="0"/>
        <w:jc w:val="left"/>
      </w:pPr>
      <w:r>
        <w:rPr>
          <w:spacing w:val="-1"/>
        </w:rPr>
        <w:t>Programs/a</w:t>
      </w:r>
      <w:r>
        <w:rPr>
          <w:rFonts w:ascii="Garamond" w:hAnsi="Garamond" w:cs="Garamond" w:eastAsia="Garamond"/>
          <w:spacing w:val="-1"/>
        </w:rPr>
        <w:t>ctivities</w:t>
      </w:r>
      <w:r>
        <w:rPr>
          <w:rFonts w:ascii="Garamond" w:hAnsi="Garamond" w:cs="Garamond" w:eastAsia="Garamond"/>
          <w:spacing w:val="-2"/>
        </w:rPr>
        <w:t> </w:t>
      </w:r>
      <w:r>
        <w:rPr>
          <w:rFonts w:ascii="Garamond" w:hAnsi="Garamond" w:cs="Garamond" w:eastAsia="Garamond"/>
          <w:spacing w:val="-1"/>
        </w:rPr>
        <w:t>are considered “Completed”</w:t>
      </w:r>
      <w:r>
        <w:rPr>
          <w:rFonts w:ascii="Garamond" w:hAnsi="Garamond" w:cs="Garamond" w:eastAsia="Garamond"/>
          <w:spacing w:val="-7"/>
        </w:rPr>
        <w:t> </w:t>
      </w:r>
      <w:r>
        <w:rPr>
          <w:rFonts w:ascii="Garamond" w:hAnsi="Garamond" w:cs="Garamond" w:eastAsia="Garamond"/>
        </w:rPr>
        <w:t>when</w:t>
      </w:r>
      <w:r>
        <w:rPr>
          <w:rFonts w:ascii="Garamond" w:hAnsi="Garamond" w:cs="Garamond" w:eastAsia="Garamond"/>
          <w:spacing w:val="2"/>
        </w:rPr>
        <w:t> </w:t>
      </w:r>
      <w:r>
        <w:rPr>
          <w:spacing w:val="-1"/>
        </w:rPr>
        <w:t>they</w:t>
      </w:r>
      <w:r>
        <w:rPr/>
        <w:t> </w:t>
      </w:r>
      <w:r>
        <w:rPr>
          <w:spacing w:val="-2"/>
        </w:rPr>
        <w:t>deliver</w:t>
      </w:r>
      <w:r>
        <w:rPr>
          <w:spacing w:val="2"/>
        </w:rPr>
        <w:t> </w:t>
      </w:r>
      <w:r>
        <w:rPr>
          <w:spacing w:val="-1"/>
        </w:rPr>
        <w:t>expected</w:t>
      </w:r>
      <w:r>
        <w:rPr>
          <w:spacing w:val="-4"/>
        </w:rPr>
        <w:t> </w:t>
      </w:r>
      <w:r>
        <w:rPr>
          <w:spacing w:val="-1"/>
        </w:rPr>
        <w:t>outcomes</w:t>
      </w:r>
      <w:r>
        <w:rPr>
          <w:spacing w:val="-5"/>
        </w:rPr>
        <w:t> </w:t>
      </w:r>
      <w:r>
        <w:rPr>
          <w:spacing w:val="1"/>
        </w:rPr>
        <w:t>by</w:t>
      </w:r>
      <w:r>
        <w:rPr>
          <w:spacing w:val="83"/>
          <w:w w:val="99"/>
        </w:rPr>
        <w:t> </w:t>
      </w:r>
      <w:r>
        <w:rPr/>
        <w:t>December</w:t>
      </w:r>
      <w:r>
        <w:rPr>
          <w:spacing w:val="-13"/>
        </w:rPr>
        <w:t> </w:t>
      </w:r>
      <w:r>
        <w:rPr>
          <w:spacing w:val="-2"/>
        </w:rPr>
        <w:t>2022.</w:t>
      </w:r>
      <w:r>
        <w:rPr/>
      </w:r>
    </w:p>
    <w:p>
      <w:pPr>
        <w:pStyle w:val="BodyText"/>
        <w:numPr>
          <w:ilvl w:val="0"/>
          <w:numId w:val="7"/>
        </w:numPr>
        <w:tabs>
          <w:tab w:pos="367" w:val="left" w:leader="none"/>
        </w:tabs>
        <w:spacing w:line="273" w:lineRule="auto" w:before="173" w:after="0"/>
        <w:ind w:left="140" w:right="649" w:firstLine="0"/>
        <w:jc w:val="left"/>
      </w:pPr>
      <w:r>
        <w:rPr>
          <w:spacing w:val="-1"/>
        </w:rPr>
        <w:t>Programs/a</w:t>
      </w:r>
      <w:r>
        <w:rPr>
          <w:rFonts w:ascii="Garamond" w:hAnsi="Garamond" w:cs="Garamond" w:eastAsia="Garamond"/>
          <w:spacing w:val="-1"/>
        </w:rPr>
        <w:t>ctivities</w:t>
      </w:r>
      <w:r>
        <w:rPr>
          <w:rFonts w:ascii="Garamond" w:hAnsi="Garamond" w:cs="Garamond" w:eastAsia="Garamond"/>
          <w:spacing w:val="-2"/>
        </w:rPr>
        <w:t> </w:t>
      </w:r>
      <w:r>
        <w:rPr>
          <w:rFonts w:ascii="Garamond" w:hAnsi="Garamond" w:cs="Garamond" w:eastAsia="Garamond"/>
          <w:spacing w:val="-1"/>
        </w:rPr>
        <w:t>are</w:t>
      </w:r>
      <w:r>
        <w:rPr>
          <w:rFonts w:ascii="Garamond" w:hAnsi="Garamond" w:cs="Garamond" w:eastAsia="Garamond"/>
        </w:rPr>
        <w:t> </w:t>
      </w:r>
      <w:r>
        <w:rPr>
          <w:rFonts w:ascii="Garamond" w:hAnsi="Garamond" w:cs="Garamond" w:eastAsia="Garamond"/>
          <w:spacing w:val="-1"/>
        </w:rPr>
        <w:t>considered</w:t>
      </w:r>
      <w:r>
        <w:rPr>
          <w:rFonts w:ascii="Garamond" w:hAnsi="Garamond" w:cs="Garamond" w:eastAsia="Garamond"/>
          <w:spacing w:val="-4"/>
        </w:rPr>
        <w:t> </w:t>
      </w:r>
      <w:r>
        <w:rPr>
          <w:rFonts w:ascii="Garamond" w:hAnsi="Garamond" w:cs="Garamond" w:eastAsia="Garamond"/>
        </w:rPr>
        <w:t>‘In</w:t>
      </w:r>
      <w:r>
        <w:rPr>
          <w:rFonts w:ascii="Garamond" w:hAnsi="Garamond" w:cs="Garamond" w:eastAsia="Garamond"/>
          <w:spacing w:val="-3"/>
        </w:rPr>
        <w:t> </w:t>
      </w:r>
      <w:r>
        <w:rPr>
          <w:rFonts w:ascii="Garamond" w:hAnsi="Garamond" w:cs="Garamond" w:eastAsia="Garamond"/>
          <w:spacing w:val="-1"/>
        </w:rPr>
        <w:t>Progress’</w:t>
      </w:r>
      <w:r>
        <w:rPr>
          <w:rFonts w:ascii="Garamond" w:hAnsi="Garamond" w:cs="Garamond" w:eastAsia="Garamond"/>
        </w:rPr>
        <w:t> where</w:t>
      </w:r>
      <w:r>
        <w:rPr>
          <w:rFonts w:ascii="Garamond" w:hAnsi="Garamond" w:cs="Garamond" w:eastAsia="Garamond"/>
          <w:spacing w:val="1"/>
        </w:rPr>
        <w:t> </w:t>
      </w:r>
      <w:r>
        <w:rPr/>
        <w:t>there</w:t>
      </w:r>
      <w:r>
        <w:rPr>
          <w:spacing w:val="-4"/>
        </w:rPr>
        <w:t> </w:t>
      </w:r>
      <w:r>
        <w:rPr>
          <w:spacing w:val="-2"/>
        </w:rPr>
        <w:t>is </w:t>
      </w:r>
      <w:r>
        <w:rPr>
          <w:spacing w:val="-1"/>
        </w:rPr>
        <w:t>clear</w:t>
      </w:r>
      <w:r>
        <w:rPr>
          <w:spacing w:val="1"/>
        </w:rPr>
        <w:t> </w:t>
      </w:r>
      <w:r>
        <w:rPr>
          <w:spacing w:val="-1"/>
        </w:rPr>
        <w:t>evidence(s)</w:t>
      </w:r>
      <w:r>
        <w:rPr>
          <w:spacing w:val="-2"/>
        </w:rPr>
        <w:t> </w:t>
      </w:r>
      <w:r>
        <w:rPr>
          <w:spacing w:val="-1"/>
        </w:rPr>
        <w:t>that</w:t>
      </w:r>
      <w:r>
        <w:rPr>
          <w:spacing w:val="1"/>
        </w:rPr>
        <w:t> </w:t>
      </w:r>
      <w:r>
        <w:rPr>
          <w:spacing w:val="-1"/>
        </w:rPr>
        <w:t>such</w:t>
      </w:r>
      <w:r>
        <w:rPr>
          <w:spacing w:val="65"/>
        </w:rPr>
        <w:t> </w:t>
      </w:r>
      <w:r>
        <w:rPr/>
        <w:t>programs</w:t>
      </w:r>
      <w:r>
        <w:rPr>
          <w:spacing w:val="-6"/>
        </w:rPr>
        <w:t> </w:t>
      </w:r>
      <w:r>
        <w:rPr/>
        <w:t>and</w:t>
      </w:r>
      <w:r>
        <w:rPr>
          <w:spacing w:val="-2"/>
        </w:rPr>
        <w:t> activities</w:t>
      </w:r>
      <w:r>
        <w:rPr>
          <w:spacing w:val="-3"/>
        </w:rPr>
        <w:t> </w:t>
      </w:r>
      <w:r>
        <w:rPr>
          <w:spacing w:val="-1"/>
        </w:rPr>
        <w:t>have commenced</w:t>
      </w:r>
      <w:r>
        <w:rPr>
          <w:spacing w:val="-2"/>
        </w:rPr>
        <w:t> </w:t>
      </w:r>
      <w:r>
        <w:rPr>
          <w:spacing w:val="-1"/>
        </w:rPr>
        <w:t>within</w:t>
      </w:r>
      <w:r>
        <w:rPr>
          <w:spacing w:val="-5"/>
        </w:rPr>
        <w:t> </w:t>
      </w:r>
      <w:r>
        <w:rPr>
          <w:spacing w:val="-1"/>
        </w:rPr>
        <w:t>the</w:t>
      </w:r>
      <w:r>
        <w:rPr>
          <w:spacing w:val="-8"/>
        </w:rPr>
        <w:t> </w:t>
      </w:r>
      <w:r>
        <w:rPr/>
        <w:t>reporting</w:t>
      </w:r>
      <w:r>
        <w:rPr>
          <w:spacing w:val="-8"/>
        </w:rPr>
        <w:t> </w:t>
      </w:r>
      <w:r>
        <w:rPr>
          <w:spacing w:val="-1"/>
        </w:rPr>
        <w:t>period.</w:t>
      </w:r>
      <w:r>
        <w:rPr/>
      </w:r>
    </w:p>
    <w:p>
      <w:pPr>
        <w:pStyle w:val="BodyText"/>
        <w:numPr>
          <w:ilvl w:val="0"/>
          <w:numId w:val="7"/>
        </w:numPr>
        <w:tabs>
          <w:tab w:pos="367" w:val="left" w:leader="none"/>
        </w:tabs>
        <w:spacing w:line="273" w:lineRule="auto" w:before="168" w:after="0"/>
        <w:ind w:left="140" w:right="250" w:firstLine="0"/>
        <w:jc w:val="left"/>
      </w:pPr>
      <w:r>
        <w:rPr>
          <w:spacing w:val="-1"/>
        </w:rPr>
        <w:t>Programmes/a</w:t>
      </w:r>
      <w:r>
        <w:rPr>
          <w:rFonts w:ascii="Garamond" w:hAnsi="Garamond" w:cs="Garamond" w:eastAsia="Garamond"/>
          <w:spacing w:val="-1"/>
        </w:rPr>
        <w:t>ctivities are considered</w:t>
      </w:r>
      <w:r>
        <w:rPr>
          <w:rFonts w:ascii="Garamond" w:hAnsi="Garamond" w:cs="Garamond" w:eastAsia="Garamond"/>
          <w:spacing w:val="-3"/>
        </w:rPr>
        <w:t> </w:t>
      </w:r>
      <w:r>
        <w:rPr>
          <w:rFonts w:ascii="Garamond" w:hAnsi="Garamond" w:cs="Garamond" w:eastAsia="Garamond"/>
          <w:spacing w:val="1"/>
        </w:rPr>
        <w:t>not</w:t>
      </w:r>
      <w:r>
        <w:rPr>
          <w:rFonts w:ascii="Garamond" w:hAnsi="Garamond" w:cs="Garamond" w:eastAsia="Garamond"/>
          <w:spacing w:val="-3"/>
        </w:rPr>
        <w:t> </w:t>
      </w:r>
      <w:r>
        <w:rPr>
          <w:rFonts w:ascii="Garamond" w:hAnsi="Garamond" w:cs="Garamond" w:eastAsia="Garamond"/>
          <w:spacing w:val="-1"/>
        </w:rPr>
        <w:t>‘started</w:t>
      </w:r>
      <w:r>
        <w:rPr>
          <w:rFonts w:ascii="Garamond" w:hAnsi="Garamond" w:cs="Garamond" w:eastAsia="Garamond"/>
          <w:spacing w:val="-4"/>
        </w:rPr>
        <w:t> </w:t>
      </w:r>
      <w:r>
        <w:rPr>
          <w:rFonts w:ascii="Garamond" w:hAnsi="Garamond" w:cs="Garamond" w:eastAsia="Garamond"/>
          <w:spacing w:val="1"/>
        </w:rPr>
        <w:t>‘</w:t>
      </w:r>
      <w:r>
        <w:rPr>
          <w:spacing w:val="1"/>
        </w:rPr>
        <w:t>where </w:t>
      </w:r>
      <w:r>
        <w:rPr>
          <w:spacing w:val="-2"/>
        </w:rPr>
        <w:t>it</w:t>
      </w:r>
      <w:r>
        <w:rPr>
          <w:spacing w:val="-3"/>
        </w:rPr>
        <w:t> </w:t>
      </w:r>
      <w:r>
        <w:rPr/>
        <w:t>has</w:t>
      </w:r>
      <w:r>
        <w:rPr>
          <w:spacing w:val="-6"/>
        </w:rPr>
        <w:t> </w:t>
      </w:r>
      <w:r>
        <w:rPr>
          <w:spacing w:val="-1"/>
        </w:rPr>
        <w:t>not</w:t>
      </w:r>
      <w:r>
        <w:rPr>
          <w:spacing w:val="1"/>
        </w:rPr>
        <w:t> </w:t>
      </w:r>
      <w:r>
        <w:rPr>
          <w:spacing w:val="-1"/>
        </w:rPr>
        <w:t>commenced</w:t>
      </w:r>
      <w:r>
        <w:rPr/>
        <w:t> </w:t>
      </w:r>
      <w:r>
        <w:rPr>
          <w:spacing w:val="-1"/>
        </w:rPr>
        <w:t>as</w:t>
      </w:r>
      <w:r>
        <w:rPr>
          <w:spacing w:val="-2"/>
        </w:rPr>
        <w:t> </w:t>
      </w:r>
      <w:r>
        <w:rPr>
          <w:spacing w:val="1"/>
        </w:rPr>
        <w:t>of</w:t>
      </w:r>
      <w:r>
        <w:rPr>
          <w:spacing w:val="-6"/>
        </w:rPr>
        <w:t> </w:t>
      </w:r>
      <w:r>
        <w:rPr>
          <w:spacing w:val="1"/>
        </w:rPr>
        <w:t>the</w:t>
      </w:r>
      <w:r>
        <w:rPr>
          <w:spacing w:val="-4"/>
        </w:rPr>
        <w:t> </w:t>
      </w:r>
      <w:r>
        <w:rPr/>
        <w:t>end</w:t>
      </w:r>
      <w:r>
        <w:rPr>
          <w:spacing w:val="61"/>
        </w:rPr>
        <w:t> </w:t>
      </w:r>
      <w:r>
        <w:rPr>
          <w:spacing w:val="1"/>
        </w:rPr>
        <w:t>of</w:t>
      </w:r>
      <w:r>
        <w:rPr>
          <w:spacing w:val="-6"/>
        </w:rPr>
        <w:t> </w:t>
      </w:r>
      <w:r>
        <w:rPr>
          <w:spacing w:val="-1"/>
        </w:rPr>
        <w:t>December</w:t>
      </w:r>
      <w:r>
        <w:rPr>
          <w:spacing w:val="-7"/>
        </w:rPr>
        <w:t> </w:t>
      </w:r>
      <w:r>
        <w:rPr>
          <w:spacing w:val="-3"/>
        </w:rPr>
        <w:t>2022.</w:t>
      </w:r>
      <w:r>
        <w:rPr/>
      </w:r>
    </w:p>
    <w:p>
      <w:pPr>
        <w:pStyle w:val="BodyText"/>
        <w:numPr>
          <w:ilvl w:val="0"/>
          <w:numId w:val="7"/>
        </w:numPr>
        <w:tabs>
          <w:tab w:pos="362" w:val="left" w:leader="none"/>
        </w:tabs>
        <w:spacing w:line="273" w:lineRule="auto" w:before="167" w:after="0"/>
        <w:ind w:left="140" w:right="130" w:firstLine="0"/>
        <w:jc w:val="both"/>
        <w:rPr>
          <w:rFonts w:ascii="Garamond" w:hAnsi="Garamond" w:cs="Garamond" w:eastAsia="Garamond"/>
        </w:rPr>
      </w:pPr>
      <w:r>
        <w:rPr/>
        <w:t>A</w:t>
      </w:r>
      <w:r>
        <w:rPr>
          <w:spacing w:val="-5"/>
        </w:rPr>
        <w:t> </w:t>
      </w:r>
      <w:r>
        <w:rPr>
          <w:spacing w:val="-1"/>
        </w:rPr>
        <w:t>simple</w:t>
      </w:r>
      <w:r>
        <w:rPr>
          <w:spacing w:val="-4"/>
        </w:rPr>
        <w:t> </w:t>
      </w:r>
      <w:r>
        <w:rPr>
          <w:spacing w:val="-1"/>
        </w:rPr>
        <w:t>average</w:t>
      </w:r>
      <w:r>
        <w:rPr>
          <w:spacing w:val="-5"/>
        </w:rPr>
        <w:t> </w:t>
      </w:r>
      <w:r>
        <w:rPr>
          <w:spacing w:val="1"/>
        </w:rPr>
        <w:t>of</w:t>
      </w:r>
      <w:r>
        <w:rPr>
          <w:spacing w:val="-10"/>
        </w:rPr>
        <w:t> </w:t>
      </w:r>
      <w:r>
        <w:rPr>
          <w:spacing w:val="-1"/>
        </w:rPr>
        <w:t>programs/activities</w:t>
      </w:r>
      <w:r>
        <w:rPr>
          <w:spacing w:val="-5"/>
        </w:rPr>
        <w:t> </w:t>
      </w:r>
      <w:r>
        <w:rPr>
          <w:spacing w:val="-2"/>
        </w:rPr>
        <w:t>was</w:t>
      </w:r>
      <w:r>
        <w:rPr>
          <w:spacing w:val="-7"/>
        </w:rPr>
        <w:t> </w:t>
      </w:r>
      <w:r>
        <w:rPr>
          <w:spacing w:val="-1"/>
        </w:rPr>
        <w:t>taken</w:t>
      </w:r>
      <w:r>
        <w:rPr>
          <w:spacing w:val="3"/>
        </w:rPr>
        <w:t> </w:t>
      </w:r>
      <w:r>
        <w:rPr/>
        <w:t>to</w:t>
      </w:r>
      <w:r>
        <w:rPr>
          <w:spacing w:val="-8"/>
        </w:rPr>
        <w:t> </w:t>
      </w:r>
      <w:r>
        <w:rPr>
          <w:spacing w:val="-1"/>
        </w:rPr>
        <w:t>arrive</w:t>
      </w:r>
      <w:r>
        <w:rPr>
          <w:spacing w:val="-4"/>
        </w:rPr>
        <w:t> </w:t>
      </w:r>
      <w:r>
        <w:rPr>
          <w:spacing w:val="-1"/>
        </w:rPr>
        <w:t>at</w:t>
      </w:r>
      <w:r>
        <w:rPr>
          <w:spacing w:val="3"/>
        </w:rPr>
        <w:t> </w:t>
      </w:r>
      <w:r>
        <w:rPr/>
        <w:t>a</w:t>
      </w:r>
      <w:r>
        <w:rPr>
          <w:spacing w:val="-11"/>
        </w:rPr>
        <w:t> </w:t>
      </w:r>
      <w:r>
        <w:rPr>
          <w:spacing w:val="-1"/>
        </w:rPr>
        <w:t>percentage</w:t>
      </w:r>
      <w:r>
        <w:rPr>
          <w:spacing w:val="-5"/>
        </w:rPr>
        <w:t> </w:t>
      </w:r>
      <w:r>
        <w:rPr>
          <w:spacing w:val="-1"/>
        </w:rPr>
        <w:t>analysis</w:t>
      </w:r>
      <w:r>
        <w:rPr>
          <w:spacing w:val="-6"/>
        </w:rPr>
        <w:t> </w:t>
      </w:r>
      <w:r>
        <w:rPr>
          <w:spacing w:val="1"/>
        </w:rPr>
        <w:t>of</w:t>
      </w:r>
      <w:r>
        <w:rPr>
          <w:spacing w:val="-6"/>
        </w:rPr>
        <w:t> </w:t>
      </w:r>
      <w:r>
        <w:rPr>
          <w:spacing w:val="-1"/>
        </w:rPr>
        <w:t>the</w:t>
      </w:r>
      <w:r>
        <w:rPr>
          <w:spacing w:val="-5"/>
        </w:rPr>
        <w:t> </w:t>
      </w:r>
      <w:r>
        <w:rPr>
          <w:spacing w:val="-1"/>
        </w:rPr>
        <w:t>work</w:t>
      </w:r>
      <w:r>
        <w:rPr>
          <w:spacing w:val="41"/>
          <w:w w:val="99"/>
        </w:rPr>
        <w:t> </w:t>
      </w:r>
      <w:r>
        <w:rPr>
          <w:spacing w:val="-1"/>
        </w:rPr>
        <w:t>plan</w:t>
      </w:r>
      <w:r>
        <w:rPr>
          <w:spacing w:val="1"/>
        </w:rPr>
        <w:t> </w:t>
      </w:r>
      <w:r>
        <w:rPr>
          <w:spacing w:val="-1"/>
        </w:rPr>
        <w:t>implementation</w:t>
      </w:r>
      <w:r>
        <w:rPr>
          <w:spacing w:val="-3"/>
        </w:rPr>
        <w:t> </w:t>
      </w:r>
      <w:r>
        <w:rPr>
          <w:spacing w:val="-1"/>
        </w:rPr>
        <w:t>performance. </w:t>
      </w:r>
      <w:r>
        <w:rPr>
          <w:spacing w:val="-2"/>
        </w:rPr>
        <w:t>This</w:t>
      </w:r>
      <w:r>
        <w:rPr>
          <w:spacing w:val="-1"/>
        </w:rPr>
        <w:t> </w:t>
      </w:r>
      <w:r>
        <w:rPr>
          <w:spacing w:val="-2"/>
        </w:rPr>
        <w:t>is </w:t>
      </w:r>
      <w:r>
        <w:rPr>
          <w:spacing w:val="1"/>
        </w:rPr>
        <w:t>done</w:t>
      </w:r>
      <w:r>
        <w:rPr>
          <w:spacing w:val="-4"/>
        </w:rPr>
        <w:t> </w:t>
      </w:r>
      <w:r>
        <w:rPr>
          <w:spacing w:val="1"/>
        </w:rPr>
        <w:t>by </w:t>
      </w:r>
      <w:r>
        <w:rPr>
          <w:spacing w:val="-2"/>
        </w:rPr>
        <w:t>dividing</w:t>
      </w:r>
      <w:r>
        <w:rPr>
          <w:spacing w:val="5"/>
        </w:rPr>
        <w:t> </w:t>
      </w:r>
      <w:r>
        <w:rPr>
          <w:spacing w:val="1"/>
        </w:rPr>
        <w:t>the</w:t>
      </w:r>
      <w:r>
        <w:rPr/>
        <w:t> </w:t>
      </w:r>
      <w:r>
        <w:rPr>
          <w:spacing w:val="-1"/>
        </w:rPr>
        <w:t>number</w:t>
      </w:r>
      <w:r>
        <w:rPr>
          <w:spacing w:val="-3"/>
        </w:rPr>
        <w:t> </w:t>
      </w:r>
      <w:r>
        <w:rPr>
          <w:spacing w:val="1"/>
        </w:rPr>
        <w:t>of</w:t>
      </w:r>
      <w:r>
        <w:rPr>
          <w:spacing w:val="-6"/>
        </w:rPr>
        <w:t> </w:t>
      </w:r>
      <w:r>
        <w:rPr>
          <w:spacing w:val="-1"/>
        </w:rPr>
        <w:t>programs/activities</w:t>
      </w:r>
      <w:r>
        <w:rPr>
          <w:spacing w:val="-2"/>
        </w:rPr>
        <w:t> in</w:t>
      </w:r>
      <w:r>
        <w:rPr>
          <w:spacing w:val="69"/>
        </w:rPr>
        <w:t> </w:t>
      </w:r>
      <w:r>
        <w:rPr/>
        <w:t>status</w:t>
      </w:r>
      <w:r>
        <w:rPr>
          <w:spacing w:val="-5"/>
        </w:rPr>
        <w:t> </w:t>
      </w:r>
      <w:r>
        <w:rPr>
          <w:spacing w:val="1"/>
        </w:rPr>
        <w:t>by</w:t>
      </w:r>
      <w:r>
        <w:rPr>
          <w:spacing w:val="-2"/>
        </w:rPr>
        <w:t> </w:t>
      </w:r>
      <w:r>
        <w:rPr>
          <w:spacing w:val="1"/>
        </w:rPr>
        <w:t>the</w:t>
      </w:r>
      <w:r>
        <w:rPr>
          <w:spacing w:val="-2"/>
        </w:rPr>
        <w:t> </w:t>
      </w:r>
      <w:r>
        <w:rPr>
          <w:rFonts w:ascii="Garamond" w:hAnsi="Garamond" w:cs="Garamond" w:eastAsia="Garamond"/>
          <w:spacing w:val="-1"/>
        </w:rPr>
        <w:t>total number </w:t>
      </w:r>
      <w:r>
        <w:rPr>
          <w:rFonts w:ascii="Garamond" w:hAnsi="Garamond" w:cs="Garamond" w:eastAsia="Garamond"/>
          <w:spacing w:val="1"/>
        </w:rPr>
        <w:t>of</w:t>
      </w:r>
      <w:r>
        <w:rPr>
          <w:rFonts w:ascii="Garamond" w:hAnsi="Garamond" w:cs="Garamond" w:eastAsia="Garamond"/>
          <w:spacing w:val="-5"/>
        </w:rPr>
        <w:t> </w:t>
      </w:r>
      <w:r>
        <w:rPr>
          <w:rFonts w:ascii="Garamond" w:hAnsi="Garamond" w:cs="Garamond" w:eastAsia="Garamond"/>
          <w:spacing w:val="-1"/>
        </w:rPr>
        <w:t>the</w:t>
      </w:r>
      <w:r>
        <w:rPr>
          <w:rFonts w:ascii="Garamond" w:hAnsi="Garamond" w:cs="Garamond" w:eastAsia="Garamond"/>
          <w:spacing w:val="-3"/>
        </w:rPr>
        <w:t> </w:t>
      </w:r>
      <w:r>
        <w:rPr>
          <w:rFonts w:ascii="Garamond" w:hAnsi="Garamond" w:cs="Garamond" w:eastAsia="Garamond"/>
        </w:rPr>
        <w:t>year’s</w:t>
      </w:r>
      <w:r>
        <w:rPr>
          <w:rFonts w:ascii="Garamond" w:hAnsi="Garamond" w:cs="Garamond" w:eastAsia="Garamond"/>
          <w:spacing w:val="1"/>
        </w:rPr>
        <w:t> </w:t>
      </w:r>
      <w:r>
        <w:rPr>
          <w:rFonts w:ascii="Garamond" w:hAnsi="Garamond" w:cs="Garamond" w:eastAsia="Garamond"/>
          <w:spacing w:val="-2"/>
        </w:rPr>
        <w:t>activities</w:t>
      </w:r>
      <w:r>
        <w:rPr>
          <w:rFonts w:ascii="Garamond" w:hAnsi="Garamond" w:cs="Garamond" w:eastAsia="Garamond"/>
        </w:rPr>
        <w:t> </w:t>
      </w:r>
      <w:r>
        <w:rPr>
          <w:rFonts w:ascii="Garamond" w:hAnsi="Garamond" w:cs="Garamond" w:eastAsia="Garamond"/>
          <w:spacing w:val="-1"/>
        </w:rPr>
        <w:t>multiplied</w:t>
      </w:r>
      <w:r>
        <w:rPr>
          <w:rFonts w:ascii="Garamond" w:hAnsi="Garamond" w:cs="Garamond" w:eastAsia="Garamond"/>
          <w:spacing w:val="2"/>
        </w:rPr>
        <w:t> </w:t>
      </w:r>
      <w:r>
        <w:rPr>
          <w:rFonts w:ascii="Garamond" w:hAnsi="Garamond" w:cs="Garamond" w:eastAsia="Garamond"/>
          <w:spacing w:val="1"/>
        </w:rPr>
        <w:t>by </w:t>
      </w:r>
      <w:r>
        <w:rPr>
          <w:rFonts w:ascii="Garamond" w:hAnsi="Garamond" w:cs="Garamond" w:eastAsia="Garamond"/>
        </w:rPr>
        <w:t>a</w:t>
      </w:r>
      <w:r>
        <w:rPr>
          <w:rFonts w:ascii="Garamond" w:hAnsi="Garamond" w:cs="Garamond" w:eastAsia="Garamond"/>
          <w:spacing w:val="-6"/>
        </w:rPr>
        <w:t> </w:t>
      </w:r>
      <w:r>
        <w:rPr>
          <w:rFonts w:ascii="Garamond" w:hAnsi="Garamond" w:cs="Garamond" w:eastAsia="Garamond"/>
          <w:spacing w:val="-1"/>
        </w:rPr>
        <w:t>hundred.</w:t>
      </w:r>
    </w:p>
    <w:p>
      <w:pPr>
        <w:spacing w:line="240" w:lineRule="auto" w:before="0"/>
        <w:rPr>
          <w:rFonts w:ascii="Garamond" w:hAnsi="Garamond" w:cs="Garamond" w:eastAsia="Garamond"/>
          <w:sz w:val="24"/>
          <w:szCs w:val="24"/>
        </w:rPr>
      </w:pPr>
    </w:p>
    <w:p>
      <w:pPr>
        <w:spacing w:line="240" w:lineRule="auto" w:before="4"/>
        <w:rPr>
          <w:rFonts w:ascii="Garamond" w:hAnsi="Garamond" w:cs="Garamond" w:eastAsia="Garamond"/>
          <w:sz w:val="23"/>
          <w:szCs w:val="23"/>
        </w:rPr>
      </w:pPr>
    </w:p>
    <w:p>
      <w:pPr>
        <w:pStyle w:val="Heading1"/>
        <w:numPr>
          <w:ilvl w:val="1"/>
          <w:numId w:val="3"/>
        </w:numPr>
        <w:tabs>
          <w:tab w:pos="473" w:val="left" w:leader="none"/>
        </w:tabs>
        <w:spacing w:line="240" w:lineRule="auto" w:before="0" w:after="0"/>
        <w:ind w:left="472" w:right="0" w:hanging="332"/>
        <w:jc w:val="both"/>
        <w:rPr>
          <w:b w:val="0"/>
          <w:bCs w:val="0"/>
        </w:rPr>
      </w:pPr>
      <w:r>
        <w:rPr/>
        <w:t>PERFORMANCE</w:t>
      </w:r>
      <w:r>
        <w:rPr>
          <w:spacing w:val="-7"/>
        </w:rPr>
        <w:t> </w:t>
      </w:r>
      <w:r>
        <w:rPr>
          <w:spacing w:val="-2"/>
        </w:rPr>
        <w:t>EVALUATION</w:t>
      </w:r>
      <w:r>
        <w:rPr>
          <w:spacing w:val="-5"/>
        </w:rPr>
        <w:t> </w:t>
      </w:r>
      <w:r>
        <w:rPr/>
        <w:t>BY</w:t>
      </w:r>
      <w:r>
        <w:rPr>
          <w:spacing w:val="-10"/>
        </w:rPr>
        <w:t> </w:t>
      </w:r>
      <w:r>
        <w:rPr>
          <w:spacing w:val="-2"/>
        </w:rPr>
        <w:t>STRATEGIC</w:t>
      </w:r>
      <w:r>
        <w:rPr>
          <w:spacing w:val="-6"/>
        </w:rPr>
        <w:t> </w:t>
      </w:r>
      <w:r>
        <w:rPr>
          <w:spacing w:val="-1"/>
        </w:rPr>
        <w:t>OBJECTIVES</w:t>
      </w:r>
      <w:r>
        <w:rPr>
          <w:b w:val="0"/>
        </w:rPr>
      </w:r>
    </w:p>
    <w:p>
      <w:pPr>
        <w:pStyle w:val="BodyText"/>
        <w:spacing w:line="273" w:lineRule="auto"/>
        <w:ind w:right="130"/>
        <w:jc w:val="both"/>
      </w:pPr>
      <w:r>
        <w:rPr>
          <w:rFonts w:ascii="Garamond"/>
          <w:b/>
        </w:rPr>
        <w:t>Strategic</w:t>
      </w:r>
      <w:r>
        <w:rPr>
          <w:rFonts w:ascii="Garamond"/>
          <w:b/>
          <w:spacing w:val="-9"/>
        </w:rPr>
        <w:t> </w:t>
      </w:r>
      <w:r>
        <w:rPr>
          <w:rFonts w:ascii="Garamond"/>
          <w:b/>
          <w:spacing w:val="-1"/>
        </w:rPr>
        <w:t>Objective</w:t>
      </w:r>
      <w:r>
        <w:rPr>
          <w:rFonts w:ascii="Garamond"/>
          <w:b/>
          <w:spacing w:val="-8"/>
        </w:rPr>
        <w:t> </w:t>
      </w:r>
      <w:r>
        <w:rPr>
          <w:rFonts w:ascii="Garamond"/>
          <w:b/>
        </w:rPr>
        <w:t>1:</w:t>
      </w:r>
      <w:r>
        <w:rPr>
          <w:rFonts w:ascii="Garamond"/>
          <w:b/>
          <w:spacing w:val="-2"/>
        </w:rPr>
        <w:t> </w:t>
      </w:r>
      <w:r>
        <w:rPr/>
        <w:t>An</w:t>
      </w:r>
      <w:r>
        <w:rPr>
          <w:spacing w:val="-8"/>
        </w:rPr>
        <w:t> </w:t>
      </w:r>
      <w:r>
        <w:rPr>
          <w:spacing w:val="-1"/>
        </w:rPr>
        <w:t>evaluation</w:t>
      </w:r>
      <w:r>
        <w:rPr>
          <w:spacing w:val="-8"/>
        </w:rPr>
        <w:t> </w:t>
      </w:r>
      <w:r>
        <w:rPr>
          <w:spacing w:val="1"/>
        </w:rPr>
        <w:t>of</w:t>
      </w:r>
      <w:r>
        <w:rPr>
          <w:spacing w:val="-5"/>
        </w:rPr>
        <w:t> </w:t>
      </w:r>
      <w:r>
        <w:rPr>
          <w:spacing w:val="-2"/>
        </w:rPr>
        <w:t>activities</w:t>
      </w:r>
      <w:r>
        <w:rPr>
          <w:spacing w:val="-6"/>
        </w:rPr>
        <w:t> </w:t>
      </w:r>
      <w:r>
        <w:rPr>
          <w:spacing w:val="-1"/>
        </w:rPr>
        <w:t>under</w:t>
      </w:r>
      <w:r>
        <w:rPr>
          <w:spacing w:val="-2"/>
        </w:rPr>
        <w:t> </w:t>
      </w:r>
      <w:r>
        <w:rPr>
          <w:spacing w:val="-1"/>
        </w:rPr>
        <w:t>this</w:t>
      </w:r>
      <w:r>
        <w:rPr>
          <w:spacing w:val="-6"/>
        </w:rPr>
        <w:t> </w:t>
      </w:r>
      <w:r>
        <w:rPr>
          <w:spacing w:val="-1"/>
        </w:rPr>
        <w:t>objective</w:t>
      </w:r>
      <w:r>
        <w:rPr>
          <w:spacing w:val="-5"/>
        </w:rPr>
        <w:t> </w:t>
      </w:r>
      <w:r>
        <w:rPr>
          <w:spacing w:val="-1"/>
        </w:rPr>
        <w:t>indicates</w:t>
      </w:r>
      <w:r>
        <w:rPr>
          <w:spacing w:val="-6"/>
        </w:rPr>
        <w:t> </w:t>
      </w:r>
      <w:r>
        <w:rPr>
          <w:spacing w:val="-1"/>
        </w:rPr>
        <w:t>that</w:t>
      </w:r>
      <w:r>
        <w:rPr/>
        <w:t> </w:t>
      </w:r>
      <w:r>
        <w:rPr>
          <w:rFonts w:ascii="Garamond"/>
          <w:b/>
          <w:spacing w:val="-2"/>
        </w:rPr>
        <w:t>28.9%</w:t>
      </w:r>
      <w:r>
        <w:rPr>
          <w:rFonts w:ascii="Garamond"/>
          <w:b/>
          <w:spacing w:val="-4"/>
        </w:rPr>
        <w:t> </w:t>
      </w:r>
      <w:r>
        <w:rPr>
          <w:spacing w:val="1"/>
        </w:rPr>
        <w:t>of</w:t>
      </w:r>
      <w:r>
        <w:rPr>
          <w:spacing w:val="-7"/>
        </w:rPr>
        <w:t> </w:t>
      </w:r>
      <w:r>
        <w:rPr>
          <w:spacing w:val="-1"/>
        </w:rPr>
        <w:t>the</w:t>
      </w:r>
      <w:r>
        <w:rPr>
          <w:spacing w:val="67"/>
          <w:w w:val="99"/>
        </w:rPr>
        <w:t> </w:t>
      </w:r>
      <w:r>
        <w:rPr/>
        <w:t>planned</w:t>
      </w:r>
      <w:r>
        <w:rPr>
          <w:spacing w:val="-1"/>
        </w:rPr>
        <w:t> </w:t>
      </w:r>
      <w:r>
        <w:rPr>
          <w:spacing w:val="-2"/>
        </w:rPr>
        <w:t>activities</w:t>
      </w:r>
      <w:r>
        <w:rPr>
          <w:spacing w:val="-1"/>
        </w:rPr>
        <w:t> </w:t>
      </w:r>
      <w:r>
        <w:rPr/>
        <w:t>were</w:t>
      </w:r>
      <w:r>
        <w:rPr>
          <w:spacing w:val="1"/>
        </w:rPr>
        <w:t> </w:t>
      </w:r>
      <w:r>
        <w:rPr/>
        <w:t>completed,</w:t>
      </w:r>
      <w:r>
        <w:rPr>
          <w:spacing w:val="4"/>
        </w:rPr>
        <w:t> </w:t>
      </w:r>
      <w:r>
        <w:rPr>
          <w:rFonts w:ascii="Garamond"/>
          <w:b/>
          <w:spacing w:val="-2"/>
        </w:rPr>
        <w:t>37.8%</w:t>
      </w:r>
      <w:r>
        <w:rPr>
          <w:rFonts w:ascii="Garamond"/>
          <w:b/>
          <w:spacing w:val="2"/>
        </w:rPr>
        <w:t> </w:t>
      </w:r>
      <w:r>
        <w:rPr>
          <w:spacing w:val="-1"/>
        </w:rPr>
        <w:t>are</w:t>
      </w:r>
      <w:r>
        <w:rPr>
          <w:spacing w:val="1"/>
        </w:rPr>
        <w:t> </w:t>
      </w:r>
      <w:r>
        <w:rPr>
          <w:spacing w:val="-2"/>
        </w:rPr>
        <w:t>in</w:t>
      </w:r>
      <w:r>
        <w:rPr>
          <w:spacing w:val="1"/>
        </w:rPr>
        <w:t> </w:t>
      </w:r>
      <w:r>
        <w:rPr>
          <w:spacing w:val="-1"/>
        </w:rPr>
        <w:t>progress</w:t>
      </w:r>
      <w:r>
        <w:rPr>
          <w:spacing w:val="-2"/>
        </w:rPr>
        <w:t> </w:t>
      </w:r>
      <w:r>
        <w:rPr/>
        <w:t>and</w:t>
      </w:r>
      <w:r>
        <w:rPr>
          <w:spacing w:val="2"/>
        </w:rPr>
        <w:t> </w:t>
      </w:r>
      <w:r>
        <w:rPr>
          <w:rFonts w:ascii="Garamond"/>
          <w:b/>
          <w:spacing w:val="-2"/>
        </w:rPr>
        <w:t>33.3%</w:t>
      </w:r>
      <w:r>
        <w:rPr>
          <w:rFonts w:ascii="Garamond"/>
          <w:b/>
          <w:spacing w:val="2"/>
        </w:rPr>
        <w:t> </w:t>
      </w:r>
      <w:r>
        <w:rPr/>
        <w:t>could</w:t>
      </w:r>
      <w:r>
        <w:rPr>
          <w:spacing w:val="-1"/>
        </w:rPr>
        <w:t> </w:t>
      </w:r>
      <w:r>
        <w:rPr>
          <w:spacing w:val="1"/>
        </w:rPr>
        <w:t>not </w:t>
      </w:r>
      <w:r>
        <w:rPr>
          <w:spacing w:val="-2"/>
        </w:rPr>
        <w:t>start</w:t>
      </w:r>
      <w:r>
        <w:rPr>
          <w:spacing w:val="1"/>
        </w:rPr>
        <w:t> </w:t>
      </w:r>
      <w:r>
        <w:rPr>
          <w:spacing w:val="-1"/>
        </w:rPr>
        <w:t>at</w:t>
      </w:r>
      <w:r>
        <w:rPr/>
        <w:t> </w:t>
      </w:r>
      <w:r>
        <w:rPr>
          <w:spacing w:val="-1"/>
        </w:rPr>
        <w:t>the</w:t>
      </w:r>
      <w:r>
        <w:rPr>
          <w:spacing w:val="1"/>
        </w:rPr>
        <w:t> </w:t>
      </w:r>
      <w:r>
        <w:rPr>
          <w:spacing w:val="-1"/>
        </w:rPr>
        <w:t>end</w:t>
      </w:r>
      <w:r>
        <w:rPr/>
        <w:t> </w:t>
      </w:r>
      <w:r>
        <w:rPr>
          <w:spacing w:val="1"/>
        </w:rPr>
        <w:t>of</w:t>
      </w:r>
      <w:r>
        <w:rPr>
          <w:spacing w:val="47"/>
          <w:w w:val="99"/>
        </w:rPr>
        <w:t> </w:t>
      </w:r>
      <w:r>
        <w:rPr>
          <w:spacing w:val="1"/>
        </w:rPr>
        <w:t>the</w:t>
      </w:r>
      <w:r>
        <w:rPr>
          <w:spacing w:val="-6"/>
        </w:rPr>
        <w:t> </w:t>
      </w:r>
      <w:r>
        <w:rPr>
          <w:spacing w:val="-1"/>
        </w:rPr>
        <w:t>reporting</w:t>
      </w:r>
      <w:r>
        <w:rPr>
          <w:spacing w:val="-3"/>
        </w:rPr>
        <w:t> </w:t>
      </w:r>
      <w:r>
        <w:rPr/>
        <w:t>year.</w:t>
      </w:r>
      <w:r>
        <w:rPr/>
      </w:r>
    </w:p>
    <w:p>
      <w:pPr>
        <w:spacing w:after="0" w:line="273" w:lineRule="auto"/>
        <w:jc w:val="both"/>
        <w:sectPr>
          <w:pgSz w:w="11910" w:h="16840"/>
          <w:pgMar w:header="0" w:footer="1053" w:top="1360" w:bottom="1240" w:left="1300" w:right="1300"/>
        </w:sectPr>
      </w:pPr>
    </w:p>
    <w:p>
      <w:pPr>
        <w:spacing w:line="273" w:lineRule="auto" w:before="66"/>
        <w:ind w:left="660" w:right="805" w:firstLine="0"/>
        <w:jc w:val="both"/>
        <w:rPr>
          <w:rFonts w:ascii="Garamond" w:hAnsi="Garamond" w:cs="Garamond" w:eastAsia="Garamond"/>
          <w:sz w:val="24"/>
          <w:szCs w:val="24"/>
        </w:rPr>
      </w:pPr>
      <w:r>
        <w:rPr>
          <w:rFonts w:ascii="Garamond"/>
          <w:b/>
          <w:sz w:val="24"/>
        </w:rPr>
        <w:t>Strategic</w:t>
      </w:r>
      <w:r>
        <w:rPr>
          <w:rFonts w:ascii="Garamond"/>
          <w:b/>
          <w:spacing w:val="-8"/>
          <w:sz w:val="24"/>
        </w:rPr>
        <w:t> </w:t>
      </w:r>
      <w:r>
        <w:rPr>
          <w:rFonts w:ascii="Garamond"/>
          <w:b/>
          <w:spacing w:val="-1"/>
          <w:sz w:val="24"/>
        </w:rPr>
        <w:t>Objective</w:t>
      </w:r>
      <w:r>
        <w:rPr>
          <w:rFonts w:ascii="Garamond"/>
          <w:b/>
          <w:spacing w:val="-7"/>
          <w:sz w:val="24"/>
        </w:rPr>
        <w:t> </w:t>
      </w:r>
      <w:r>
        <w:rPr>
          <w:rFonts w:ascii="Garamond"/>
          <w:b/>
          <w:spacing w:val="-2"/>
          <w:sz w:val="24"/>
        </w:rPr>
        <w:t>2:</w:t>
      </w:r>
      <w:r>
        <w:rPr>
          <w:rFonts w:ascii="Garamond"/>
          <w:b/>
          <w:spacing w:val="-5"/>
          <w:sz w:val="24"/>
        </w:rPr>
        <w:t> </w:t>
      </w:r>
      <w:r>
        <w:rPr>
          <w:rFonts w:ascii="Garamond"/>
          <w:spacing w:val="-3"/>
          <w:sz w:val="24"/>
        </w:rPr>
        <w:t>An</w:t>
      </w:r>
      <w:r>
        <w:rPr>
          <w:rFonts w:ascii="Garamond"/>
          <w:spacing w:val="-4"/>
          <w:sz w:val="24"/>
        </w:rPr>
        <w:t> </w:t>
      </w:r>
      <w:r>
        <w:rPr>
          <w:rFonts w:ascii="Garamond"/>
          <w:spacing w:val="-1"/>
          <w:sz w:val="24"/>
        </w:rPr>
        <w:t>evaluation</w:t>
      </w:r>
      <w:r>
        <w:rPr>
          <w:rFonts w:ascii="Garamond"/>
          <w:spacing w:val="-8"/>
          <w:sz w:val="24"/>
        </w:rPr>
        <w:t> </w:t>
      </w:r>
      <w:r>
        <w:rPr>
          <w:rFonts w:ascii="Garamond"/>
          <w:spacing w:val="1"/>
          <w:sz w:val="24"/>
        </w:rPr>
        <w:t>of</w:t>
      </w:r>
      <w:r>
        <w:rPr>
          <w:rFonts w:ascii="Garamond"/>
          <w:spacing w:val="-4"/>
          <w:sz w:val="24"/>
        </w:rPr>
        <w:t> </w:t>
      </w:r>
      <w:r>
        <w:rPr>
          <w:rFonts w:ascii="Garamond"/>
          <w:spacing w:val="-2"/>
          <w:sz w:val="24"/>
        </w:rPr>
        <w:t>activities</w:t>
      </w:r>
      <w:r>
        <w:rPr>
          <w:rFonts w:ascii="Garamond"/>
          <w:spacing w:val="-6"/>
          <w:sz w:val="24"/>
        </w:rPr>
        <w:t> </w:t>
      </w:r>
      <w:r>
        <w:rPr>
          <w:rFonts w:ascii="Garamond"/>
          <w:spacing w:val="-1"/>
          <w:sz w:val="24"/>
        </w:rPr>
        <w:t>under</w:t>
      </w:r>
      <w:r>
        <w:rPr>
          <w:rFonts w:ascii="Garamond"/>
          <w:spacing w:val="-2"/>
          <w:sz w:val="24"/>
        </w:rPr>
        <w:t> </w:t>
      </w:r>
      <w:r>
        <w:rPr>
          <w:rFonts w:ascii="Garamond"/>
          <w:spacing w:val="-1"/>
          <w:sz w:val="24"/>
        </w:rPr>
        <w:t>this</w:t>
      </w:r>
      <w:r>
        <w:rPr>
          <w:rFonts w:ascii="Garamond"/>
          <w:spacing w:val="-6"/>
          <w:sz w:val="24"/>
        </w:rPr>
        <w:t> </w:t>
      </w:r>
      <w:r>
        <w:rPr>
          <w:rFonts w:ascii="Garamond"/>
          <w:spacing w:val="-1"/>
          <w:sz w:val="24"/>
        </w:rPr>
        <w:t>objective</w:t>
      </w:r>
      <w:r>
        <w:rPr>
          <w:rFonts w:ascii="Garamond"/>
          <w:spacing w:val="-5"/>
          <w:sz w:val="24"/>
        </w:rPr>
        <w:t> </w:t>
      </w:r>
      <w:r>
        <w:rPr>
          <w:rFonts w:ascii="Garamond"/>
          <w:sz w:val="24"/>
        </w:rPr>
        <w:t>shows</w:t>
      </w:r>
      <w:r>
        <w:rPr>
          <w:rFonts w:ascii="Garamond"/>
          <w:spacing w:val="-11"/>
          <w:sz w:val="24"/>
        </w:rPr>
        <w:t> </w:t>
      </w:r>
      <w:r>
        <w:rPr>
          <w:rFonts w:ascii="Garamond"/>
          <w:sz w:val="24"/>
        </w:rPr>
        <w:t>that</w:t>
      </w:r>
      <w:r>
        <w:rPr>
          <w:rFonts w:ascii="Garamond"/>
          <w:spacing w:val="-6"/>
          <w:sz w:val="24"/>
        </w:rPr>
        <w:t> </w:t>
      </w:r>
      <w:r>
        <w:rPr>
          <w:rFonts w:ascii="Garamond"/>
          <w:b/>
          <w:spacing w:val="-3"/>
          <w:sz w:val="24"/>
        </w:rPr>
        <w:t>73.529%</w:t>
      </w:r>
      <w:r>
        <w:rPr>
          <w:rFonts w:ascii="Garamond"/>
          <w:b/>
          <w:spacing w:val="-4"/>
          <w:sz w:val="24"/>
        </w:rPr>
        <w:t> </w:t>
      </w:r>
      <w:r>
        <w:rPr>
          <w:rFonts w:ascii="Garamond"/>
          <w:spacing w:val="1"/>
          <w:sz w:val="24"/>
        </w:rPr>
        <w:t>of</w:t>
      </w:r>
      <w:r>
        <w:rPr>
          <w:rFonts w:ascii="Garamond"/>
          <w:spacing w:val="-6"/>
          <w:sz w:val="24"/>
        </w:rPr>
        <w:t> </w:t>
      </w:r>
      <w:r>
        <w:rPr>
          <w:rFonts w:ascii="Garamond"/>
          <w:spacing w:val="1"/>
          <w:sz w:val="24"/>
        </w:rPr>
        <w:t>the</w:t>
      </w:r>
      <w:r>
        <w:rPr>
          <w:rFonts w:ascii="Garamond"/>
          <w:spacing w:val="47"/>
          <w:w w:val="99"/>
          <w:sz w:val="24"/>
        </w:rPr>
        <w:t> </w:t>
      </w:r>
      <w:r>
        <w:rPr>
          <w:rFonts w:ascii="Garamond"/>
          <w:sz w:val="24"/>
        </w:rPr>
        <w:t>planned</w:t>
      </w:r>
      <w:r>
        <w:rPr>
          <w:rFonts w:ascii="Garamond"/>
          <w:spacing w:val="4"/>
          <w:sz w:val="24"/>
        </w:rPr>
        <w:t> </w:t>
      </w:r>
      <w:r>
        <w:rPr>
          <w:rFonts w:ascii="Garamond"/>
          <w:spacing w:val="-2"/>
          <w:sz w:val="24"/>
        </w:rPr>
        <w:t>activities</w:t>
      </w:r>
      <w:r>
        <w:rPr>
          <w:rFonts w:ascii="Garamond"/>
          <w:spacing w:val="3"/>
          <w:sz w:val="24"/>
        </w:rPr>
        <w:t> </w:t>
      </w:r>
      <w:r>
        <w:rPr>
          <w:rFonts w:ascii="Garamond"/>
          <w:sz w:val="24"/>
        </w:rPr>
        <w:t>were</w:t>
      </w:r>
      <w:r>
        <w:rPr>
          <w:rFonts w:ascii="Garamond"/>
          <w:spacing w:val="4"/>
          <w:sz w:val="24"/>
        </w:rPr>
        <w:t> </w:t>
      </w:r>
      <w:r>
        <w:rPr>
          <w:rFonts w:ascii="Garamond"/>
          <w:sz w:val="24"/>
        </w:rPr>
        <w:t>completed,</w:t>
      </w:r>
      <w:r>
        <w:rPr>
          <w:rFonts w:ascii="Garamond"/>
          <w:spacing w:val="5"/>
          <w:sz w:val="24"/>
        </w:rPr>
        <w:t> </w:t>
      </w:r>
      <w:r>
        <w:rPr>
          <w:rFonts w:ascii="Garamond"/>
          <w:b/>
          <w:spacing w:val="-2"/>
          <w:sz w:val="24"/>
        </w:rPr>
        <w:t>14.706%</w:t>
      </w:r>
      <w:r>
        <w:rPr>
          <w:rFonts w:ascii="Garamond"/>
          <w:b/>
          <w:spacing w:val="6"/>
          <w:sz w:val="24"/>
        </w:rPr>
        <w:t> </w:t>
      </w:r>
      <w:r>
        <w:rPr>
          <w:rFonts w:ascii="Garamond"/>
          <w:sz w:val="24"/>
        </w:rPr>
        <w:t>were</w:t>
      </w:r>
      <w:r>
        <w:rPr>
          <w:rFonts w:ascii="Garamond"/>
          <w:spacing w:val="4"/>
          <w:sz w:val="24"/>
        </w:rPr>
        <w:t> </w:t>
      </w:r>
      <w:r>
        <w:rPr>
          <w:rFonts w:ascii="Garamond"/>
          <w:spacing w:val="-2"/>
          <w:sz w:val="24"/>
        </w:rPr>
        <w:t>in</w:t>
      </w:r>
      <w:r>
        <w:rPr>
          <w:rFonts w:ascii="Garamond"/>
          <w:spacing w:val="2"/>
          <w:sz w:val="24"/>
        </w:rPr>
        <w:t> </w:t>
      </w:r>
      <w:r>
        <w:rPr>
          <w:rFonts w:ascii="Garamond"/>
          <w:sz w:val="24"/>
        </w:rPr>
        <w:t>progress</w:t>
      </w:r>
      <w:r>
        <w:rPr>
          <w:rFonts w:ascii="Garamond"/>
          <w:spacing w:val="2"/>
          <w:sz w:val="24"/>
        </w:rPr>
        <w:t> </w:t>
      </w:r>
      <w:r>
        <w:rPr>
          <w:rFonts w:ascii="Garamond"/>
          <w:spacing w:val="-2"/>
          <w:sz w:val="24"/>
        </w:rPr>
        <w:t>and</w:t>
      </w:r>
      <w:r>
        <w:rPr>
          <w:rFonts w:ascii="Garamond"/>
          <w:spacing w:val="6"/>
          <w:sz w:val="24"/>
        </w:rPr>
        <w:t> </w:t>
      </w:r>
      <w:r>
        <w:rPr>
          <w:rFonts w:ascii="Garamond"/>
          <w:b/>
          <w:spacing w:val="-2"/>
          <w:sz w:val="24"/>
        </w:rPr>
        <w:t>11.765%</w:t>
      </w:r>
      <w:r>
        <w:rPr>
          <w:rFonts w:ascii="Garamond"/>
          <w:b/>
          <w:spacing w:val="7"/>
          <w:sz w:val="24"/>
        </w:rPr>
        <w:t> </w:t>
      </w:r>
      <w:r>
        <w:rPr>
          <w:rFonts w:ascii="Garamond"/>
          <w:spacing w:val="-1"/>
          <w:sz w:val="24"/>
        </w:rPr>
        <w:t>have</w:t>
      </w:r>
      <w:r>
        <w:rPr>
          <w:rFonts w:ascii="Garamond"/>
          <w:spacing w:val="4"/>
          <w:sz w:val="24"/>
        </w:rPr>
        <w:t> </w:t>
      </w:r>
      <w:r>
        <w:rPr>
          <w:rFonts w:ascii="Garamond"/>
          <w:spacing w:val="-1"/>
          <w:sz w:val="24"/>
        </w:rPr>
        <w:t>not</w:t>
      </w:r>
      <w:r>
        <w:rPr>
          <w:rFonts w:ascii="Garamond"/>
          <w:spacing w:val="1"/>
          <w:sz w:val="24"/>
        </w:rPr>
        <w:t> </w:t>
      </w:r>
      <w:r>
        <w:rPr>
          <w:rFonts w:ascii="Garamond"/>
          <w:spacing w:val="-1"/>
          <w:sz w:val="24"/>
        </w:rPr>
        <w:t>started</w:t>
      </w:r>
      <w:r>
        <w:rPr>
          <w:rFonts w:ascii="Garamond"/>
          <w:spacing w:val="5"/>
          <w:sz w:val="24"/>
        </w:rPr>
        <w:t> </w:t>
      </w:r>
      <w:r>
        <w:rPr>
          <w:rFonts w:ascii="Garamond"/>
          <w:spacing w:val="-1"/>
          <w:sz w:val="24"/>
        </w:rPr>
        <w:t>as</w:t>
      </w:r>
      <w:r>
        <w:rPr>
          <w:rFonts w:ascii="Garamond"/>
          <w:spacing w:val="5"/>
          <w:sz w:val="24"/>
        </w:rPr>
        <w:t> </w:t>
      </w:r>
      <w:r>
        <w:rPr>
          <w:rFonts w:ascii="Garamond"/>
          <w:spacing w:val="2"/>
          <w:sz w:val="24"/>
        </w:rPr>
        <w:t>of</w:t>
      </w:r>
      <w:r>
        <w:rPr>
          <w:rFonts w:ascii="Garamond"/>
          <w:spacing w:val="45"/>
          <w:sz w:val="24"/>
        </w:rPr>
        <w:t> </w:t>
      </w:r>
      <w:r>
        <w:rPr>
          <w:rFonts w:ascii="Garamond"/>
          <w:spacing w:val="1"/>
          <w:sz w:val="24"/>
        </w:rPr>
        <w:t>the</w:t>
      </w:r>
      <w:r>
        <w:rPr>
          <w:rFonts w:ascii="Garamond"/>
          <w:spacing w:val="-7"/>
          <w:sz w:val="24"/>
        </w:rPr>
        <w:t> </w:t>
      </w:r>
      <w:r>
        <w:rPr>
          <w:rFonts w:ascii="Garamond"/>
          <w:sz w:val="24"/>
        </w:rPr>
        <w:t>end</w:t>
      </w:r>
      <w:r>
        <w:rPr>
          <w:rFonts w:ascii="Garamond"/>
          <w:spacing w:val="-7"/>
          <w:sz w:val="24"/>
        </w:rPr>
        <w:t> </w:t>
      </w:r>
      <w:r>
        <w:rPr>
          <w:rFonts w:ascii="Garamond"/>
          <w:spacing w:val="1"/>
          <w:sz w:val="24"/>
        </w:rPr>
        <w:t>of</w:t>
      </w:r>
      <w:r>
        <w:rPr>
          <w:rFonts w:ascii="Garamond"/>
          <w:spacing w:val="-8"/>
          <w:sz w:val="24"/>
        </w:rPr>
        <w:t> </w:t>
      </w:r>
      <w:r>
        <w:rPr>
          <w:rFonts w:ascii="Garamond"/>
          <w:spacing w:val="-1"/>
          <w:sz w:val="24"/>
        </w:rPr>
        <w:t>December</w:t>
      </w:r>
      <w:r>
        <w:rPr>
          <w:rFonts w:ascii="Garamond"/>
          <w:spacing w:val="-5"/>
          <w:sz w:val="24"/>
        </w:rPr>
        <w:t> </w:t>
      </w:r>
      <w:r>
        <w:rPr>
          <w:rFonts w:ascii="Garamond"/>
          <w:spacing w:val="-3"/>
          <w:sz w:val="24"/>
        </w:rPr>
        <w:t>2022.</w:t>
      </w:r>
      <w:r>
        <w:rPr>
          <w:rFonts w:ascii="Garamond"/>
          <w:sz w:val="24"/>
        </w:rPr>
      </w:r>
    </w:p>
    <w:p>
      <w:pPr>
        <w:pStyle w:val="BodyText"/>
        <w:spacing w:line="275" w:lineRule="auto" w:before="168"/>
        <w:ind w:left="660" w:right="810"/>
        <w:jc w:val="both"/>
      </w:pPr>
      <w:r>
        <w:rPr>
          <w:rFonts w:ascii="Garamond"/>
          <w:b/>
        </w:rPr>
        <w:t>Strategic</w:t>
      </w:r>
      <w:r>
        <w:rPr>
          <w:rFonts w:ascii="Garamond"/>
          <w:b/>
          <w:spacing w:val="5"/>
        </w:rPr>
        <w:t> </w:t>
      </w:r>
      <w:r>
        <w:rPr>
          <w:rFonts w:ascii="Garamond"/>
          <w:b/>
          <w:spacing w:val="-2"/>
        </w:rPr>
        <w:t>Objective</w:t>
      </w:r>
      <w:r>
        <w:rPr>
          <w:rFonts w:ascii="Garamond"/>
          <w:b/>
          <w:spacing w:val="6"/>
        </w:rPr>
        <w:t> </w:t>
      </w:r>
      <w:r>
        <w:rPr>
          <w:rFonts w:ascii="Garamond"/>
          <w:b/>
          <w:spacing w:val="-2"/>
        </w:rPr>
        <w:t>3:</w:t>
      </w:r>
      <w:r>
        <w:rPr>
          <w:rFonts w:ascii="Garamond"/>
          <w:b/>
          <w:spacing w:val="12"/>
        </w:rPr>
        <w:t> </w:t>
      </w:r>
      <w:r>
        <w:rPr>
          <w:spacing w:val="-3"/>
        </w:rPr>
        <w:t>An</w:t>
      </w:r>
      <w:r>
        <w:rPr>
          <w:spacing w:val="6"/>
        </w:rPr>
        <w:t> </w:t>
      </w:r>
      <w:r>
        <w:rPr>
          <w:spacing w:val="-1"/>
        </w:rPr>
        <w:t>evaluation</w:t>
      </w:r>
      <w:r>
        <w:rPr>
          <w:spacing w:val="6"/>
        </w:rPr>
        <w:t> </w:t>
      </w:r>
      <w:r>
        <w:rPr>
          <w:spacing w:val="1"/>
        </w:rPr>
        <w:t>of</w:t>
      </w:r>
      <w:r>
        <w:rPr>
          <w:spacing w:val="6"/>
        </w:rPr>
        <w:t> </w:t>
      </w:r>
      <w:r>
        <w:rPr>
          <w:spacing w:val="-2"/>
        </w:rPr>
        <w:t>activities</w:t>
      </w:r>
      <w:r>
        <w:rPr>
          <w:spacing w:val="8"/>
        </w:rPr>
        <w:t> </w:t>
      </w:r>
      <w:r>
        <w:rPr>
          <w:spacing w:val="-1"/>
        </w:rPr>
        <w:t>under</w:t>
      </w:r>
      <w:r>
        <w:rPr>
          <w:spacing w:val="7"/>
        </w:rPr>
        <w:t> </w:t>
      </w:r>
      <w:r>
        <w:rPr>
          <w:spacing w:val="-1"/>
        </w:rPr>
        <w:t>this</w:t>
      </w:r>
      <w:r>
        <w:rPr>
          <w:spacing w:val="8"/>
        </w:rPr>
        <w:t> </w:t>
      </w:r>
      <w:r>
        <w:rPr>
          <w:spacing w:val="-1"/>
        </w:rPr>
        <w:t>objective</w:t>
      </w:r>
      <w:r>
        <w:rPr>
          <w:spacing w:val="9"/>
        </w:rPr>
        <w:t> </w:t>
      </w:r>
      <w:r>
        <w:rPr>
          <w:spacing w:val="-1"/>
        </w:rPr>
        <w:t>indicates</w:t>
      </w:r>
      <w:r>
        <w:rPr>
          <w:spacing w:val="4"/>
        </w:rPr>
        <w:t> </w:t>
      </w:r>
      <w:r>
        <w:rPr/>
        <w:t>that</w:t>
      </w:r>
      <w:r>
        <w:rPr>
          <w:spacing w:val="9"/>
        </w:rPr>
        <w:t> </w:t>
      </w:r>
      <w:r>
        <w:rPr>
          <w:rFonts w:ascii="Garamond"/>
          <w:b/>
          <w:spacing w:val="-2"/>
        </w:rPr>
        <w:t>66%</w:t>
      </w:r>
      <w:r>
        <w:rPr>
          <w:rFonts w:ascii="Garamond"/>
          <w:b/>
          <w:spacing w:val="5"/>
        </w:rPr>
        <w:t> </w:t>
      </w:r>
      <w:r>
        <w:rPr>
          <w:spacing w:val="1"/>
        </w:rPr>
        <w:t>of</w:t>
      </w:r>
      <w:r>
        <w:rPr>
          <w:spacing w:val="4"/>
        </w:rPr>
        <w:t> </w:t>
      </w:r>
      <w:r>
        <w:rPr>
          <w:spacing w:val="-1"/>
        </w:rPr>
        <w:t>the</w:t>
      </w:r>
      <w:r>
        <w:rPr>
          <w:spacing w:val="63"/>
          <w:w w:val="99"/>
        </w:rPr>
        <w:t> </w:t>
      </w:r>
      <w:r>
        <w:rPr/>
        <w:t>planned</w:t>
      </w:r>
      <w:r>
        <w:rPr>
          <w:spacing w:val="9"/>
        </w:rPr>
        <w:t> </w:t>
      </w:r>
      <w:r>
        <w:rPr>
          <w:spacing w:val="-2"/>
        </w:rPr>
        <w:t>activities</w:t>
      </w:r>
      <w:r>
        <w:rPr>
          <w:spacing w:val="9"/>
        </w:rPr>
        <w:t> </w:t>
      </w:r>
      <w:r>
        <w:rPr/>
        <w:t>were</w:t>
      </w:r>
      <w:r>
        <w:rPr>
          <w:spacing w:val="9"/>
        </w:rPr>
        <w:t> </w:t>
      </w:r>
      <w:r>
        <w:rPr/>
        <w:t>completed,</w:t>
      </w:r>
      <w:r>
        <w:rPr>
          <w:spacing w:val="15"/>
        </w:rPr>
        <w:t> </w:t>
      </w:r>
      <w:r>
        <w:rPr>
          <w:rFonts w:ascii="Garamond"/>
          <w:b/>
          <w:spacing w:val="-2"/>
        </w:rPr>
        <w:t>25.5%</w:t>
      </w:r>
      <w:r>
        <w:rPr>
          <w:rFonts w:ascii="Garamond"/>
          <w:b/>
          <w:spacing w:val="10"/>
        </w:rPr>
        <w:t> </w:t>
      </w:r>
      <w:r>
        <w:rPr/>
        <w:t>were</w:t>
      </w:r>
      <w:r>
        <w:rPr>
          <w:spacing w:val="10"/>
        </w:rPr>
        <w:t> </w:t>
      </w:r>
      <w:r>
        <w:rPr>
          <w:spacing w:val="-2"/>
        </w:rPr>
        <w:t>in</w:t>
      </w:r>
      <w:r>
        <w:rPr>
          <w:spacing w:val="6"/>
        </w:rPr>
        <w:t> </w:t>
      </w:r>
      <w:r>
        <w:rPr>
          <w:spacing w:val="-1"/>
        </w:rPr>
        <w:t>progress,</w:t>
      </w:r>
      <w:r>
        <w:rPr>
          <w:spacing w:val="10"/>
        </w:rPr>
        <w:t> </w:t>
      </w:r>
      <w:r>
        <w:rPr/>
        <w:t>and</w:t>
      </w:r>
      <w:r>
        <w:rPr>
          <w:spacing w:val="11"/>
        </w:rPr>
        <w:t> </w:t>
      </w:r>
      <w:r>
        <w:rPr>
          <w:rFonts w:ascii="Garamond"/>
          <w:b/>
          <w:spacing w:val="-2"/>
        </w:rPr>
        <w:t>8.5%</w:t>
      </w:r>
      <w:r>
        <w:rPr>
          <w:rFonts w:ascii="Garamond"/>
          <w:b/>
          <w:spacing w:val="12"/>
        </w:rPr>
        <w:t> </w:t>
      </w:r>
      <w:r>
        <w:rPr/>
        <w:t>were</w:t>
      </w:r>
      <w:r>
        <w:rPr>
          <w:spacing w:val="9"/>
        </w:rPr>
        <w:t> </w:t>
      </w:r>
      <w:r>
        <w:rPr>
          <w:spacing w:val="-1"/>
        </w:rPr>
        <w:t>not</w:t>
      </w:r>
      <w:r>
        <w:rPr>
          <w:spacing w:val="11"/>
        </w:rPr>
        <w:t> </w:t>
      </w:r>
      <w:r>
        <w:rPr>
          <w:spacing w:val="-1"/>
        </w:rPr>
        <w:t>started</w:t>
      </w:r>
      <w:r>
        <w:rPr>
          <w:spacing w:val="9"/>
        </w:rPr>
        <w:t> </w:t>
      </w:r>
      <w:r>
        <w:rPr>
          <w:spacing w:val="-1"/>
        </w:rPr>
        <w:t>as</w:t>
      </w:r>
      <w:r>
        <w:rPr>
          <w:spacing w:val="8"/>
        </w:rPr>
        <w:t> </w:t>
      </w:r>
      <w:r>
        <w:rPr>
          <w:spacing w:val="1"/>
        </w:rPr>
        <w:t>of</w:t>
      </w:r>
      <w:r>
        <w:rPr>
          <w:spacing w:val="4"/>
        </w:rPr>
        <w:t> </w:t>
      </w:r>
      <w:r>
        <w:rPr>
          <w:spacing w:val="1"/>
        </w:rPr>
        <w:t>the</w:t>
      </w:r>
      <w:r>
        <w:rPr>
          <w:spacing w:val="45"/>
          <w:w w:val="99"/>
        </w:rPr>
        <w:t> </w:t>
      </w:r>
      <w:r>
        <w:rPr/>
        <w:t>end</w:t>
      </w:r>
      <w:r>
        <w:rPr>
          <w:spacing w:val="-6"/>
        </w:rPr>
        <w:t> </w:t>
      </w:r>
      <w:r>
        <w:rPr>
          <w:spacing w:val="1"/>
        </w:rPr>
        <w:t>of</w:t>
      </w:r>
      <w:r>
        <w:rPr>
          <w:spacing w:val="-1"/>
        </w:rPr>
        <w:t> the</w:t>
      </w:r>
      <w:r>
        <w:rPr>
          <w:spacing w:val="-5"/>
        </w:rPr>
        <w:t> </w:t>
      </w:r>
      <w:r>
        <w:rPr/>
        <w:t>year.</w:t>
      </w:r>
      <w:r>
        <w:rPr/>
      </w:r>
    </w:p>
    <w:p>
      <w:pPr>
        <w:spacing w:line="240" w:lineRule="auto" w:before="0"/>
        <w:rPr>
          <w:rFonts w:ascii="Garamond" w:hAnsi="Garamond" w:cs="Garamond" w:eastAsia="Garamond"/>
          <w:sz w:val="24"/>
          <w:szCs w:val="24"/>
        </w:rPr>
      </w:pPr>
    </w:p>
    <w:p>
      <w:pPr>
        <w:pStyle w:val="Heading1"/>
        <w:spacing w:line="240" w:lineRule="auto" w:before="154"/>
        <w:ind w:left="660" w:right="0"/>
        <w:jc w:val="both"/>
        <w:rPr>
          <w:b w:val="0"/>
          <w:bCs w:val="0"/>
        </w:rPr>
      </w:pPr>
      <w:r>
        <w:rPr>
          <w:spacing w:val="-1"/>
        </w:rPr>
        <w:t>Work</w:t>
      </w:r>
      <w:r>
        <w:rPr>
          <w:spacing w:val="-2"/>
        </w:rPr>
        <w:t> Plan </w:t>
      </w:r>
      <w:r>
        <w:rPr>
          <w:spacing w:val="-1"/>
        </w:rPr>
        <w:t>Performance</w:t>
      </w:r>
      <w:r>
        <w:rPr>
          <w:spacing w:val="-4"/>
        </w:rPr>
        <w:t> </w:t>
      </w:r>
      <w:r>
        <w:rPr/>
        <w:t>by</w:t>
      </w:r>
      <w:r>
        <w:rPr>
          <w:spacing w:val="-5"/>
        </w:rPr>
        <w:t> </w:t>
      </w:r>
      <w:r>
        <w:rPr>
          <w:spacing w:val="-1"/>
        </w:rPr>
        <w:t>Strategic</w:t>
      </w:r>
      <w:r>
        <w:rPr>
          <w:spacing w:val="-6"/>
        </w:rPr>
        <w:t> </w:t>
      </w:r>
      <w:r>
        <w:rPr>
          <w:spacing w:val="-1"/>
        </w:rPr>
        <w:t>Objectives Table</w:t>
      </w:r>
      <w:r>
        <w:rPr>
          <w:b w:val="0"/>
        </w:rPr>
      </w:r>
    </w:p>
    <w:p>
      <w:pPr>
        <w:pStyle w:val="BodyText"/>
        <w:spacing w:line="268" w:lineRule="auto"/>
        <w:ind w:left="660" w:right="992"/>
        <w:jc w:val="left"/>
      </w:pPr>
      <w:r>
        <w:rPr>
          <w:spacing w:val="1"/>
        </w:rPr>
        <w:t>The</w:t>
      </w:r>
      <w:r>
        <w:rPr/>
        <w:t> </w:t>
      </w:r>
      <w:r>
        <w:rPr>
          <w:spacing w:val="-2"/>
        </w:rPr>
        <w:t>analysis </w:t>
      </w:r>
      <w:r>
        <w:rPr>
          <w:spacing w:val="1"/>
        </w:rPr>
        <w:t>of</w:t>
      </w:r>
      <w:r>
        <w:rPr>
          <w:spacing w:val="-2"/>
        </w:rPr>
        <w:t> </w:t>
      </w:r>
      <w:r>
        <w:rPr/>
        <w:t>work</w:t>
      </w:r>
      <w:r>
        <w:rPr>
          <w:spacing w:val="-7"/>
        </w:rPr>
        <w:t> </w:t>
      </w:r>
      <w:r>
        <w:rPr>
          <w:spacing w:val="-1"/>
        </w:rPr>
        <w:t>plan</w:t>
      </w:r>
      <w:r>
        <w:rPr>
          <w:spacing w:val="1"/>
        </w:rPr>
        <w:t> </w:t>
      </w:r>
      <w:r>
        <w:rPr>
          <w:spacing w:val="-1"/>
        </w:rPr>
        <w:t>implementation</w:t>
      </w:r>
      <w:r>
        <w:rPr/>
        <w:t> </w:t>
      </w:r>
      <w:r>
        <w:rPr>
          <w:spacing w:val="1"/>
        </w:rPr>
        <w:t>by</w:t>
      </w:r>
      <w:r>
        <w:rPr>
          <w:spacing w:val="-4"/>
        </w:rPr>
        <w:t> </w:t>
      </w:r>
      <w:r>
        <w:rPr>
          <w:spacing w:val="-2"/>
        </w:rPr>
        <w:t>strategic</w:t>
      </w:r>
      <w:r>
        <w:rPr/>
        <w:t> </w:t>
      </w:r>
      <w:r>
        <w:rPr>
          <w:spacing w:val="-1"/>
        </w:rPr>
        <w:t>objectives</w:t>
      </w:r>
      <w:r>
        <w:rPr/>
        <w:t> </w:t>
      </w:r>
      <w:r>
        <w:rPr>
          <w:spacing w:val="-2"/>
        </w:rPr>
        <w:t>is </w:t>
      </w:r>
      <w:r>
        <w:rPr/>
        <w:t>represented</w:t>
      </w:r>
      <w:r>
        <w:rPr>
          <w:spacing w:val="-4"/>
        </w:rPr>
        <w:t> </w:t>
      </w:r>
      <w:r>
        <w:rPr>
          <w:spacing w:val="-2"/>
        </w:rPr>
        <w:t>in</w:t>
      </w:r>
      <w:r>
        <w:rPr>
          <w:spacing w:val="-4"/>
        </w:rPr>
        <w:t> </w:t>
      </w:r>
      <w:r>
        <w:rPr>
          <w:spacing w:val="-1"/>
        </w:rPr>
        <w:t>the</w:t>
      </w:r>
      <w:r>
        <w:rPr>
          <w:spacing w:val="-2"/>
        </w:rPr>
        <w:t> </w:t>
      </w:r>
      <w:r>
        <w:rPr>
          <w:spacing w:val="-1"/>
        </w:rPr>
        <w:t>table</w:t>
      </w:r>
      <w:r>
        <w:rPr/>
        <w:t> and</w:t>
      </w:r>
      <w:r>
        <w:rPr>
          <w:spacing w:val="57"/>
        </w:rPr>
        <w:t> </w:t>
      </w:r>
      <w:r>
        <w:rPr/>
        <w:t>chart</w:t>
      </w:r>
      <w:r>
        <w:rPr>
          <w:spacing w:val="-7"/>
        </w:rPr>
        <w:t> </w:t>
      </w:r>
      <w:r>
        <w:rPr/>
        <w:t>below.</w:t>
      </w:r>
      <w:r>
        <w:rPr/>
      </w:r>
    </w:p>
    <w:p>
      <w:pPr>
        <w:pStyle w:val="Heading1"/>
        <w:spacing w:line="240" w:lineRule="auto" w:before="168"/>
        <w:ind w:left="660" w:right="0"/>
        <w:jc w:val="both"/>
        <w:rPr>
          <w:b w:val="0"/>
          <w:bCs w:val="0"/>
        </w:rPr>
      </w:pPr>
      <w:r>
        <w:rPr>
          <w:spacing w:val="-1"/>
        </w:rPr>
        <w:t>Table</w:t>
      </w:r>
      <w:r>
        <w:rPr>
          <w:spacing w:val="-4"/>
        </w:rPr>
        <w:t> </w:t>
      </w:r>
      <w:r>
        <w:rPr/>
        <w:t>1:</w:t>
      </w:r>
      <w:r>
        <w:rPr>
          <w:spacing w:val="-1"/>
        </w:rPr>
        <w:t> Performance</w:t>
      </w:r>
      <w:r>
        <w:rPr>
          <w:spacing w:val="-2"/>
        </w:rPr>
        <w:t> </w:t>
      </w:r>
      <w:r>
        <w:rPr/>
        <w:t>by</w:t>
      </w:r>
      <w:r>
        <w:rPr>
          <w:spacing w:val="-3"/>
        </w:rPr>
        <w:t> </w:t>
      </w:r>
      <w:r>
        <w:rPr>
          <w:spacing w:val="-1"/>
        </w:rPr>
        <w:t>Strategic</w:t>
      </w:r>
      <w:r>
        <w:rPr>
          <w:spacing w:val="-5"/>
        </w:rPr>
        <w:t> </w:t>
      </w:r>
      <w:r>
        <w:rPr>
          <w:spacing w:val="-1"/>
        </w:rPr>
        <w:t>Objectives</w:t>
      </w:r>
      <w:r>
        <w:rPr>
          <w:spacing w:val="3"/>
        </w:rPr>
        <w:t> </w:t>
      </w:r>
      <w:r>
        <w:rPr>
          <w:spacing w:val="-1"/>
        </w:rPr>
        <w:t>table</w:t>
      </w:r>
      <w:r>
        <w:rPr>
          <w:spacing w:val="-3"/>
        </w:rPr>
        <w:t> </w:t>
      </w:r>
      <w:r>
        <w:rPr/>
        <w:t>(%)</w:t>
      </w:r>
      <w:r>
        <w:rPr>
          <w:b w:val="0"/>
        </w:rPr>
      </w:r>
    </w:p>
    <w:p>
      <w:pPr>
        <w:spacing w:line="240" w:lineRule="auto" w:before="9"/>
        <w:rPr>
          <w:rFonts w:ascii="Garamond" w:hAnsi="Garamond" w:cs="Garamond" w:eastAsia="Garamond"/>
          <w:b/>
          <w:bCs/>
          <w:sz w:val="17"/>
          <w:szCs w:val="17"/>
        </w:rPr>
      </w:pPr>
    </w:p>
    <w:tbl>
      <w:tblPr>
        <w:tblW w:w="0" w:type="auto"/>
        <w:jc w:val="left"/>
        <w:tblInd w:w="112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445"/>
        <w:gridCol w:w="2790"/>
        <w:gridCol w:w="2613"/>
        <w:gridCol w:w="3419"/>
      </w:tblGrid>
      <w:tr>
        <w:trPr>
          <w:trHeight w:val="322" w:hRule="exact"/>
        </w:trPr>
        <w:tc>
          <w:tcPr>
            <w:tcW w:w="1445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73" w:lineRule="auto" w:before="8"/>
              <w:ind w:left="176" w:right="181" w:firstLine="91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b/>
                <w:sz w:val="24"/>
              </w:rPr>
              <w:t>Strategic</w:t>
            </w:r>
            <w:r>
              <w:rPr>
                <w:rFonts w:ascii="Garamond"/>
                <w:b/>
                <w:w w:val="99"/>
                <w:sz w:val="24"/>
              </w:rPr>
              <w:t> </w:t>
            </w:r>
            <w:r>
              <w:rPr>
                <w:rFonts w:ascii="Garamond"/>
                <w:b/>
                <w:spacing w:val="-1"/>
                <w:sz w:val="24"/>
              </w:rPr>
              <w:t>Objectives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27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"/>
              <w:ind w:right="3"/>
              <w:jc w:val="center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b/>
                <w:sz w:val="24"/>
              </w:rPr>
              <w:t>1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26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"/>
              <w:ind w:right="1"/>
              <w:jc w:val="center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b/>
                <w:sz w:val="24"/>
              </w:rPr>
              <w:t>2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34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"/>
              <w:ind w:right="0"/>
              <w:jc w:val="center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b/>
                <w:sz w:val="24"/>
              </w:rPr>
              <w:t>3</w:t>
            </w:r>
            <w:r>
              <w:rPr>
                <w:rFonts w:ascii="Garamond"/>
                <w:sz w:val="24"/>
              </w:rPr>
            </w:r>
          </w:p>
        </w:tc>
      </w:tr>
      <w:tr>
        <w:trPr>
          <w:trHeight w:val="2185" w:hRule="exact"/>
        </w:trPr>
        <w:tc>
          <w:tcPr>
            <w:tcW w:w="1445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7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76" w:lineRule="auto" w:before="3"/>
              <w:ind w:left="99" w:right="205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-1"/>
                <w:sz w:val="24"/>
              </w:rPr>
              <w:t>Strengthen</w:t>
            </w:r>
            <w:r>
              <w:rPr>
                <w:rFonts w:ascii="Garamond"/>
                <w:spacing w:val="-8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extractive</w:t>
            </w:r>
            <w:r>
              <w:rPr>
                <w:rFonts w:ascii="Garamond"/>
                <w:spacing w:val="30"/>
                <w:w w:val="99"/>
                <w:sz w:val="24"/>
              </w:rPr>
              <w:t> </w:t>
            </w:r>
            <w:r>
              <w:rPr>
                <w:rFonts w:ascii="Garamond"/>
                <w:sz w:val="24"/>
              </w:rPr>
              <w:t>sector</w:t>
            </w:r>
            <w:r>
              <w:rPr>
                <w:rFonts w:ascii="Garamond"/>
                <w:spacing w:val="-6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governance</w:t>
            </w:r>
            <w:r>
              <w:rPr>
                <w:rFonts w:ascii="Garamond"/>
                <w:spacing w:val="-6"/>
                <w:sz w:val="24"/>
              </w:rPr>
              <w:t> </w:t>
            </w:r>
            <w:r>
              <w:rPr>
                <w:rFonts w:ascii="Garamond"/>
                <w:sz w:val="24"/>
              </w:rPr>
              <w:t>and</w:t>
            </w:r>
            <w:r>
              <w:rPr>
                <w:rFonts w:ascii="Garamond"/>
                <w:spacing w:val="28"/>
                <w:sz w:val="24"/>
              </w:rPr>
              <w:t> </w:t>
            </w:r>
            <w:r>
              <w:rPr>
                <w:rFonts w:ascii="Garamond"/>
                <w:sz w:val="24"/>
              </w:rPr>
              <w:t>reforms</w:t>
            </w:r>
            <w:r>
              <w:rPr>
                <w:rFonts w:ascii="Garamond"/>
                <w:spacing w:val="-5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through</w:t>
            </w:r>
            <w:r>
              <w:rPr>
                <w:rFonts w:ascii="Garamond"/>
                <w:spacing w:val="-6"/>
                <w:sz w:val="24"/>
              </w:rPr>
              <w:t> </w:t>
            </w:r>
            <w:r>
              <w:rPr>
                <w:rFonts w:ascii="Garamond"/>
                <w:spacing w:val="-2"/>
                <w:sz w:val="24"/>
              </w:rPr>
              <w:t>policy</w:t>
            </w:r>
            <w:r>
              <w:rPr>
                <w:rFonts w:ascii="Garamond"/>
                <w:spacing w:val="30"/>
                <w:w w:val="99"/>
                <w:sz w:val="24"/>
              </w:rPr>
              <w:t> </w:t>
            </w:r>
            <w:r>
              <w:rPr>
                <w:rFonts w:ascii="Garamond"/>
                <w:sz w:val="24"/>
              </w:rPr>
              <w:t>research,</w:t>
            </w:r>
            <w:r>
              <w:rPr>
                <w:rFonts w:ascii="Garamond"/>
                <w:spacing w:val="-15"/>
                <w:sz w:val="24"/>
              </w:rPr>
              <w:t> </w:t>
            </w:r>
            <w:r>
              <w:rPr>
                <w:rFonts w:ascii="Garamond"/>
                <w:spacing w:val="-2"/>
                <w:sz w:val="24"/>
              </w:rPr>
              <w:t>strategic</w:t>
            </w:r>
            <w:r>
              <w:rPr>
                <w:rFonts w:ascii="Garamond"/>
                <w:spacing w:val="21"/>
                <w:w w:val="99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stakeholder</w:t>
            </w:r>
            <w:r>
              <w:rPr>
                <w:rFonts w:ascii="Garamond"/>
                <w:spacing w:val="-11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engagement,</w:t>
            </w:r>
            <w:r>
              <w:rPr>
                <w:rFonts w:ascii="Garamond"/>
                <w:spacing w:val="21"/>
                <w:w w:val="99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communication,</w:t>
            </w:r>
            <w:r>
              <w:rPr>
                <w:rFonts w:ascii="Garamond"/>
                <w:spacing w:val="-9"/>
                <w:sz w:val="24"/>
              </w:rPr>
              <w:t> </w:t>
            </w:r>
            <w:r>
              <w:rPr>
                <w:rFonts w:ascii="Garamond"/>
                <w:sz w:val="24"/>
              </w:rPr>
              <w:t>and</w:t>
            </w:r>
            <w:r>
              <w:rPr>
                <w:rFonts w:ascii="Garamond"/>
                <w:spacing w:val="-1"/>
                <w:sz w:val="24"/>
              </w:rPr>
              <w:t> </w:t>
            </w:r>
            <w:r>
              <w:rPr>
                <w:rFonts w:ascii="Garamond"/>
                <w:spacing w:val="-2"/>
                <w:sz w:val="24"/>
              </w:rPr>
              <w:t>inter-</w:t>
            </w:r>
            <w:r>
              <w:rPr>
                <w:rFonts w:ascii="Garamond"/>
                <w:spacing w:val="31"/>
                <w:w w:val="99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agency</w:t>
            </w:r>
            <w:r>
              <w:rPr>
                <w:rFonts w:ascii="Garamond"/>
                <w:spacing w:val="-4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collaboration</w:t>
            </w:r>
          </w:p>
        </w:tc>
        <w:tc>
          <w:tcPr>
            <w:tcW w:w="26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76" w:lineRule="auto" w:before="3"/>
              <w:ind w:left="99" w:right="256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-1"/>
                <w:sz w:val="24"/>
              </w:rPr>
              <w:t>Sustain</w:t>
            </w:r>
            <w:r>
              <w:rPr>
                <w:rFonts w:ascii="Garamond"/>
                <w:spacing w:val="-3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extractive</w:t>
            </w:r>
            <w:r>
              <w:rPr>
                <w:rFonts w:ascii="Garamond"/>
                <w:spacing w:val="-2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sector</w:t>
            </w:r>
            <w:r>
              <w:rPr>
                <w:rFonts w:ascii="Garamond"/>
                <w:spacing w:val="29"/>
                <w:sz w:val="24"/>
              </w:rPr>
              <w:t> </w:t>
            </w:r>
            <w:r>
              <w:rPr>
                <w:rFonts w:ascii="Garamond"/>
                <w:sz w:val="24"/>
              </w:rPr>
              <w:t>reporting</w:t>
            </w:r>
            <w:r>
              <w:rPr>
                <w:rFonts w:ascii="Garamond"/>
                <w:spacing w:val="-5"/>
                <w:sz w:val="24"/>
              </w:rPr>
              <w:t> </w:t>
            </w:r>
            <w:r>
              <w:rPr>
                <w:rFonts w:ascii="Garamond"/>
                <w:spacing w:val="-2"/>
                <w:sz w:val="24"/>
              </w:rPr>
              <w:t>and</w:t>
            </w:r>
            <w:r>
              <w:rPr>
                <w:rFonts w:ascii="Garamond"/>
                <w:spacing w:val="-3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relevance</w:t>
            </w:r>
            <w:r>
              <w:rPr>
                <w:rFonts w:ascii="Garamond"/>
                <w:spacing w:val="24"/>
                <w:w w:val="99"/>
                <w:sz w:val="24"/>
              </w:rPr>
              <w:t> </w:t>
            </w:r>
            <w:r>
              <w:rPr>
                <w:rFonts w:ascii="Garamond"/>
                <w:spacing w:val="1"/>
                <w:sz w:val="24"/>
              </w:rPr>
              <w:t>by</w:t>
            </w:r>
            <w:r>
              <w:rPr>
                <w:rFonts w:ascii="Garamond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focusing</w:t>
            </w:r>
            <w:r>
              <w:rPr>
                <w:rFonts w:ascii="Garamond"/>
                <w:spacing w:val="-7"/>
                <w:sz w:val="24"/>
              </w:rPr>
              <w:t> </w:t>
            </w:r>
            <w:r>
              <w:rPr>
                <w:rFonts w:ascii="Garamond"/>
                <w:spacing w:val="1"/>
                <w:sz w:val="24"/>
              </w:rPr>
              <w:t>on</w:t>
            </w:r>
            <w:r>
              <w:rPr>
                <w:rFonts w:ascii="Garamond"/>
                <w:spacing w:val="-3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national</w:t>
            </w:r>
            <w:r>
              <w:rPr>
                <w:rFonts w:ascii="Garamond"/>
                <w:spacing w:val="26"/>
                <w:sz w:val="24"/>
              </w:rPr>
              <w:t> </w:t>
            </w:r>
            <w:r>
              <w:rPr>
                <w:rFonts w:ascii="Garamond"/>
                <w:sz w:val="24"/>
              </w:rPr>
              <w:t>and</w:t>
            </w:r>
            <w:r>
              <w:rPr>
                <w:rFonts w:ascii="Garamond"/>
                <w:spacing w:val="-1"/>
                <w:sz w:val="24"/>
              </w:rPr>
              <w:t> international</w:t>
            </w:r>
            <w:r>
              <w:rPr>
                <w:rFonts w:ascii="Garamond"/>
                <w:spacing w:val="26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priorities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34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76" w:lineRule="auto" w:before="3"/>
              <w:ind w:left="99" w:right="142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-1"/>
                <w:sz w:val="24"/>
              </w:rPr>
              <w:t>Achieve</w:t>
            </w:r>
            <w:r>
              <w:rPr>
                <w:rFonts w:ascii="Garamond"/>
                <w:spacing w:val="-2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operational</w:t>
            </w:r>
            <w:r>
              <w:rPr>
                <w:rFonts w:ascii="Garamond"/>
                <w:spacing w:val="-4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excellence</w:t>
            </w:r>
            <w:r>
              <w:rPr>
                <w:rFonts w:ascii="Garamond"/>
                <w:spacing w:val="-6"/>
                <w:sz w:val="24"/>
              </w:rPr>
              <w:t> </w:t>
            </w:r>
            <w:r>
              <w:rPr>
                <w:rFonts w:ascii="Garamond"/>
                <w:spacing w:val="-2"/>
                <w:sz w:val="24"/>
              </w:rPr>
              <w:t>in</w:t>
            </w:r>
            <w:r>
              <w:rPr>
                <w:rFonts w:ascii="Garamond"/>
                <w:spacing w:val="35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implementing</w:t>
            </w:r>
            <w:r>
              <w:rPr>
                <w:rFonts w:ascii="Garamond"/>
                <w:spacing w:val="-7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the</w:t>
            </w:r>
            <w:r>
              <w:rPr>
                <w:rFonts w:ascii="Garamond"/>
                <w:spacing w:val="-9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NEITI</w:t>
            </w:r>
            <w:r>
              <w:rPr>
                <w:rFonts w:ascii="Garamond"/>
                <w:spacing w:val="29"/>
                <w:sz w:val="24"/>
              </w:rPr>
              <w:t> </w:t>
            </w:r>
            <w:r>
              <w:rPr>
                <w:rFonts w:ascii="Garamond"/>
                <w:sz w:val="24"/>
              </w:rPr>
              <w:t>mandate</w:t>
            </w:r>
            <w:r>
              <w:rPr>
                <w:rFonts w:ascii="Garamond"/>
                <w:spacing w:val="-9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through</w:t>
            </w:r>
            <w:r>
              <w:rPr>
                <w:rFonts w:ascii="Garamond"/>
                <w:spacing w:val="-6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professionalism,</w:t>
            </w:r>
            <w:r>
              <w:rPr>
                <w:rFonts w:ascii="Garamond"/>
                <w:spacing w:val="28"/>
                <w:w w:val="99"/>
                <w:sz w:val="24"/>
              </w:rPr>
              <w:t> </w:t>
            </w:r>
            <w:r>
              <w:rPr>
                <w:rFonts w:ascii="Garamond"/>
                <w:sz w:val="24"/>
              </w:rPr>
              <w:t>innovation,</w:t>
            </w:r>
            <w:r>
              <w:rPr>
                <w:rFonts w:ascii="Garamond"/>
                <w:spacing w:val="-7"/>
                <w:sz w:val="24"/>
              </w:rPr>
              <w:t> </w:t>
            </w:r>
            <w:r>
              <w:rPr>
                <w:rFonts w:ascii="Garamond"/>
                <w:sz w:val="24"/>
              </w:rPr>
              <w:t>use</w:t>
            </w:r>
            <w:r>
              <w:rPr>
                <w:rFonts w:ascii="Garamond"/>
                <w:spacing w:val="-6"/>
                <w:sz w:val="24"/>
              </w:rPr>
              <w:t> </w:t>
            </w:r>
            <w:r>
              <w:rPr>
                <w:rFonts w:ascii="Garamond"/>
                <w:spacing w:val="1"/>
                <w:sz w:val="24"/>
              </w:rPr>
              <w:t>of</w:t>
            </w:r>
            <w:r>
              <w:rPr>
                <w:rFonts w:ascii="Garamond"/>
                <w:spacing w:val="-8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technology,</w:t>
            </w:r>
            <w:r>
              <w:rPr>
                <w:rFonts w:ascii="Garamond"/>
                <w:spacing w:val="26"/>
                <w:w w:val="99"/>
                <w:sz w:val="24"/>
              </w:rPr>
              <w:t> </w:t>
            </w:r>
            <w:r>
              <w:rPr>
                <w:rFonts w:ascii="Garamond"/>
                <w:sz w:val="24"/>
              </w:rPr>
              <w:t>resource</w:t>
            </w:r>
            <w:r>
              <w:rPr>
                <w:rFonts w:ascii="Garamond"/>
                <w:spacing w:val="-10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management,</w:t>
            </w:r>
            <w:r>
              <w:rPr>
                <w:rFonts w:ascii="Garamond"/>
                <w:spacing w:val="-10"/>
                <w:sz w:val="24"/>
              </w:rPr>
              <w:t> </w:t>
            </w:r>
            <w:r>
              <w:rPr>
                <w:rFonts w:ascii="Garamond"/>
                <w:sz w:val="24"/>
              </w:rPr>
              <w:t>and</w:t>
            </w:r>
            <w:r>
              <w:rPr>
                <w:rFonts w:ascii="Garamond"/>
                <w:spacing w:val="29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capacity</w:t>
            </w:r>
            <w:r>
              <w:rPr>
                <w:rFonts w:ascii="Garamond"/>
                <w:spacing w:val="-3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building</w:t>
            </w:r>
            <w:r>
              <w:rPr>
                <w:rFonts w:ascii="Garamond"/>
                <w:sz w:val="24"/>
              </w:rPr>
            </w:r>
          </w:p>
        </w:tc>
      </w:tr>
      <w:tr>
        <w:trPr>
          <w:trHeight w:val="322" w:hRule="exact"/>
        </w:trPr>
        <w:tc>
          <w:tcPr>
            <w:tcW w:w="14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528135"/>
          </w:tcPr>
          <w:p>
            <w:pPr>
              <w:pStyle w:val="TableParagraph"/>
              <w:spacing w:line="240" w:lineRule="auto" w:before="3"/>
              <w:ind w:left="104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b/>
                <w:spacing w:val="-1"/>
                <w:sz w:val="24"/>
              </w:rPr>
              <w:t>Completed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27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3"/>
              <w:ind w:right="4"/>
              <w:jc w:val="center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b/>
                <w:spacing w:val="-2"/>
                <w:sz w:val="24"/>
              </w:rPr>
              <w:t>28.9%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26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3"/>
              <w:ind w:right="9"/>
              <w:jc w:val="center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b/>
                <w:spacing w:val="-2"/>
                <w:sz w:val="24"/>
              </w:rPr>
              <w:t>73.5%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34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3"/>
              <w:ind w:right="9"/>
              <w:jc w:val="center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b/>
                <w:spacing w:val="-2"/>
                <w:sz w:val="24"/>
              </w:rPr>
              <w:t>66%</w:t>
            </w:r>
            <w:r>
              <w:rPr>
                <w:rFonts w:ascii="Garamond"/>
                <w:sz w:val="24"/>
              </w:rPr>
            </w:r>
          </w:p>
        </w:tc>
      </w:tr>
      <w:tr>
        <w:trPr>
          <w:trHeight w:val="322" w:hRule="exact"/>
        </w:trPr>
        <w:tc>
          <w:tcPr>
            <w:tcW w:w="14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006FC0"/>
          </w:tcPr>
          <w:p>
            <w:pPr>
              <w:pStyle w:val="TableParagraph"/>
              <w:spacing w:line="240" w:lineRule="auto" w:before="3"/>
              <w:ind w:left="104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b/>
                <w:sz w:val="24"/>
              </w:rPr>
              <w:t>In</w:t>
            </w:r>
            <w:r>
              <w:rPr>
                <w:rFonts w:ascii="Garamond"/>
                <w:b/>
                <w:spacing w:val="-7"/>
                <w:sz w:val="24"/>
              </w:rPr>
              <w:t> </w:t>
            </w:r>
            <w:r>
              <w:rPr>
                <w:rFonts w:ascii="Garamond"/>
                <w:b/>
                <w:spacing w:val="-1"/>
                <w:sz w:val="24"/>
              </w:rPr>
              <w:t>Progress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27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3"/>
              <w:ind w:right="9"/>
              <w:jc w:val="center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b/>
                <w:spacing w:val="-2"/>
                <w:sz w:val="24"/>
              </w:rPr>
              <w:t>14.7%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26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3"/>
              <w:ind w:right="9"/>
              <w:jc w:val="center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b/>
                <w:spacing w:val="-2"/>
                <w:sz w:val="24"/>
              </w:rPr>
              <w:t>37.8%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34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3"/>
              <w:ind w:right="9"/>
              <w:jc w:val="center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b/>
                <w:spacing w:val="-2"/>
                <w:sz w:val="24"/>
              </w:rPr>
              <w:t>25.5%</w:t>
            </w:r>
            <w:r>
              <w:rPr>
                <w:rFonts w:ascii="Garamond"/>
                <w:sz w:val="24"/>
              </w:rPr>
            </w:r>
          </w:p>
        </w:tc>
      </w:tr>
      <w:tr>
        <w:trPr>
          <w:trHeight w:val="461" w:hRule="exact"/>
        </w:trPr>
        <w:tc>
          <w:tcPr>
            <w:tcW w:w="14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0000"/>
          </w:tcPr>
          <w:p>
            <w:pPr>
              <w:pStyle w:val="TableParagraph"/>
              <w:spacing w:line="240" w:lineRule="auto" w:before="3"/>
              <w:ind w:left="104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b/>
                <w:spacing w:val="-1"/>
                <w:sz w:val="24"/>
              </w:rPr>
              <w:t>Not</w:t>
            </w:r>
            <w:r>
              <w:rPr>
                <w:rFonts w:ascii="Garamond"/>
                <w:b/>
                <w:spacing w:val="-6"/>
                <w:sz w:val="24"/>
              </w:rPr>
              <w:t> </w:t>
            </w:r>
            <w:r>
              <w:rPr>
                <w:rFonts w:ascii="Garamond"/>
                <w:b/>
                <w:spacing w:val="-1"/>
                <w:sz w:val="24"/>
              </w:rPr>
              <w:t>Started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27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3"/>
              <w:ind w:right="4"/>
              <w:jc w:val="center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b/>
                <w:spacing w:val="-1"/>
                <w:sz w:val="24"/>
              </w:rPr>
              <w:t>11.8%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26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3"/>
              <w:ind w:right="9"/>
              <w:jc w:val="center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b/>
                <w:spacing w:val="-2"/>
                <w:sz w:val="24"/>
              </w:rPr>
              <w:t>33.3%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34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3"/>
              <w:ind w:right="14"/>
              <w:jc w:val="center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b/>
                <w:spacing w:val="-2"/>
                <w:sz w:val="24"/>
              </w:rPr>
              <w:t>8.5%</w:t>
            </w:r>
            <w:r>
              <w:rPr>
                <w:rFonts w:ascii="Garamond"/>
                <w:sz w:val="24"/>
              </w:rPr>
            </w:r>
          </w:p>
        </w:tc>
      </w:tr>
    </w:tbl>
    <w:p>
      <w:pPr>
        <w:spacing w:line="240" w:lineRule="auto" w:before="0"/>
        <w:rPr>
          <w:rFonts w:ascii="Garamond" w:hAnsi="Garamond" w:cs="Garamond" w:eastAsia="Garamond"/>
          <w:b/>
          <w:bCs/>
          <w:sz w:val="20"/>
          <w:szCs w:val="20"/>
        </w:rPr>
      </w:pPr>
    </w:p>
    <w:p>
      <w:pPr>
        <w:spacing w:line="240" w:lineRule="auto" w:before="0"/>
        <w:rPr>
          <w:rFonts w:ascii="Garamond" w:hAnsi="Garamond" w:cs="Garamond" w:eastAsia="Garamond"/>
          <w:b/>
          <w:bCs/>
          <w:sz w:val="20"/>
          <w:szCs w:val="20"/>
        </w:rPr>
      </w:pPr>
    </w:p>
    <w:p>
      <w:pPr>
        <w:spacing w:line="240" w:lineRule="auto" w:before="4"/>
        <w:rPr>
          <w:rFonts w:ascii="Garamond" w:hAnsi="Garamond" w:cs="Garamond" w:eastAsia="Garamond"/>
          <w:b/>
          <w:bCs/>
          <w:sz w:val="18"/>
          <w:szCs w:val="18"/>
        </w:rPr>
      </w:pPr>
    </w:p>
    <w:p>
      <w:pPr>
        <w:pStyle w:val="Heading1"/>
        <w:spacing w:line="240" w:lineRule="auto" w:before="77"/>
        <w:ind w:left="660" w:right="0"/>
        <w:jc w:val="left"/>
        <w:rPr>
          <w:b w:val="0"/>
          <w:bCs w:val="0"/>
        </w:rPr>
      </w:pPr>
      <w:r>
        <w:rPr/>
        <w:pict>
          <v:group style="position:absolute;margin-left:71.625pt;margin-top:26.806787pt;width:452.05pt;height:216.2pt;mso-position-horizontal-relative:page;mso-position-vertical-relative:paragraph;z-index:1120" coordorigin="1433,536" coordsize="9041,4324">
            <v:group style="position:absolute;left:1440;top:545;width:9026;height:4308" coordorigin="1440,545" coordsize="9026,4308">
              <v:shape style="position:absolute;left:1440;top:545;width:9026;height:4308" coordorigin="1440,545" coordsize="9026,4308" path="m1440,4854l10466,4854,10466,546e" filled="false" stroked="true" strokeweight=".140pt" strokecolor="#000000">
                <v:path arrowok="t"/>
              </v:shape>
              <v:shape style="position:absolute;left:1440;top:545;width:9026;height:4308" coordorigin="1440,545" coordsize="9026,4308" path="m1440,546l1440,4854e" filled="false" stroked="true" strokeweight=".140pt" strokecolor="#000000">
                <v:path arrowok="t"/>
              </v:shape>
            </v:group>
            <v:group style="position:absolute;left:1440;top:544;width:9026;height:4309" coordorigin="1440,544" coordsize="9026,4309">
              <v:shape style="position:absolute;left:1440;top:544;width:9026;height:4309" coordorigin="1440,544" coordsize="9026,4309" path="m1440,4853l10466,4853,10466,544,1440,544,1440,4853xe" filled="true" fillcolor="#ffffff" stroked="false">
                <v:path arrowok="t"/>
                <v:fill type="solid"/>
              </v:shape>
            </v:group>
            <v:group style="position:absolute;left:1660;top:1654;width:2;height:2797" coordorigin="1660,1654" coordsize="2,2797">
              <v:shape style="position:absolute;left:1660;top:1654;width:2;height:2797" coordorigin="1660,1654" coordsize="0,2797" path="m1660,1654l1660,4451e" filled="false" stroked="true" strokeweight=".75pt" strokecolor="#d9d9d9">
                <v:path arrowok="t"/>
              </v:shape>
            </v:group>
            <v:group style="position:absolute;left:4522;top:1654;width:2;height:2797" coordorigin="4522,1654" coordsize="2,2797">
              <v:shape style="position:absolute;left:4522;top:1654;width:2;height:2797" coordorigin="4522,1654" coordsize="0,2797" path="m4522,1654l4522,4451e" filled="false" stroked="true" strokeweight=".75pt" strokecolor="#d9d9d9">
                <v:path arrowok="t"/>
              </v:shape>
            </v:group>
            <v:group style="position:absolute;left:7382;top:1654;width:2;height:2797" coordorigin="7382,1654" coordsize="2,2797">
              <v:shape style="position:absolute;left:7382;top:1654;width:2;height:2797" coordorigin="7382,1654" coordsize="0,2797" path="m7382,1654l7382,4451e" filled="false" stroked="true" strokeweight=".75pt" strokecolor="#d9d9d9">
                <v:path arrowok="t"/>
              </v:shape>
            </v:group>
            <v:group style="position:absolute;left:10246;top:1654;width:2;height:2797" coordorigin="10246,1654" coordsize="2,2797">
              <v:shape style="position:absolute;left:10246;top:1654;width:2;height:2797" coordorigin="10246,1654" coordsize="0,2797" path="m10246,1654l10246,4451e" filled="false" stroked="true" strokeweight=".75pt" strokecolor="#d9d9d9">
                <v:path arrowok="t"/>
              </v:shape>
            </v:group>
            <v:group style="position:absolute;left:2347;top:3439;width:312;height:1012" coordorigin="2347,3439" coordsize="312,1012">
              <v:shape style="position:absolute;left:2347;top:3439;width:312;height:1012" coordorigin="2347,3439" coordsize="312,1012" path="m2659,3439l2347,3439,2347,4451,2659,4451,2659,3439xe" filled="true" fillcolor="#538235" stroked="false">
                <v:path arrowok="t"/>
                <v:fill type="solid"/>
              </v:shape>
            </v:group>
            <v:group style="position:absolute;left:5208;top:1879;width:312;height:2572" coordorigin="5208,1879" coordsize="312,2572">
              <v:shape style="position:absolute;left:5208;top:1879;width:312;height:2572" coordorigin="5208,1879" coordsize="312,2572" path="m5520,1879l5208,1879,5208,4451,5520,4451,5520,1879xe" filled="true" fillcolor="#538235" stroked="false">
                <v:path arrowok="t"/>
                <v:fill type="solid"/>
              </v:shape>
            </v:group>
            <v:group style="position:absolute;left:8074;top:2143;width:308;height:2308" coordorigin="8074,2143" coordsize="308,2308">
              <v:shape style="position:absolute;left:8074;top:2143;width:308;height:2308" coordorigin="8074,2143" coordsize="308,2308" path="m8381,2143l8074,2143,8074,4451,8381,4451,8381,2143xe" filled="true" fillcolor="#538235" stroked="false">
                <v:path arrowok="t"/>
                <v:fill type="solid"/>
              </v:shape>
            </v:group>
            <v:group style="position:absolute;left:2938;top:3132;width:308;height:1319" coordorigin="2938,3132" coordsize="308,1319">
              <v:shape style="position:absolute;left:2938;top:3132;width:308;height:1319" coordorigin="2938,3132" coordsize="308,1319" path="m3245,3132l2938,3132,2938,4451,3245,4451,3245,3132xe" filled="true" fillcolor="#006fc0" stroked="false">
                <v:path arrowok="t"/>
                <v:fill type="solid"/>
              </v:shape>
            </v:group>
            <v:group style="position:absolute;left:5798;top:3939;width:308;height:512" coordorigin="5798,3939" coordsize="308,512">
              <v:shape style="position:absolute;left:5798;top:3939;width:308;height:512" coordorigin="5798,3939" coordsize="308,512" path="m6106,3939l5798,3939,5798,4451,6106,4451,6106,3939xe" filled="true" fillcolor="#006fc0" stroked="false">
                <v:path arrowok="t"/>
                <v:fill type="solid"/>
              </v:shape>
            </v:group>
            <v:group style="position:absolute;left:8659;top:3559;width:312;height:892" coordorigin="8659,3559" coordsize="312,892">
              <v:shape style="position:absolute;left:8659;top:3559;width:312;height:892" coordorigin="8659,3559" coordsize="312,892" path="m8971,3559l8659,3559,8659,4451,8971,4451,8971,3559xe" filled="true" fillcolor="#006fc0" stroked="false">
                <v:path arrowok="t"/>
                <v:fill type="solid"/>
              </v:shape>
            </v:group>
            <v:group style="position:absolute;left:3523;top:3286;width:312;height:1165" coordorigin="3523,3286" coordsize="312,1165">
              <v:shape style="position:absolute;left:3523;top:3286;width:312;height:1165" coordorigin="3523,3286" coordsize="312,1165" path="m3835,3286l3523,3286,3523,4451,3835,4451,3835,3286xe" filled="true" fillcolor="#ff0000" stroked="false">
                <v:path arrowok="t"/>
                <v:fill type="solid"/>
              </v:shape>
            </v:group>
            <v:group style="position:absolute;left:6389;top:4039;width:308;height:412" coordorigin="6389,4039" coordsize="308,412">
              <v:shape style="position:absolute;left:6389;top:4039;width:308;height:412" coordorigin="6389,4039" coordsize="308,412" path="m6696,4039l6389,4039,6389,4451,6696,4451,6696,4039xe" filled="true" fillcolor="#ff0000" stroked="false">
                <v:path arrowok="t"/>
                <v:fill type="solid"/>
              </v:shape>
            </v:group>
            <v:group style="position:absolute;left:9250;top:4155;width:308;height:296" coordorigin="9250,4155" coordsize="308,296">
              <v:shape style="position:absolute;left:9250;top:4155;width:308;height:296" coordorigin="9250,4155" coordsize="308,296" path="m9557,4155l9250,4155,9250,4451,9557,4451,9557,4155xe" filled="true" fillcolor="#ff0000" stroked="false">
                <v:path arrowok="t"/>
                <v:fill type="solid"/>
              </v:shape>
            </v:group>
            <v:group style="position:absolute;left:1660;top:4451;width:8586;height:2" coordorigin="1660,4451" coordsize="8586,2">
              <v:shape style="position:absolute;left:1660;top:4451;width:8586;height:2" coordorigin="1660,4451" coordsize="8586,0" path="m1660,4451l10246,4451e" filled="false" stroked="true" strokeweight=".75pt" strokecolor="#d9d9d9">
                <v:path arrowok="t"/>
              </v:shape>
            </v:group>
            <v:group style="position:absolute;left:4399;top:1228;width:92;height:92" coordorigin="4399,1228" coordsize="92,92">
              <v:shape style="position:absolute;left:4399;top:1228;width:92;height:92" coordorigin="4399,1228" coordsize="92,92" path="m4399,1319l4490,1319,4490,1228,4399,1228,4399,1319xe" filled="true" fillcolor="#538235" stroked="false">
                <v:path arrowok="t"/>
                <v:fill type="solid"/>
              </v:shape>
            </v:group>
            <v:group style="position:absolute;left:5499;top:1228;width:92;height:92" coordorigin="5499,1228" coordsize="92,92">
              <v:shape style="position:absolute;left:5499;top:1228;width:92;height:92" coordorigin="5499,1228" coordsize="92,92" path="m5499,1319l5590,1319,5590,1228,5499,1228,5499,1319xe" filled="true" fillcolor="#006fc0" stroked="false">
                <v:path arrowok="t"/>
                <v:fill type="solid"/>
              </v:shape>
            </v:group>
            <v:group style="position:absolute;left:6628;top:1228;width:92;height:92" coordorigin="6628,1228" coordsize="92,92">
              <v:shape style="position:absolute;left:6628;top:1228;width:92;height:92" coordorigin="6628,1228" coordsize="92,92" path="m6628,1319l6719,1319,6719,1228,6628,1228,6628,1319xe" filled="true" fillcolor="#ff0000" stroked="false">
                <v:path arrowok="t"/>
                <v:fill type="solid"/>
              </v:shape>
            </v:group>
            <v:group style="position:absolute;left:1440;top:545;width:9026;height:4308" coordorigin="1440,545" coordsize="9026,4308">
              <v:shape style="position:absolute;left:1440;top:545;width:9026;height:4308" coordorigin="1440,545" coordsize="9026,4308" path="m1440,4854l10466,4854,10466,546e" filled="false" stroked="true" strokeweight=".75pt" strokecolor="#d9d9d9">
                <v:path arrowok="t"/>
              </v:shape>
              <v:shape style="position:absolute;left:1440;top:545;width:9026;height:4308" coordorigin="1440,545" coordsize="9026,4308" path="m1440,546l1440,4854e" filled="false" stroked="true" strokeweight=".75pt" strokecolor="#d9d9d9">
                <v:path arrowok="t"/>
              </v:shape>
              <v:shape style="position:absolute;left:3436;top:719;width:5015;height:648" type="#_x0000_t202" filled="false" stroked="false">
                <v:textbox inset="0,0,0,0">
                  <w:txbxContent>
                    <w:p>
                      <w:pPr>
                        <w:spacing w:line="247" w:lineRule="exact" w:before="0"/>
                        <w:ind w:left="0" w:right="0" w:firstLine="0"/>
                        <w:jc w:val="left"/>
                        <w:rPr>
                          <w:rFonts w:ascii="Garamond" w:hAnsi="Garamond" w:cs="Garamond" w:eastAsia="Garamond"/>
                          <w:sz w:val="24"/>
                          <w:szCs w:val="24"/>
                        </w:rPr>
                      </w:pPr>
                      <w:r>
                        <w:rPr>
                          <w:rFonts w:ascii="Garamond"/>
                          <w:b/>
                          <w:color w:val="585858"/>
                          <w:spacing w:val="26"/>
                          <w:sz w:val="24"/>
                        </w:rPr>
                        <w:t>O</w:t>
                      </w:r>
                      <w:r>
                        <w:rPr>
                          <w:rFonts w:ascii="Garamond"/>
                          <w:b/>
                          <w:color w:val="585858"/>
                          <w:spacing w:val="24"/>
                          <w:sz w:val="24"/>
                        </w:rPr>
                        <w:t>BJ</w:t>
                      </w:r>
                      <w:r>
                        <w:rPr>
                          <w:rFonts w:ascii="Garamond"/>
                          <w:b/>
                          <w:color w:val="585858"/>
                          <w:spacing w:val="22"/>
                          <w:sz w:val="24"/>
                        </w:rPr>
                        <w:t>E</w:t>
                      </w:r>
                      <w:r>
                        <w:rPr>
                          <w:rFonts w:ascii="Garamond"/>
                          <w:b/>
                          <w:color w:val="585858"/>
                          <w:spacing w:val="24"/>
                          <w:sz w:val="24"/>
                        </w:rPr>
                        <w:t>C</w:t>
                      </w:r>
                      <w:r>
                        <w:rPr>
                          <w:rFonts w:ascii="Garamond"/>
                          <w:b/>
                          <w:color w:val="585858"/>
                          <w:spacing w:val="22"/>
                          <w:sz w:val="24"/>
                        </w:rPr>
                        <w:t>T</w:t>
                      </w:r>
                      <w:r>
                        <w:rPr>
                          <w:rFonts w:ascii="Garamond"/>
                          <w:b/>
                          <w:color w:val="585858"/>
                          <w:spacing w:val="24"/>
                          <w:sz w:val="24"/>
                        </w:rPr>
                        <w:t>I</w:t>
                      </w:r>
                      <w:r>
                        <w:rPr>
                          <w:rFonts w:ascii="Garamond"/>
                          <w:b/>
                          <w:color w:val="585858"/>
                          <w:spacing w:val="22"/>
                          <w:sz w:val="24"/>
                        </w:rPr>
                        <w:t>VE</w:t>
                      </w:r>
                      <w:r>
                        <w:rPr>
                          <w:rFonts w:ascii="Garamond"/>
                          <w:b/>
                          <w:color w:val="585858"/>
                          <w:sz w:val="24"/>
                        </w:rPr>
                        <w:t>S</w:t>
                      </w:r>
                      <w:r>
                        <w:rPr>
                          <w:rFonts w:ascii="Garamond"/>
                          <w:b/>
                          <w:color w:val="585858"/>
                          <w:spacing w:val="34"/>
                          <w:sz w:val="24"/>
                        </w:rPr>
                        <w:t> </w:t>
                      </w:r>
                      <w:r>
                        <w:rPr>
                          <w:rFonts w:ascii="Garamond"/>
                          <w:b/>
                          <w:color w:val="585858"/>
                          <w:spacing w:val="25"/>
                          <w:sz w:val="24"/>
                        </w:rPr>
                        <w:t>P</w:t>
                      </w:r>
                      <w:r>
                        <w:rPr>
                          <w:rFonts w:ascii="Garamond"/>
                          <w:b/>
                          <w:color w:val="585858"/>
                          <w:spacing w:val="22"/>
                          <w:sz w:val="24"/>
                        </w:rPr>
                        <w:t>E</w:t>
                      </w:r>
                      <w:r>
                        <w:rPr>
                          <w:rFonts w:ascii="Garamond"/>
                          <w:b/>
                          <w:color w:val="585858"/>
                          <w:spacing w:val="24"/>
                          <w:sz w:val="24"/>
                        </w:rPr>
                        <w:t>R</w:t>
                      </w:r>
                      <w:r>
                        <w:rPr>
                          <w:rFonts w:ascii="Garamond"/>
                          <w:b/>
                          <w:color w:val="585858"/>
                          <w:spacing w:val="25"/>
                          <w:sz w:val="24"/>
                        </w:rPr>
                        <w:t>F</w:t>
                      </w:r>
                      <w:r>
                        <w:rPr>
                          <w:rFonts w:ascii="Garamond"/>
                          <w:b/>
                          <w:color w:val="585858"/>
                          <w:spacing w:val="26"/>
                          <w:sz w:val="24"/>
                        </w:rPr>
                        <w:t>O</w:t>
                      </w:r>
                      <w:r>
                        <w:rPr>
                          <w:rFonts w:ascii="Garamond"/>
                          <w:b/>
                          <w:color w:val="585858"/>
                          <w:spacing w:val="24"/>
                          <w:sz w:val="24"/>
                        </w:rPr>
                        <w:t>R</w:t>
                      </w:r>
                      <w:r>
                        <w:rPr>
                          <w:rFonts w:ascii="Garamond"/>
                          <w:b/>
                          <w:color w:val="585858"/>
                          <w:spacing w:val="25"/>
                          <w:sz w:val="24"/>
                        </w:rPr>
                        <w:t>M</w:t>
                      </w:r>
                      <w:r>
                        <w:rPr>
                          <w:rFonts w:ascii="Garamond"/>
                          <w:b/>
                          <w:color w:val="585858"/>
                          <w:spacing w:val="24"/>
                          <w:sz w:val="24"/>
                        </w:rPr>
                        <w:t>A</w:t>
                      </w:r>
                      <w:r>
                        <w:rPr>
                          <w:rFonts w:ascii="Garamond"/>
                          <w:b/>
                          <w:color w:val="585858"/>
                          <w:spacing w:val="23"/>
                          <w:sz w:val="24"/>
                        </w:rPr>
                        <w:t>N</w:t>
                      </w:r>
                      <w:r>
                        <w:rPr>
                          <w:rFonts w:ascii="Garamond"/>
                          <w:b/>
                          <w:color w:val="585858"/>
                          <w:spacing w:val="24"/>
                          <w:sz w:val="24"/>
                        </w:rPr>
                        <w:t>C</w:t>
                      </w:r>
                      <w:r>
                        <w:rPr>
                          <w:rFonts w:ascii="Garamond"/>
                          <w:b/>
                          <w:color w:val="585858"/>
                          <w:sz w:val="24"/>
                        </w:rPr>
                        <w:t>E</w:t>
                      </w:r>
                      <w:r>
                        <w:rPr>
                          <w:rFonts w:ascii="Garamond"/>
                          <w:b/>
                          <w:color w:val="585858"/>
                          <w:spacing w:val="32"/>
                          <w:sz w:val="24"/>
                        </w:rPr>
                        <w:t> </w:t>
                      </w:r>
                      <w:r>
                        <w:rPr>
                          <w:rFonts w:ascii="Garamond"/>
                          <w:b/>
                          <w:color w:val="585858"/>
                          <w:spacing w:val="18"/>
                          <w:sz w:val="24"/>
                        </w:rPr>
                        <w:t>CHART</w:t>
                      </w:r>
                      <w:r>
                        <w:rPr>
                          <w:rFonts w:ascii="Garamond"/>
                          <w:sz w:val="24"/>
                        </w:rPr>
                      </w:r>
                    </w:p>
                    <w:p>
                      <w:pPr>
                        <w:tabs>
                          <w:tab w:pos="2194" w:val="left" w:leader="none"/>
                          <w:tab w:pos="3324" w:val="left" w:leader="none"/>
                        </w:tabs>
                        <w:spacing w:line="198" w:lineRule="exact" w:before="202"/>
                        <w:ind w:left="1094" w:right="0" w:firstLine="0"/>
                        <w:jc w:val="left"/>
                        <w:rPr>
                          <w:rFonts w:ascii="Garamond" w:hAnsi="Garamond" w:cs="Garamond" w:eastAsia="Garamond"/>
                          <w:sz w:val="18"/>
                          <w:szCs w:val="18"/>
                        </w:rPr>
                      </w:pPr>
                      <w:r>
                        <w:rPr>
                          <w:rFonts w:ascii="Garamond"/>
                          <w:color w:val="585858"/>
                          <w:spacing w:val="-2"/>
                          <w:sz w:val="18"/>
                        </w:rPr>
                        <w:t>Completed</w:t>
                        <w:tab/>
                        <w:t>In</w:t>
                      </w:r>
                      <w:r>
                        <w:rPr>
                          <w:rFonts w:ascii="Garamond"/>
                          <w:color w:val="585858"/>
                          <w:spacing w:val="7"/>
                          <w:sz w:val="18"/>
                        </w:rPr>
                        <w:t> </w:t>
                      </w:r>
                      <w:r>
                        <w:rPr>
                          <w:rFonts w:ascii="Garamond"/>
                          <w:color w:val="585858"/>
                          <w:spacing w:val="-2"/>
                          <w:sz w:val="18"/>
                        </w:rPr>
                        <w:t>Progress</w:t>
                        <w:tab/>
                        <w:t>Not</w:t>
                      </w:r>
                      <w:r>
                        <w:rPr>
                          <w:rFonts w:ascii="Garamond"/>
                          <w:color w:val="585858"/>
                          <w:spacing w:val="5"/>
                          <w:sz w:val="18"/>
                        </w:rPr>
                        <w:t> </w:t>
                      </w:r>
                      <w:r>
                        <w:rPr>
                          <w:rFonts w:ascii="Garamond"/>
                          <w:color w:val="585858"/>
                          <w:spacing w:val="-1"/>
                          <w:sz w:val="18"/>
                        </w:rPr>
                        <w:t>Started</w:t>
                      </w:r>
                      <w:r>
                        <w:rPr>
                          <w:rFonts w:ascii="Garamond"/>
                          <w:sz w:val="18"/>
                        </w:rPr>
                      </w:r>
                    </w:p>
                  </w:txbxContent>
                </v:textbox>
                <w10:wrap type="none"/>
              </v:shape>
              <v:shape style="position:absolute;left:2477;top:4564;width:1211;height:159" type="#_x0000_t202" filled="false" stroked="false">
                <v:textbox inset="0,0,0,0">
                  <w:txbxContent>
                    <w:p>
                      <w:pPr>
                        <w:spacing w:line="159" w:lineRule="exact" w:before="0"/>
                        <w:ind w:left="0" w:right="0" w:firstLine="0"/>
                        <w:jc w:val="left"/>
                        <w:rPr>
                          <w:rFonts w:ascii="Garamond" w:hAnsi="Garamond" w:cs="Garamond" w:eastAsia="Garamond"/>
                          <w:sz w:val="16"/>
                          <w:szCs w:val="16"/>
                        </w:rPr>
                      </w:pPr>
                      <w:r>
                        <w:rPr>
                          <w:rFonts w:ascii="Garamond"/>
                          <w:color w:val="585858"/>
                          <w:sz w:val="16"/>
                        </w:rPr>
                        <w:t>O</w:t>
                      </w:r>
                      <w:r>
                        <w:rPr>
                          <w:rFonts w:ascii="Garamond"/>
                          <w:color w:val="585858"/>
                          <w:spacing w:val="-16"/>
                          <w:sz w:val="16"/>
                        </w:rPr>
                        <w:t> </w:t>
                      </w:r>
                      <w:r>
                        <w:rPr>
                          <w:rFonts w:ascii="Garamond"/>
                          <w:color w:val="585858"/>
                          <w:sz w:val="16"/>
                        </w:rPr>
                        <w:t>B</w:t>
                      </w:r>
                      <w:r>
                        <w:rPr>
                          <w:rFonts w:ascii="Garamond"/>
                          <w:color w:val="585858"/>
                          <w:spacing w:val="-19"/>
                          <w:sz w:val="16"/>
                        </w:rPr>
                        <w:t> </w:t>
                      </w:r>
                      <w:r>
                        <w:rPr>
                          <w:rFonts w:ascii="Garamond"/>
                          <w:color w:val="585858"/>
                          <w:sz w:val="16"/>
                        </w:rPr>
                        <w:t>J</w:t>
                      </w:r>
                      <w:r>
                        <w:rPr>
                          <w:rFonts w:ascii="Garamond"/>
                          <w:color w:val="585858"/>
                          <w:spacing w:val="-17"/>
                          <w:sz w:val="16"/>
                        </w:rPr>
                        <w:t> </w:t>
                      </w:r>
                      <w:r>
                        <w:rPr>
                          <w:rFonts w:ascii="Garamond"/>
                          <w:color w:val="585858"/>
                          <w:sz w:val="16"/>
                        </w:rPr>
                        <w:t>E</w:t>
                      </w:r>
                      <w:r>
                        <w:rPr>
                          <w:rFonts w:ascii="Garamond"/>
                          <w:color w:val="585858"/>
                          <w:spacing w:val="-16"/>
                          <w:sz w:val="16"/>
                        </w:rPr>
                        <w:t> </w:t>
                      </w:r>
                      <w:r>
                        <w:rPr>
                          <w:rFonts w:ascii="Garamond"/>
                          <w:color w:val="585858"/>
                          <w:sz w:val="16"/>
                        </w:rPr>
                        <w:t>C</w:t>
                      </w:r>
                      <w:r>
                        <w:rPr>
                          <w:rFonts w:ascii="Garamond"/>
                          <w:color w:val="585858"/>
                          <w:spacing w:val="-16"/>
                          <w:sz w:val="16"/>
                        </w:rPr>
                        <w:t> </w:t>
                      </w:r>
                      <w:r>
                        <w:rPr>
                          <w:rFonts w:ascii="Garamond"/>
                          <w:color w:val="585858"/>
                          <w:sz w:val="16"/>
                        </w:rPr>
                        <w:t>T</w:t>
                      </w:r>
                      <w:r>
                        <w:rPr>
                          <w:rFonts w:ascii="Garamond"/>
                          <w:color w:val="585858"/>
                          <w:spacing w:val="-19"/>
                          <w:sz w:val="16"/>
                        </w:rPr>
                        <w:t> </w:t>
                      </w:r>
                      <w:r>
                        <w:rPr>
                          <w:rFonts w:ascii="Garamond"/>
                          <w:color w:val="585858"/>
                          <w:sz w:val="16"/>
                        </w:rPr>
                        <w:t>I</w:t>
                      </w:r>
                      <w:r>
                        <w:rPr>
                          <w:rFonts w:ascii="Garamond"/>
                          <w:color w:val="585858"/>
                          <w:spacing w:val="-16"/>
                          <w:sz w:val="16"/>
                        </w:rPr>
                        <w:t> </w:t>
                      </w:r>
                      <w:r>
                        <w:rPr>
                          <w:rFonts w:ascii="Garamond"/>
                          <w:color w:val="585858"/>
                          <w:sz w:val="16"/>
                        </w:rPr>
                        <w:t>V</w:t>
                      </w:r>
                      <w:r>
                        <w:rPr>
                          <w:rFonts w:ascii="Garamond"/>
                          <w:color w:val="585858"/>
                          <w:spacing w:val="-19"/>
                          <w:sz w:val="16"/>
                        </w:rPr>
                        <w:t> </w:t>
                      </w:r>
                      <w:r>
                        <w:rPr>
                          <w:rFonts w:ascii="Garamond"/>
                          <w:color w:val="585858"/>
                          <w:sz w:val="16"/>
                        </w:rPr>
                        <w:t>E </w:t>
                      </w:r>
                      <w:r>
                        <w:rPr>
                          <w:rFonts w:ascii="Garamond"/>
                          <w:color w:val="585858"/>
                          <w:spacing w:val="15"/>
                          <w:sz w:val="16"/>
                        </w:rPr>
                        <w:t> </w:t>
                      </w:r>
                      <w:r>
                        <w:rPr>
                          <w:rFonts w:ascii="Garamond"/>
                          <w:color w:val="585858"/>
                          <w:sz w:val="16"/>
                        </w:rPr>
                        <w:t>1</w:t>
                      </w:r>
                      <w:r>
                        <w:rPr>
                          <w:rFonts w:ascii="Garamond"/>
                          <w:sz w:val="16"/>
                        </w:rPr>
                      </w:r>
                    </w:p>
                  </w:txbxContent>
                </v:textbox>
                <w10:wrap type="none"/>
              </v:shape>
              <v:shape style="position:absolute;left:5340;top:4564;width:1206;height:159" type="#_x0000_t202" filled="false" stroked="false">
                <v:textbox inset="0,0,0,0">
                  <w:txbxContent>
                    <w:p>
                      <w:pPr>
                        <w:spacing w:line="159" w:lineRule="exact" w:before="0"/>
                        <w:ind w:left="0" w:right="0" w:firstLine="0"/>
                        <w:jc w:val="left"/>
                        <w:rPr>
                          <w:rFonts w:ascii="Garamond" w:hAnsi="Garamond" w:cs="Garamond" w:eastAsia="Garamond"/>
                          <w:sz w:val="16"/>
                          <w:szCs w:val="16"/>
                        </w:rPr>
                      </w:pPr>
                      <w:r>
                        <w:rPr>
                          <w:rFonts w:ascii="Garamond"/>
                          <w:color w:val="585858"/>
                          <w:sz w:val="16"/>
                        </w:rPr>
                        <w:t>O</w:t>
                      </w:r>
                      <w:r>
                        <w:rPr>
                          <w:rFonts w:ascii="Garamond"/>
                          <w:color w:val="585858"/>
                          <w:spacing w:val="-17"/>
                          <w:sz w:val="16"/>
                        </w:rPr>
                        <w:t> </w:t>
                      </w:r>
                      <w:r>
                        <w:rPr>
                          <w:rFonts w:ascii="Garamond"/>
                          <w:color w:val="585858"/>
                          <w:sz w:val="16"/>
                        </w:rPr>
                        <w:t>B</w:t>
                      </w:r>
                      <w:r>
                        <w:rPr>
                          <w:rFonts w:ascii="Garamond"/>
                          <w:color w:val="585858"/>
                          <w:spacing w:val="-19"/>
                          <w:sz w:val="16"/>
                        </w:rPr>
                        <w:t> </w:t>
                      </w:r>
                      <w:r>
                        <w:rPr>
                          <w:rFonts w:ascii="Garamond"/>
                          <w:color w:val="585858"/>
                          <w:sz w:val="16"/>
                        </w:rPr>
                        <w:t>J</w:t>
                      </w:r>
                      <w:r>
                        <w:rPr>
                          <w:rFonts w:ascii="Garamond"/>
                          <w:color w:val="585858"/>
                          <w:spacing w:val="-18"/>
                          <w:sz w:val="16"/>
                        </w:rPr>
                        <w:t> </w:t>
                      </w:r>
                      <w:r>
                        <w:rPr>
                          <w:rFonts w:ascii="Garamond"/>
                          <w:color w:val="585858"/>
                          <w:sz w:val="16"/>
                        </w:rPr>
                        <w:t>E</w:t>
                      </w:r>
                      <w:r>
                        <w:rPr>
                          <w:rFonts w:ascii="Garamond"/>
                          <w:color w:val="585858"/>
                          <w:spacing w:val="-16"/>
                          <w:sz w:val="16"/>
                        </w:rPr>
                        <w:t> </w:t>
                      </w:r>
                      <w:r>
                        <w:rPr>
                          <w:rFonts w:ascii="Garamond"/>
                          <w:color w:val="585858"/>
                          <w:sz w:val="16"/>
                        </w:rPr>
                        <w:t>C</w:t>
                      </w:r>
                      <w:r>
                        <w:rPr>
                          <w:rFonts w:ascii="Garamond"/>
                          <w:color w:val="585858"/>
                          <w:spacing w:val="-17"/>
                          <w:sz w:val="16"/>
                        </w:rPr>
                        <w:t> </w:t>
                      </w:r>
                      <w:r>
                        <w:rPr>
                          <w:rFonts w:ascii="Garamond"/>
                          <w:color w:val="585858"/>
                          <w:sz w:val="16"/>
                        </w:rPr>
                        <w:t>T</w:t>
                      </w:r>
                      <w:r>
                        <w:rPr>
                          <w:rFonts w:ascii="Garamond"/>
                          <w:color w:val="585858"/>
                          <w:spacing w:val="-19"/>
                          <w:sz w:val="16"/>
                        </w:rPr>
                        <w:t> </w:t>
                      </w:r>
                      <w:r>
                        <w:rPr>
                          <w:rFonts w:ascii="Garamond"/>
                          <w:color w:val="585858"/>
                          <w:sz w:val="16"/>
                        </w:rPr>
                        <w:t>I</w:t>
                      </w:r>
                      <w:r>
                        <w:rPr>
                          <w:rFonts w:ascii="Garamond"/>
                          <w:color w:val="585858"/>
                          <w:spacing w:val="-16"/>
                          <w:sz w:val="16"/>
                        </w:rPr>
                        <w:t> </w:t>
                      </w:r>
                      <w:r>
                        <w:rPr>
                          <w:rFonts w:ascii="Garamond"/>
                          <w:color w:val="585858"/>
                          <w:sz w:val="16"/>
                        </w:rPr>
                        <w:t>V</w:t>
                      </w:r>
                      <w:r>
                        <w:rPr>
                          <w:rFonts w:ascii="Garamond"/>
                          <w:color w:val="585858"/>
                          <w:spacing w:val="-20"/>
                          <w:sz w:val="16"/>
                        </w:rPr>
                        <w:t> </w:t>
                      </w:r>
                      <w:r>
                        <w:rPr>
                          <w:rFonts w:ascii="Garamond"/>
                          <w:color w:val="585858"/>
                          <w:sz w:val="16"/>
                        </w:rPr>
                        <w:t>E </w:t>
                      </w:r>
                      <w:r>
                        <w:rPr>
                          <w:rFonts w:ascii="Garamond"/>
                          <w:color w:val="585858"/>
                          <w:spacing w:val="14"/>
                          <w:sz w:val="16"/>
                        </w:rPr>
                        <w:t> </w:t>
                      </w:r>
                      <w:r>
                        <w:rPr>
                          <w:rFonts w:ascii="Garamond"/>
                          <w:color w:val="585858"/>
                          <w:sz w:val="16"/>
                        </w:rPr>
                        <w:t>2</w:t>
                      </w:r>
                      <w:r>
                        <w:rPr>
                          <w:rFonts w:ascii="Garamond"/>
                          <w:sz w:val="16"/>
                        </w:rPr>
                      </w:r>
                    </w:p>
                  </w:txbxContent>
                </v:textbox>
                <w10:wrap type="none"/>
              </v:shape>
              <v:shape style="position:absolute;left:8203;top:4564;width:1206;height:159" type="#_x0000_t202" filled="false" stroked="false">
                <v:textbox inset="0,0,0,0">
                  <w:txbxContent>
                    <w:p>
                      <w:pPr>
                        <w:spacing w:line="159" w:lineRule="exact" w:before="0"/>
                        <w:ind w:left="0" w:right="0" w:firstLine="0"/>
                        <w:jc w:val="left"/>
                        <w:rPr>
                          <w:rFonts w:ascii="Garamond" w:hAnsi="Garamond" w:cs="Garamond" w:eastAsia="Garamond"/>
                          <w:sz w:val="16"/>
                          <w:szCs w:val="16"/>
                        </w:rPr>
                      </w:pPr>
                      <w:r>
                        <w:rPr>
                          <w:rFonts w:ascii="Garamond"/>
                          <w:color w:val="585858"/>
                          <w:sz w:val="16"/>
                        </w:rPr>
                        <w:t>O</w:t>
                      </w:r>
                      <w:r>
                        <w:rPr>
                          <w:rFonts w:ascii="Garamond"/>
                          <w:color w:val="585858"/>
                          <w:spacing w:val="-17"/>
                          <w:sz w:val="16"/>
                        </w:rPr>
                        <w:t> </w:t>
                      </w:r>
                      <w:r>
                        <w:rPr>
                          <w:rFonts w:ascii="Garamond"/>
                          <w:color w:val="585858"/>
                          <w:sz w:val="16"/>
                        </w:rPr>
                        <w:t>B</w:t>
                      </w:r>
                      <w:r>
                        <w:rPr>
                          <w:rFonts w:ascii="Garamond"/>
                          <w:color w:val="585858"/>
                          <w:spacing w:val="-19"/>
                          <w:sz w:val="16"/>
                        </w:rPr>
                        <w:t> </w:t>
                      </w:r>
                      <w:r>
                        <w:rPr>
                          <w:rFonts w:ascii="Garamond"/>
                          <w:color w:val="585858"/>
                          <w:sz w:val="16"/>
                        </w:rPr>
                        <w:t>J</w:t>
                      </w:r>
                      <w:r>
                        <w:rPr>
                          <w:rFonts w:ascii="Garamond"/>
                          <w:color w:val="585858"/>
                          <w:spacing w:val="-18"/>
                          <w:sz w:val="16"/>
                        </w:rPr>
                        <w:t> </w:t>
                      </w:r>
                      <w:r>
                        <w:rPr>
                          <w:rFonts w:ascii="Garamond"/>
                          <w:color w:val="585858"/>
                          <w:sz w:val="16"/>
                        </w:rPr>
                        <w:t>E</w:t>
                      </w:r>
                      <w:r>
                        <w:rPr>
                          <w:rFonts w:ascii="Garamond"/>
                          <w:color w:val="585858"/>
                          <w:spacing w:val="-16"/>
                          <w:sz w:val="16"/>
                        </w:rPr>
                        <w:t> </w:t>
                      </w:r>
                      <w:r>
                        <w:rPr>
                          <w:rFonts w:ascii="Garamond"/>
                          <w:color w:val="585858"/>
                          <w:sz w:val="16"/>
                        </w:rPr>
                        <w:t>C</w:t>
                      </w:r>
                      <w:r>
                        <w:rPr>
                          <w:rFonts w:ascii="Garamond"/>
                          <w:color w:val="585858"/>
                          <w:spacing w:val="-17"/>
                          <w:sz w:val="16"/>
                        </w:rPr>
                        <w:t> </w:t>
                      </w:r>
                      <w:r>
                        <w:rPr>
                          <w:rFonts w:ascii="Garamond"/>
                          <w:color w:val="585858"/>
                          <w:sz w:val="16"/>
                        </w:rPr>
                        <w:t>T</w:t>
                      </w:r>
                      <w:r>
                        <w:rPr>
                          <w:rFonts w:ascii="Garamond"/>
                          <w:color w:val="585858"/>
                          <w:spacing w:val="-19"/>
                          <w:sz w:val="16"/>
                        </w:rPr>
                        <w:t> </w:t>
                      </w:r>
                      <w:r>
                        <w:rPr>
                          <w:rFonts w:ascii="Garamond"/>
                          <w:color w:val="585858"/>
                          <w:sz w:val="16"/>
                        </w:rPr>
                        <w:t>I</w:t>
                      </w:r>
                      <w:r>
                        <w:rPr>
                          <w:rFonts w:ascii="Garamond"/>
                          <w:color w:val="585858"/>
                          <w:spacing w:val="-16"/>
                          <w:sz w:val="16"/>
                        </w:rPr>
                        <w:t> </w:t>
                      </w:r>
                      <w:r>
                        <w:rPr>
                          <w:rFonts w:ascii="Garamond"/>
                          <w:color w:val="585858"/>
                          <w:sz w:val="16"/>
                        </w:rPr>
                        <w:t>V</w:t>
                      </w:r>
                      <w:r>
                        <w:rPr>
                          <w:rFonts w:ascii="Garamond"/>
                          <w:color w:val="585858"/>
                          <w:spacing w:val="-20"/>
                          <w:sz w:val="16"/>
                        </w:rPr>
                        <w:t> </w:t>
                      </w:r>
                      <w:r>
                        <w:rPr>
                          <w:rFonts w:ascii="Garamond"/>
                          <w:color w:val="585858"/>
                          <w:sz w:val="16"/>
                        </w:rPr>
                        <w:t>E </w:t>
                      </w:r>
                      <w:r>
                        <w:rPr>
                          <w:rFonts w:ascii="Garamond"/>
                          <w:color w:val="585858"/>
                          <w:spacing w:val="14"/>
                          <w:sz w:val="16"/>
                        </w:rPr>
                        <w:t> </w:t>
                      </w:r>
                      <w:r>
                        <w:rPr>
                          <w:rFonts w:ascii="Garamond"/>
                          <w:color w:val="585858"/>
                          <w:sz w:val="16"/>
                        </w:rPr>
                        <w:t>3</w:t>
                      </w:r>
                      <w:r>
                        <w:rPr>
                          <w:rFonts w:ascii="Garamond"/>
                          <w:sz w:val="16"/>
                        </w:rPr>
                      </w:r>
                    </w:p>
                  </w:txbxContent>
                </v:textbox>
                <w10:wrap type="none"/>
              </v:shape>
            </v:group>
            <w10:wrap type="none"/>
          </v:group>
        </w:pict>
      </w:r>
      <w:r>
        <w:rPr/>
        <w:pict>
          <v:shape style="position:absolute;margin-left:263.722809pt;margin-top:60.588535pt;width:9.950pt;height:21.05pt;mso-position-horizontal-relative:page;mso-position-vertical-relative:paragraph;z-index:1144" type="#_x0000_t202" filled="false" stroked="false">
            <v:textbox inset="0,0,0,0" style="layout-flow:vertical;mso-layout-flow-alt:bottom-to-top">
              <w:txbxContent>
                <w:p>
                  <w:pPr>
                    <w:spacing w:before="3"/>
                    <w:ind w:left="20" w:right="0" w:firstLine="0"/>
                    <w:jc w:val="left"/>
                    <w:rPr>
                      <w:rFonts w:ascii="Garamond" w:hAnsi="Garamond" w:cs="Garamond" w:eastAsia="Garamond"/>
                      <w:sz w:val="16"/>
                      <w:szCs w:val="16"/>
                    </w:rPr>
                  </w:pPr>
                  <w:r>
                    <w:rPr>
                      <w:rFonts w:ascii="Garamond"/>
                      <w:color w:val="7E7E7E"/>
                      <w:spacing w:val="-3"/>
                      <w:w w:val="98"/>
                      <w:sz w:val="16"/>
                    </w:rPr>
                    <w:t>.529%</w:t>
                  </w:r>
                  <w:r>
                    <w:rPr>
                      <w:rFonts w:ascii="Garamond"/>
                      <w:sz w:val="16"/>
                    </w:rPr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406.882813pt;margin-top:73.838539pt;width:9.950pt;height:8.550pt;mso-position-horizontal-relative:page;mso-position-vertical-relative:paragraph;z-index:1168" type="#_x0000_t202" filled="false" stroked="false">
            <v:textbox inset="0,0,0,0" style="layout-flow:vertical;mso-layout-flow-alt:bottom-to-top">
              <w:txbxContent>
                <w:p>
                  <w:pPr>
                    <w:spacing w:before="3"/>
                    <w:ind w:left="20" w:right="0" w:firstLine="0"/>
                    <w:jc w:val="left"/>
                    <w:rPr>
                      <w:rFonts w:ascii="Garamond" w:hAnsi="Garamond" w:cs="Garamond" w:eastAsia="Garamond"/>
                      <w:sz w:val="16"/>
                      <w:szCs w:val="16"/>
                    </w:rPr>
                  </w:pPr>
                  <w:r>
                    <w:rPr>
                      <w:rFonts w:ascii="Garamond"/>
                      <w:color w:val="7E7E7E"/>
                      <w:w w:val="98"/>
                      <w:sz w:val="16"/>
                    </w:rPr>
                    <w:t>%</w:t>
                  </w:r>
                  <w:r>
                    <w:rPr>
                      <w:rFonts w:ascii="Garamond"/>
                      <w:sz w:val="16"/>
                    </w:rPr>
                  </w:r>
                </w:p>
              </w:txbxContent>
            </v:textbox>
            <w10:wrap type="none"/>
          </v:shape>
        </w:pict>
      </w:r>
      <w:r>
        <w:rPr>
          <w:spacing w:val="-1"/>
        </w:rPr>
        <w:t>Figure</w:t>
      </w:r>
      <w:r>
        <w:rPr>
          <w:spacing w:val="-5"/>
        </w:rPr>
        <w:t> </w:t>
      </w:r>
      <w:r>
        <w:rPr/>
        <w:t>1:</w:t>
      </w:r>
      <w:r>
        <w:rPr>
          <w:spacing w:val="-3"/>
        </w:rPr>
        <w:t> </w:t>
      </w:r>
      <w:r>
        <w:rPr>
          <w:spacing w:val="-1"/>
        </w:rPr>
        <w:t>Performance</w:t>
      </w:r>
      <w:r>
        <w:rPr>
          <w:spacing w:val="-5"/>
        </w:rPr>
        <w:t> </w:t>
      </w:r>
      <w:r>
        <w:rPr/>
        <w:t>by</w:t>
      </w:r>
      <w:r>
        <w:rPr>
          <w:spacing w:val="-5"/>
        </w:rPr>
        <w:t> </w:t>
      </w:r>
      <w:r>
        <w:rPr>
          <w:spacing w:val="-1"/>
        </w:rPr>
        <w:t>Strategic</w:t>
      </w:r>
      <w:r>
        <w:rPr>
          <w:spacing w:val="-6"/>
        </w:rPr>
        <w:t> </w:t>
      </w:r>
      <w:r>
        <w:rPr>
          <w:spacing w:val="-1"/>
        </w:rPr>
        <w:t>Objective</w:t>
      </w:r>
      <w:r>
        <w:rPr>
          <w:b w:val="0"/>
        </w:rPr>
      </w:r>
    </w:p>
    <w:p>
      <w:pPr>
        <w:spacing w:after="0" w:line="240" w:lineRule="auto"/>
        <w:jc w:val="left"/>
        <w:sectPr>
          <w:pgSz w:w="11910" w:h="16840"/>
          <w:pgMar w:header="0" w:footer="1053" w:top="1360" w:bottom="1240" w:left="780" w:right="620"/>
        </w:sectPr>
      </w:pPr>
    </w:p>
    <w:p>
      <w:pPr>
        <w:numPr>
          <w:ilvl w:val="1"/>
          <w:numId w:val="3"/>
        </w:numPr>
        <w:tabs>
          <w:tab w:pos="473" w:val="left" w:leader="none"/>
        </w:tabs>
        <w:spacing w:before="61"/>
        <w:ind w:left="472" w:right="0" w:hanging="332"/>
        <w:jc w:val="both"/>
        <w:rPr>
          <w:rFonts w:ascii="Garamond" w:hAnsi="Garamond" w:cs="Garamond" w:eastAsia="Garamond"/>
          <w:sz w:val="24"/>
          <w:szCs w:val="24"/>
        </w:rPr>
      </w:pPr>
      <w:r>
        <w:rPr>
          <w:rFonts w:ascii="Garamond"/>
          <w:b/>
          <w:spacing w:val="-1"/>
          <w:sz w:val="24"/>
        </w:rPr>
        <w:t>OVERALL</w:t>
      </w:r>
      <w:r>
        <w:rPr>
          <w:rFonts w:ascii="Garamond"/>
          <w:b/>
          <w:spacing w:val="-12"/>
          <w:sz w:val="24"/>
        </w:rPr>
        <w:t> </w:t>
      </w:r>
      <w:r>
        <w:rPr>
          <w:rFonts w:ascii="Garamond"/>
          <w:b/>
          <w:spacing w:val="-1"/>
          <w:sz w:val="24"/>
        </w:rPr>
        <w:t>WORK</w:t>
      </w:r>
      <w:r>
        <w:rPr>
          <w:rFonts w:ascii="Garamond"/>
          <w:b/>
          <w:spacing w:val="-15"/>
          <w:sz w:val="24"/>
        </w:rPr>
        <w:t> </w:t>
      </w:r>
      <w:r>
        <w:rPr>
          <w:rFonts w:ascii="Garamond"/>
          <w:b/>
          <w:sz w:val="24"/>
        </w:rPr>
        <w:t>PLAN</w:t>
      </w:r>
      <w:r>
        <w:rPr>
          <w:rFonts w:ascii="Garamond"/>
          <w:b/>
          <w:spacing w:val="-17"/>
          <w:sz w:val="24"/>
        </w:rPr>
        <w:t> </w:t>
      </w:r>
      <w:r>
        <w:rPr>
          <w:rFonts w:ascii="Garamond"/>
          <w:b/>
          <w:spacing w:val="-1"/>
          <w:sz w:val="24"/>
        </w:rPr>
        <w:t>IMPLEMENTATION/PERFORMANCE:</w:t>
      </w:r>
      <w:r>
        <w:rPr>
          <w:rFonts w:ascii="Garamond"/>
          <w:sz w:val="24"/>
        </w:rPr>
      </w:r>
    </w:p>
    <w:p>
      <w:pPr>
        <w:pStyle w:val="BodyText"/>
        <w:spacing w:line="274" w:lineRule="auto"/>
        <w:ind w:right="832"/>
        <w:jc w:val="both"/>
      </w:pPr>
      <w:r>
        <w:rPr>
          <w:spacing w:val="1"/>
        </w:rPr>
        <w:t>The</w:t>
      </w:r>
      <w:r>
        <w:rPr>
          <w:spacing w:val="4"/>
        </w:rPr>
        <w:t> </w:t>
      </w:r>
      <w:r>
        <w:rPr>
          <w:spacing w:val="-1"/>
        </w:rPr>
        <w:t>assessment</w:t>
      </w:r>
      <w:r>
        <w:rPr>
          <w:spacing w:val="5"/>
        </w:rPr>
        <w:t> </w:t>
      </w:r>
      <w:r>
        <w:rPr>
          <w:spacing w:val="1"/>
        </w:rPr>
        <w:t>of</w:t>
      </w:r>
      <w:r>
        <w:rPr>
          <w:spacing w:val="-2"/>
        </w:rPr>
        <w:t> </w:t>
      </w:r>
      <w:r>
        <w:rPr>
          <w:spacing w:val="-1"/>
        </w:rPr>
        <w:t>the</w:t>
      </w:r>
      <w:r>
        <w:rPr>
          <w:spacing w:val="5"/>
        </w:rPr>
        <w:t> </w:t>
      </w:r>
      <w:r>
        <w:rPr>
          <w:spacing w:val="-2"/>
        </w:rPr>
        <w:t>overall</w:t>
      </w:r>
      <w:r>
        <w:rPr>
          <w:spacing w:val="1"/>
        </w:rPr>
        <w:t> </w:t>
      </w:r>
      <w:r>
        <w:rPr/>
        <w:t>performance</w:t>
      </w:r>
      <w:r>
        <w:rPr>
          <w:spacing w:val="1"/>
        </w:rPr>
        <w:t> </w:t>
      </w:r>
      <w:r>
        <w:rPr>
          <w:spacing w:val="-2"/>
        </w:rPr>
        <w:t>in</w:t>
      </w:r>
      <w:r>
        <w:rPr>
          <w:spacing w:val="6"/>
        </w:rPr>
        <w:t> </w:t>
      </w:r>
      <w:r>
        <w:rPr>
          <w:spacing w:val="-1"/>
        </w:rPr>
        <w:t>the</w:t>
      </w:r>
      <w:r>
        <w:rPr>
          <w:spacing w:val="4"/>
        </w:rPr>
        <w:t> </w:t>
      </w:r>
      <w:r>
        <w:rPr>
          <w:spacing w:val="-1"/>
        </w:rPr>
        <w:t>implementation</w:t>
      </w:r>
      <w:r>
        <w:rPr>
          <w:spacing w:val="1"/>
        </w:rPr>
        <w:t> of</w:t>
      </w:r>
      <w:r>
        <w:rPr>
          <w:spacing w:val="4"/>
        </w:rPr>
        <w:t> </w:t>
      </w:r>
      <w:r>
        <w:rPr>
          <w:spacing w:val="-1"/>
        </w:rPr>
        <w:t>the</w:t>
      </w:r>
      <w:r>
        <w:rPr>
          <w:spacing w:val="4"/>
        </w:rPr>
        <w:t> </w:t>
      </w:r>
      <w:r>
        <w:rPr>
          <w:spacing w:val="-3"/>
        </w:rPr>
        <w:t>2022</w:t>
      </w:r>
      <w:r>
        <w:rPr>
          <w:spacing w:val="1"/>
        </w:rPr>
        <w:t> </w:t>
      </w:r>
      <w:r>
        <w:rPr/>
        <w:t>NEITI</w:t>
      </w:r>
      <w:r>
        <w:rPr>
          <w:spacing w:val="1"/>
        </w:rPr>
        <w:t> </w:t>
      </w:r>
      <w:r>
        <w:rPr/>
        <w:t>work</w:t>
      </w:r>
      <w:r>
        <w:rPr>
          <w:spacing w:val="1"/>
        </w:rPr>
        <w:t> </w:t>
      </w:r>
      <w:r>
        <w:rPr>
          <w:spacing w:val="-1"/>
        </w:rPr>
        <w:t>plan</w:t>
      </w:r>
      <w:r>
        <w:rPr>
          <w:spacing w:val="49"/>
        </w:rPr>
        <w:t> </w:t>
      </w:r>
      <w:r>
        <w:rPr>
          <w:spacing w:val="-1"/>
        </w:rPr>
        <w:t>indicates</w:t>
      </w:r>
      <w:r>
        <w:rPr>
          <w:spacing w:val="-16"/>
        </w:rPr>
        <w:t> </w:t>
      </w:r>
      <w:r>
        <w:rPr/>
        <w:t>that</w:t>
      </w:r>
      <w:r>
        <w:rPr>
          <w:spacing w:val="-18"/>
        </w:rPr>
        <w:t> </w:t>
      </w:r>
      <w:r>
        <w:rPr>
          <w:spacing w:val="-2"/>
        </w:rPr>
        <w:t>54.76%</w:t>
      </w:r>
      <w:r>
        <w:rPr>
          <w:spacing w:val="-16"/>
        </w:rPr>
        <w:t> </w:t>
      </w:r>
      <w:r>
        <w:rPr>
          <w:spacing w:val="1"/>
        </w:rPr>
        <w:t>of</w:t>
      </w:r>
      <w:r>
        <w:rPr>
          <w:spacing w:val="-16"/>
        </w:rPr>
        <w:t> </w:t>
      </w:r>
      <w:r>
        <w:rPr>
          <w:spacing w:val="-1"/>
        </w:rPr>
        <w:t>the</w:t>
      </w:r>
      <w:r>
        <w:rPr>
          <w:spacing w:val="-19"/>
        </w:rPr>
        <w:t> </w:t>
      </w:r>
      <w:r>
        <w:rPr>
          <w:spacing w:val="-1"/>
        </w:rPr>
        <w:t>programs</w:t>
      </w:r>
      <w:r>
        <w:rPr>
          <w:spacing w:val="-17"/>
        </w:rPr>
        <w:t> </w:t>
      </w:r>
      <w:r>
        <w:rPr/>
        <w:t>and</w:t>
      </w:r>
      <w:r>
        <w:rPr>
          <w:spacing w:val="-19"/>
        </w:rPr>
        <w:t> </w:t>
      </w:r>
      <w:r>
        <w:rPr>
          <w:spacing w:val="-2"/>
        </w:rPr>
        <w:t>activities</w:t>
      </w:r>
      <w:r>
        <w:rPr>
          <w:spacing w:val="-16"/>
        </w:rPr>
        <w:t> </w:t>
      </w:r>
      <w:r>
        <w:rPr>
          <w:spacing w:val="1"/>
        </w:rPr>
        <w:t>in</w:t>
      </w:r>
      <w:r>
        <w:rPr>
          <w:spacing w:val="-14"/>
        </w:rPr>
        <w:t> </w:t>
      </w:r>
      <w:r>
        <w:rPr>
          <w:spacing w:val="-1"/>
        </w:rPr>
        <w:t>the</w:t>
      </w:r>
      <w:r>
        <w:rPr>
          <w:spacing w:val="-18"/>
        </w:rPr>
        <w:t> </w:t>
      </w:r>
      <w:r>
        <w:rPr>
          <w:spacing w:val="-3"/>
        </w:rPr>
        <w:t>2022</w:t>
      </w:r>
      <w:r>
        <w:rPr>
          <w:spacing w:val="-18"/>
        </w:rPr>
        <w:t> </w:t>
      </w:r>
      <w:r>
        <w:rPr/>
        <w:t>work</w:t>
      </w:r>
      <w:r>
        <w:rPr>
          <w:spacing w:val="-18"/>
        </w:rPr>
        <w:t> </w:t>
      </w:r>
      <w:r>
        <w:rPr>
          <w:spacing w:val="-1"/>
        </w:rPr>
        <w:t>plan</w:t>
      </w:r>
      <w:r>
        <w:rPr>
          <w:spacing w:val="-13"/>
        </w:rPr>
        <w:t> </w:t>
      </w:r>
      <w:r>
        <w:rPr/>
        <w:t>were</w:t>
      </w:r>
      <w:r>
        <w:rPr>
          <w:spacing w:val="-19"/>
        </w:rPr>
        <w:t> </w:t>
      </w:r>
      <w:r>
        <w:rPr>
          <w:spacing w:val="-1"/>
        </w:rPr>
        <w:t>completed,</w:t>
      </w:r>
      <w:r>
        <w:rPr>
          <w:spacing w:val="-15"/>
        </w:rPr>
        <w:t> </w:t>
      </w:r>
      <w:r>
        <w:rPr>
          <w:spacing w:val="-2"/>
        </w:rPr>
        <w:t>21.43%</w:t>
      </w:r>
      <w:r>
        <w:rPr>
          <w:spacing w:val="73"/>
          <w:w w:val="99"/>
        </w:rPr>
        <w:t> </w:t>
      </w:r>
      <w:r>
        <w:rPr/>
        <w:t>were </w:t>
      </w:r>
      <w:r>
        <w:rPr>
          <w:spacing w:val="-2"/>
        </w:rPr>
        <w:t>in</w:t>
      </w:r>
      <w:r>
        <w:rPr/>
        <w:t> </w:t>
      </w:r>
      <w:r>
        <w:rPr>
          <w:spacing w:val="-1"/>
        </w:rPr>
        <w:t>progress,</w:t>
      </w:r>
      <w:r>
        <w:rPr/>
        <w:t> </w:t>
      </w:r>
      <w:r>
        <w:rPr>
          <w:spacing w:val="-2"/>
        </w:rPr>
        <w:t>while</w:t>
      </w:r>
      <w:r>
        <w:rPr/>
        <w:t> </w:t>
      </w:r>
      <w:r>
        <w:rPr>
          <w:spacing w:val="-2"/>
        </w:rPr>
        <w:t>23.81% </w:t>
      </w:r>
      <w:r>
        <w:rPr/>
        <w:t>were </w:t>
      </w:r>
      <w:r>
        <w:rPr>
          <w:spacing w:val="1"/>
        </w:rPr>
        <w:t>not</w:t>
      </w:r>
      <w:r>
        <w:rPr/>
        <w:t> </w:t>
      </w:r>
      <w:r>
        <w:rPr>
          <w:spacing w:val="-1"/>
        </w:rPr>
        <w:t>started </w:t>
      </w:r>
      <w:r>
        <w:rPr>
          <w:spacing w:val="-4"/>
        </w:rPr>
        <w:t>a</w:t>
      </w:r>
      <w:r>
        <w:rPr>
          <w:spacing w:val="-5"/>
        </w:rPr>
        <w:t>t</w:t>
      </w:r>
      <w:r>
        <w:rPr/>
        <w:t> </w:t>
      </w:r>
      <w:r>
        <w:rPr>
          <w:spacing w:val="-1"/>
        </w:rPr>
        <w:t>the</w:t>
      </w:r>
      <w:r>
        <w:rPr/>
        <w:t> </w:t>
      </w:r>
      <w:r>
        <w:rPr>
          <w:spacing w:val="-1"/>
        </w:rPr>
        <w:t>end </w:t>
      </w:r>
      <w:r>
        <w:rPr>
          <w:spacing w:val="1"/>
        </w:rPr>
        <w:t>of</w:t>
      </w:r>
      <w:r>
        <w:rPr>
          <w:spacing w:val="-7"/>
        </w:rPr>
        <w:t> </w:t>
      </w:r>
      <w:r>
        <w:rPr/>
        <w:t>December </w:t>
      </w:r>
      <w:r>
        <w:rPr>
          <w:spacing w:val="-3"/>
        </w:rPr>
        <w:t>2022.</w:t>
      </w:r>
      <w:r>
        <w:rPr>
          <w:spacing w:val="-1"/>
        </w:rPr>
        <w:t> </w:t>
      </w:r>
      <w:r>
        <w:rPr>
          <w:spacing w:val="1"/>
        </w:rPr>
        <w:t>The</w:t>
      </w:r>
      <w:r>
        <w:rPr/>
        <w:t> </w:t>
      </w:r>
      <w:r>
        <w:rPr>
          <w:spacing w:val="-1"/>
        </w:rPr>
        <w:t>assessment</w:t>
      </w:r>
      <w:r>
        <w:rPr/>
        <w:t> </w:t>
      </w:r>
      <w:r>
        <w:rPr>
          <w:spacing w:val="-2"/>
        </w:rPr>
        <w:t>is</w:t>
      </w:r>
      <w:r>
        <w:rPr>
          <w:spacing w:val="69"/>
          <w:w w:val="99"/>
        </w:rPr>
        <w:t> </w:t>
      </w:r>
      <w:r>
        <w:rPr>
          <w:spacing w:val="-1"/>
        </w:rPr>
        <w:t>represented </w:t>
      </w:r>
      <w:r>
        <w:rPr>
          <w:spacing w:val="-2"/>
        </w:rPr>
        <w:t>in</w:t>
      </w:r>
      <w:r>
        <w:rPr>
          <w:spacing w:val="-4"/>
        </w:rPr>
        <w:t> </w:t>
      </w:r>
      <w:r>
        <w:rPr>
          <w:spacing w:val="-1"/>
        </w:rPr>
        <w:t>the</w:t>
      </w:r>
      <w:r>
        <w:rPr>
          <w:spacing w:val="-3"/>
        </w:rPr>
        <w:t> </w:t>
      </w:r>
      <w:r>
        <w:rPr>
          <w:spacing w:val="-1"/>
        </w:rPr>
        <w:t>table,</w:t>
      </w:r>
      <w:r>
        <w:rPr/>
        <w:t> chart,</w:t>
      </w:r>
      <w:r>
        <w:rPr>
          <w:spacing w:val="-6"/>
        </w:rPr>
        <w:t> </w:t>
      </w:r>
      <w:r>
        <w:rPr/>
        <w:t>and</w:t>
      </w:r>
      <w:r>
        <w:rPr>
          <w:spacing w:val="-1"/>
        </w:rPr>
        <w:t> </w:t>
      </w:r>
      <w:r>
        <w:rPr>
          <w:spacing w:val="-2"/>
        </w:rPr>
        <w:t>graph</w:t>
      </w:r>
      <w:r>
        <w:rPr>
          <w:spacing w:val="-4"/>
        </w:rPr>
        <w:t> </w:t>
      </w:r>
      <w:r>
        <w:rPr/>
        <w:t>below:</w:t>
      </w:r>
      <w:r>
        <w:rPr/>
      </w:r>
    </w:p>
    <w:p>
      <w:pPr>
        <w:spacing w:line="240" w:lineRule="auto" w:before="0"/>
        <w:rPr>
          <w:rFonts w:ascii="Garamond" w:hAnsi="Garamond" w:cs="Garamond" w:eastAsia="Garamond"/>
          <w:sz w:val="24"/>
          <w:szCs w:val="24"/>
        </w:rPr>
      </w:pPr>
    </w:p>
    <w:p>
      <w:pPr>
        <w:spacing w:line="240" w:lineRule="auto" w:before="2"/>
        <w:rPr>
          <w:rFonts w:ascii="Garamond" w:hAnsi="Garamond" w:cs="Garamond" w:eastAsia="Garamond"/>
          <w:sz w:val="32"/>
          <w:szCs w:val="32"/>
        </w:rPr>
      </w:pPr>
    </w:p>
    <w:p>
      <w:pPr>
        <w:pStyle w:val="Heading1"/>
        <w:spacing w:line="240" w:lineRule="auto"/>
        <w:ind w:right="0"/>
        <w:jc w:val="both"/>
        <w:rPr>
          <w:b w:val="0"/>
          <w:bCs w:val="0"/>
        </w:rPr>
      </w:pPr>
      <w:r>
        <w:rPr>
          <w:spacing w:val="-1"/>
        </w:rPr>
        <w:t>Table</w:t>
      </w:r>
      <w:r>
        <w:rPr>
          <w:spacing w:val="-5"/>
        </w:rPr>
        <w:t> </w:t>
      </w:r>
      <w:r>
        <w:rPr>
          <w:spacing w:val="-2"/>
        </w:rPr>
        <w:t>2:</w:t>
      </w:r>
      <w:r>
        <w:rPr>
          <w:spacing w:val="-3"/>
        </w:rPr>
        <w:t> </w:t>
      </w:r>
      <w:r>
        <w:rPr/>
        <w:t>Summary</w:t>
      </w:r>
      <w:r>
        <w:rPr>
          <w:spacing w:val="-5"/>
        </w:rPr>
        <w:t> </w:t>
      </w:r>
      <w:r>
        <w:rPr/>
        <w:t>of</w:t>
      </w:r>
      <w:r>
        <w:rPr>
          <w:spacing w:val="-3"/>
        </w:rPr>
        <w:t> </w:t>
      </w:r>
      <w:r>
        <w:rPr>
          <w:spacing w:val="-1"/>
        </w:rPr>
        <w:t>Overall</w:t>
      </w:r>
      <w:r>
        <w:rPr>
          <w:spacing w:val="-3"/>
        </w:rPr>
        <w:t> </w:t>
      </w:r>
      <w:r>
        <w:rPr>
          <w:spacing w:val="-1"/>
        </w:rPr>
        <w:t>Work</w:t>
      </w:r>
      <w:r>
        <w:rPr>
          <w:spacing w:val="-6"/>
        </w:rPr>
        <w:t> </w:t>
      </w:r>
      <w:r>
        <w:rPr>
          <w:spacing w:val="-1"/>
        </w:rPr>
        <w:t>Plan</w:t>
      </w:r>
      <w:r>
        <w:rPr>
          <w:spacing w:val="-4"/>
        </w:rPr>
        <w:t> </w:t>
      </w:r>
      <w:r>
        <w:rPr>
          <w:spacing w:val="-1"/>
        </w:rPr>
        <w:t>Implementation/Performance:</w:t>
      </w:r>
      <w:r>
        <w:rPr>
          <w:b w:val="0"/>
        </w:rPr>
      </w:r>
    </w:p>
    <w:p>
      <w:pPr>
        <w:spacing w:line="240" w:lineRule="auto" w:before="3"/>
        <w:rPr>
          <w:rFonts w:ascii="Garamond" w:hAnsi="Garamond" w:cs="Garamond" w:eastAsia="Garamond"/>
          <w:b/>
          <w:bCs/>
          <w:sz w:val="18"/>
          <w:szCs w:val="18"/>
        </w:rPr>
      </w:pPr>
    </w:p>
    <w:tbl>
      <w:tblPr>
        <w:tblW w:w="0" w:type="auto"/>
        <w:jc w:val="left"/>
        <w:tblInd w:w="134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88"/>
        <w:gridCol w:w="1719"/>
        <w:gridCol w:w="1777"/>
        <w:gridCol w:w="1772"/>
        <w:gridCol w:w="1657"/>
      </w:tblGrid>
      <w:tr>
        <w:trPr>
          <w:trHeight w:val="634" w:hRule="exact"/>
        </w:trPr>
        <w:tc>
          <w:tcPr>
            <w:tcW w:w="19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77" w:lineRule="auto" w:before="3"/>
              <w:ind w:left="99" w:right="801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b/>
                <w:sz w:val="24"/>
              </w:rPr>
              <w:t>Strategic</w:t>
            </w:r>
            <w:r>
              <w:rPr>
                <w:rFonts w:ascii="Garamond"/>
                <w:b/>
                <w:w w:val="99"/>
                <w:sz w:val="24"/>
              </w:rPr>
              <w:t> </w:t>
            </w:r>
            <w:r>
              <w:rPr>
                <w:rFonts w:ascii="Garamond"/>
                <w:b/>
                <w:spacing w:val="-1"/>
                <w:sz w:val="24"/>
              </w:rPr>
              <w:t>Objectives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17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528135"/>
          </w:tcPr>
          <w:p>
            <w:pPr>
              <w:pStyle w:val="TableParagraph"/>
              <w:spacing w:line="240" w:lineRule="auto" w:before="3"/>
              <w:ind w:left="99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b/>
                <w:spacing w:val="-1"/>
                <w:sz w:val="24"/>
              </w:rPr>
              <w:t>Completed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17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006FC0"/>
          </w:tcPr>
          <w:p>
            <w:pPr>
              <w:pStyle w:val="TableParagraph"/>
              <w:spacing w:line="240" w:lineRule="auto" w:before="3"/>
              <w:ind w:left="99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b/>
                <w:sz w:val="24"/>
              </w:rPr>
              <w:t>In</w:t>
            </w:r>
            <w:r>
              <w:rPr>
                <w:rFonts w:ascii="Garamond"/>
                <w:b/>
                <w:spacing w:val="-7"/>
                <w:sz w:val="24"/>
              </w:rPr>
              <w:t> </w:t>
            </w:r>
            <w:r>
              <w:rPr>
                <w:rFonts w:ascii="Garamond"/>
                <w:b/>
                <w:spacing w:val="-1"/>
                <w:sz w:val="24"/>
              </w:rPr>
              <w:t>Progress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17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0000"/>
          </w:tcPr>
          <w:p>
            <w:pPr>
              <w:pStyle w:val="TableParagraph"/>
              <w:spacing w:line="240" w:lineRule="auto" w:before="3"/>
              <w:ind w:left="104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b/>
                <w:spacing w:val="-1"/>
                <w:sz w:val="24"/>
              </w:rPr>
              <w:t>Not</w:t>
            </w:r>
            <w:r>
              <w:rPr>
                <w:rFonts w:ascii="Garamond"/>
                <w:b/>
                <w:spacing w:val="-6"/>
                <w:sz w:val="24"/>
              </w:rPr>
              <w:t> </w:t>
            </w:r>
            <w:r>
              <w:rPr>
                <w:rFonts w:ascii="Garamond"/>
                <w:b/>
                <w:spacing w:val="-1"/>
                <w:sz w:val="24"/>
              </w:rPr>
              <w:t>Started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16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3"/>
              <w:ind w:right="0"/>
              <w:jc w:val="center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b/>
                <w:spacing w:val="-1"/>
                <w:sz w:val="24"/>
              </w:rPr>
              <w:t>Total</w:t>
            </w:r>
            <w:r>
              <w:rPr>
                <w:rFonts w:ascii="Garamond"/>
                <w:sz w:val="24"/>
              </w:rPr>
            </w:r>
          </w:p>
        </w:tc>
      </w:tr>
      <w:tr>
        <w:trPr>
          <w:trHeight w:val="317" w:hRule="exact"/>
        </w:trPr>
        <w:tc>
          <w:tcPr>
            <w:tcW w:w="19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3"/>
              <w:ind w:left="99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b/>
                <w:spacing w:val="-1"/>
                <w:sz w:val="24"/>
              </w:rPr>
              <w:t>Objective</w:t>
            </w:r>
            <w:r>
              <w:rPr>
                <w:rFonts w:ascii="Garamond"/>
                <w:b/>
                <w:spacing w:val="-5"/>
                <w:sz w:val="24"/>
              </w:rPr>
              <w:t> </w:t>
            </w:r>
            <w:r>
              <w:rPr>
                <w:rFonts w:ascii="Garamond"/>
                <w:b/>
                <w:sz w:val="24"/>
              </w:rPr>
              <w:t>1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17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528135"/>
          </w:tcPr>
          <w:p>
            <w:pPr>
              <w:pStyle w:val="TableParagraph"/>
              <w:spacing w:line="240" w:lineRule="auto" w:before="3"/>
              <w:ind w:right="8"/>
              <w:jc w:val="center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-3"/>
                <w:sz w:val="24"/>
              </w:rPr>
              <w:t>13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17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006FC0"/>
          </w:tcPr>
          <w:p>
            <w:pPr>
              <w:pStyle w:val="TableParagraph"/>
              <w:spacing w:line="240" w:lineRule="auto" w:before="3"/>
              <w:ind w:right="7"/>
              <w:jc w:val="center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-3"/>
                <w:sz w:val="24"/>
              </w:rPr>
              <w:t>17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17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0000"/>
          </w:tcPr>
          <w:p>
            <w:pPr>
              <w:pStyle w:val="TableParagraph"/>
              <w:spacing w:line="240" w:lineRule="auto" w:before="3"/>
              <w:ind w:right="3"/>
              <w:jc w:val="center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-3"/>
                <w:sz w:val="24"/>
              </w:rPr>
              <w:t>15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16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3"/>
              <w:ind w:right="3"/>
              <w:jc w:val="center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b/>
                <w:spacing w:val="-3"/>
                <w:sz w:val="24"/>
              </w:rPr>
              <w:t>45</w:t>
            </w:r>
            <w:r>
              <w:rPr>
                <w:rFonts w:ascii="Garamond"/>
                <w:sz w:val="24"/>
              </w:rPr>
            </w:r>
          </w:p>
        </w:tc>
      </w:tr>
      <w:tr>
        <w:trPr>
          <w:trHeight w:val="322" w:hRule="exact"/>
        </w:trPr>
        <w:tc>
          <w:tcPr>
            <w:tcW w:w="19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3"/>
              <w:ind w:left="99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b/>
                <w:spacing w:val="-1"/>
                <w:sz w:val="24"/>
              </w:rPr>
              <w:t>Objective</w:t>
            </w:r>
            <w:r>
              <w:rPr>
                <w:rFonts w:ascii="Garamond"/>
                <w:b/>
                <w:spacing w:val="-5"/>
                <w:sz w:val="24"/>
              </w:rPr>
              <w:t> </w:t>
            </w:r>
            <w:r>
              <w:rPr>
                <w:rFonts w:ascii="Garamond"/>
                <w:b/>
                <w:sz w:val="24"/>
              </w:rPr>
              <w:t>2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17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528135"/>
          </w:tcPr>
          <w:p>
            <w:pPr>
              <w:pStyle w:val="TableParagraph"/>
              <w:spacing w:line="240" w:lineRule="auto" w:before="3"/>
              <w:ind w:right="8"/>
              <w:jc w:val="center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-3"/>
                <w:sz w:val="24"/>
              </w:rPr>
              <w:t>25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17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006FC0"/>
          </w:tcPr>
          <w:p>
            <w:pPr>
              <w:pStyle w:val="TableParagraph"/>
              <w:spacing w:line="240" w:lineRule="auto" w:before="3"/>
              <w:ind w:right="0"/>
              <w:jc w:val="center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z w:val="24"/>
              </w:rPr>
              <w:t>5</w:t>
            </w:r>
          </w:p>
        </w:tc>
        <w:tc>
          <w:tcPr>
            <w:tcW w:w="17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0000"/>
          </w:tcPr>
          <w:p>
            <w:pPr>
              <w:pStyle w:val="TableParagraph"/>
              <w:spacing w:line="240" w:lineRule="auto" w:before="3"/>
              <w:ind w:left="2" w:right="0"/>
              <w:jc w:val="center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z w:val="24"/>
              </w:rPr>
              <w:t>4</w:t>
            </w:r>
          </w:p>
        </w:tc>
        <w:tc>
          <w:tcPr>
            <w:tcW w:w="16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3"/>
              <w:ind w:right="3"/>
              <w:jc w:val="center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b/>
                <w:spacing w:val="-3"/>
                <w:sz w:val="24"/>
              </w:rPr>
              <w:t>34</w:t>
            </w:r>
            <w:r>
              <w:rPr>
                <w:rFonts w:ascii="Garamond"/>
                <w:sz w:val="24"/>
              </w:rPr>
            </w:r>
          </w:p>
        </w:tc>
      </w:tr>
      <w:tr>
        <w:trPr>
          <w:trHeight w:val="322" w:hRule="exact"/>
        </w:trPr>
        <w:tc>
          <w:tcPr>
            <w:tcW w:w="19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3"/>
              <w:ind w:left="99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b/>
                <w:spacing w:val="-1"/>
                <w:sz w:val="24"/>
              </w:rPr>
              <w:t>Objective</w:t>
            </w:r>
            <w:r>
              <w:rPr>
                <w:rFonts w:ascii="Garamond"/>
                <w:b/>
                <w:spacing w:val="-5"/>
                <w:sz w:val="24"/>
              </w:rPr>
              <w:t> </w:t>
            </w:r>
            <w:r>
              <w:rPr>
                <w:rFonts w:ascii="Garamond"/>
                <w:b/>
                <w:sz w:val="24"/>
              </w:rPr>
              <w:t>3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17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528135"/>
          </w:tcPr>
          <w:p>
            <w:pPr>
              <w:pStyle w:val="TableParagraph"/>
              <w:spacing w:line="240" w:lineRule="auto" w:before="3"/>
              <w:ind w:right="8"/>
              <w:jc w:val="center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-3"/>
                <w:sz w:val="24"/>
              </w:rPr>
              <w:t>31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17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006FC0"/>
          </w:tcPr>
          <w:p>
            <w:pPr>
              <w:pStyle w:val="TableParagraph"/>
              <w:spacing w:line="240" w:lineRule="auto" w:before="3"/>
              <w:ind w:right="7"/>
              <w:jc w:val="center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-3"/>
                <w:sz w:val="24"/>
              </w:rPr>
              <w:t>12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17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0000"/>
          </w:tcPr>
          <w:p>
            <w:pPr>
              <w:pStyle w:val="TableParagraph"/>
              <w:spacing w:line="240" w:lineRule="auto" w:before="3"/>
              <w:ind w:left="2" w:right="0"/>
              <w:jc w:val="center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z w:val="24"/>
              </w:rPr>
              <w:t>4</w:t>
            </w:r>
          </w:p>
        </w:tc>
        <w:tc>
          <w:tcPr>
            <w:tcW w:w="16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3"/>
              <w:ind w:right="3"/>
              <w:jc w:val="center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b/>
                <w:spacing w:val="-3"/>
                <w:sz w:val="24"/>
              </w:rPr>
              <w:t>47</w:t>
            </w:r>
            <w:r>
              <w:rPr>
                <w:rFonts w:ascii="Garamond"/>
                <w:sz w:val="24"/>
              </w:rPr>
            </w:r>
          </w:p>
        </w:tc>
      </w:tr>
      <w:tr>
        <w:trPr>
          <w:trHeight w:val="322" w:hRule="exact"/>
        </w:trPr>
        <w:tc>
          <w:tcPr>
            <w:tcW w:w="19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3"/>
              <w:ind w:left="99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b/>
                <w:spacing w:val="-1"/>
                <w:sz w:val="24"/>
              </w:rPr>
              <w:t>Overall</w:t>
            </w:r>
            <w:r>
              <w:rPr>
                <w:rFonts w:ascii="Garamond"/>
                <w:b/>
                <w:spacing w:val="-5"/>
                <w:sz w:val="24"/>
              </w:rPr>
              <w:t> </w:t>
            </w:r>
            <w:r>
              <w:rPr>
                <w:rFonts w:ascii="Garamond"/>
                <w:b/>
                <w:spacing w:val="-1"/>
                <w:sz w:val="24"/>
              </w:rPr>
              <w:t>Total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17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528135"/>
          </w:tcPr>
          <w:p>
            <w:pPr>
              <w:pStyle w:val="TableParagraph"/>
              <w:spacing w:line="240" w:lineRule="auto" w:before="3"/>
              <w:ind w:right="8"/>
              <w:jc w:val="center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-3"/>
                <w:sz w:val="24"/>
              </w:rPr>
              <w:t>69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17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006FC0"/>
          </w:tcPr>
          <w:p>
            <w:pPr>
              <w:pStyle w:val="TableParagraph"/>
              <w:spacing w:line="240" w:lineRule="auto" w:before="3"/>
              <w:ind w:right="7"/>
              <w:jc w:val="center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-3"/>
                <w:sz w:val="24"/>
              </w:rPr>
              <w:t>24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17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0000"/>
          </w:tcPr>
          <w:p>
            <w:pPr>
              <w:pStyle w:val="TableParagraph"/>
              <w:spacing w:line="240" w:lineRule="auto" w:before="3"/>
              <w:ind w:right="3"/>
              <w:jc w:val="center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-3"/>
                <w:sz w:val="24"/>
              </w:rPr>
              <w:t>23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16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3"/>
              <w:ind w:right="1"/>
              <w:jc w:val="center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b/>
                <w:spacing w:val="-1"/>
                <w:sz w:val="24"/>
              </w:rPr>
              <w:t>126</w:t>
            </w:r>
            <w:r>
              <w:rPr>
                <w:rFonts w:ascii="Garamond"/>
                <w:sz w:val="24"/>
              </w:rPr>
            </w:r>
          </w:p>
        </w:tc>
      </w:tr>
      <w:tr>
        <w:trPr>
          <w:trHeight w:val="322" w:hRule="exact"/>
        </w:trPr>
        <w:tc>
          <w:tcPr>
            <w:tcW w:w="19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4"/>
              <w:ind w:left="99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b/>
                <w:sz w:val="24"/>
              </w:rPr>
              <w:t>%</w:t>
            </w:r>
            <w:r>
              <w:rPr>
                <w:rFonts w:ascii="Garamond"/>
                <w:b/>
                <w:spacing w:val="-2"/>
                <w:sz w:val="24"/>
              </w:rPr>
              <w:t> </w:t>
            </w:r>
            <w:r>
              <w:rPr>
                <w:rFonts w:ascii="Garamond"/>
                <w:b/>
                <w:spacing w:val="-1"/>
                <w:sz w:val="24"/>
              </w:rPr>
              <w:t>Average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17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528135"/>
          </w:tcPr>
          <w:p>
            <w:pPr>
              <w:pStyle w:val="TableParagraph"/>
              <w:spacing w:line="240" w:lineRule="auto" w:before="4"/>
              <w:ind w:left="435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b/>
                <w:spacing w:val="-2"/>
                <w:sz w:val="24"/>
              </w:rPr>
              <w:t>54.762%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17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006FC0"/>
          </w:tcPr>
          <w:p>
            <w:pPr>
              <w:pStyle w:val="TableParagraph"/>
              <w:spacing w:line="269" w:lineRule="exact"/>
              <w:ind w:left="465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b/>
                <w:spacing w:val="-2"/>
                <w:sz w:val="24"/>
              </w:rPr>
              <w:t>26.984%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17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0000"/>
          </w:tcPr>
          <w:p>
            <w:pPr>
              <w:pStyle w:val="TableParagraph"/>
              <w:spacing w:line="240" w:lineRule="auto" w:before="4"/>
              <w:ind w:left="479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b/>
                <w:spacing w:val="-1"/>
                <w:sz w:val="24"/>
              </w:rPr>
              <w:t>18.254%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16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4"/>
              <w:ind w:left="2" w:right="0"/>
              <w:jc w:val="center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b/>
                <w:spacing w:val="-2"/>
                <w:sz w:val="24"/>
              </w:rPr>
              <w:t>100%</w:t>
            </w:r>
            <w:r>
              <w:rPr>
                <w:rFonts w:ascii="Garamond"/>
                <w:sz w:val="24"/>
              </w:rPr>
            </w:r>
          </w:p>
        </w:tc>
      </w:tr>
    </w:tbl>
    <w:p>
      <w:pPr>
        <w:spacing w:line="240" w:lineRule="auto" w:before="0"/>
        <w:rPr>
          <w:rFonts w:ascii="Garamond" w:hAnsi="Garamond" w:cs="Garamond" w:eastAsia="Garamond"/>
          <w:b/>
          <w:bCs/>
          <w:sz w:val="20"/>
          <w:szCs w:val="20"/>
        </w:rPr>
      </w:pPr>
    </w:p>
    <w:p>
      <w:pPr>
        <w:spacing w:line="240" w:lineRule="auto" w:before="2"/>
        <w:rPr>
          <w:rFonts w:ascii="Garamond" w:hAnsi="Garamond" w:cs="Garamond" w:eastAsia="Garamond"/>
          <w:b/>
          <w:bCs/>
          <w:sz w:val="21"/>
          <w:szCs w:val="21"/>
        </w:rPr>
      </w:pPr>
    </w:p>
    <w:p>
      <w:pPr>
        <w:spacing w:before="0"/>
        <w:ind w:left="140" w:right="0" w:firstLine="0"/>
        <w:jc w:val="both"/>
        <w:rPr>
          <w:rFonts w:ascii="Garamond" w:hAnsi="Garamond" w:cs="Garamond" w:eastAsia="Garamond"/>
          <w:sz w:val="24"/>
          <w:szCs w:val="24"/>
        </w:rPr>
      </w:pPr>
      <w:r>
        <w:rPr>
          <w:rFonts w:ascii="Garamond"/>
          <w:b/>
          <w:spacing w:val="-1"/>
          <w:sz w:val="24"/>
        </w:rPr>
        <w:t>Figure</w:t>
      </w:r>
      <w:r>
        <w:rPr>
          <w:rFonts w:ascii="Garamond"/>
          <w:b/>
          <w:spacing w:val="-7"/>
          <w:sz w:val="24"/>
        </w:rPr>
        <w:t> </w:t>
      </w:r>
      <w:r>
        <w:rPr>
          <w:rFonts w:ascii="Garamond"/>
          <w:b/>
          <w:spacing w:val="-1"/>
          <w:sz w:val="24"/>
        </w:rPr>
        <w:t>2:</w:t>
      </w:r>
      <w:r>
        <w:rPr>
          <w:rFonts w:ascii="Garamond"/>
          <w:b/>
          <w:spacing w:val="-4"/>
          <w:sz w:val="24"/>
        </w:rPr>
        <w:t> </w:t>
      </w:r>
      <w:r>
        <w:rPr>
          <w:rFonts w:ascii="Garamond"/>
          <w:b/>
          <w:spacing w:val="-1"/>
          <w:sz w:val="24"/>
        </w:rPr>
        <w:t>Performance</w:t>
      </w:r>
      <w:r>
        <w:rPr>
          <w:rFonts w:ascii="Garamond"/>
          <w:b/>
          <w:spacing w:val="-5"/>
          <w:sz w:val="24"/>
        </w:rPr>
        <w:t> </w:t>
      </w:r>
      <w:r>
        <w:rPr>
          <w:rFonts w:ascii="Garamond"/>
          <w:b/>
          <w:spacing w:val="-1"/>
          <w:sz w:val="24"/>
        </w:rPr>
        <w:t>assessment</w:t>
      </w:r>
      <w:r>
        <w:rPr>
          <w:rFonts w:ascii="Garamond"/>
          <w:b/>
          <w:spacing w:val="-4"/>
          <w:sz w:val="24"/>
        </w:rPr>
        <w:t> </w:t>
      </w:r>
      <w:r>
        <w:rPr>
          <w:rFonts w:ascii="Garamond"/>
          <w:b/>
          <w:sz w:val="24"/>
        </w:rPr>
        <w:t>graph:</w:t>
      </w:r>
      <w:r>
        <w:rPr>
          <w:rFonts w:ascii="Garamond"/>
          <w:sz w:val="24"/>
        </w:rPr>
      </w:r>
    </w:p>
    <w:p>
      <w:pPr>
        <w:spacing w:line="240" w:lineRule="auto" w:before="9"/>
        <w:rPr>
          <w:rFonts w:ascii="Garamond" w:hAnsi="Garamond" w:cs="Garamond" w:eastAsia="Garamond"/>
          <w:b/>
          <w:bCs/>
          <w:sz w:val="16"/>
          <w:szCs w:val="16"/>
        </w:rPr>
      </w:pPr>
    </w:p>
    <w:p>
      <w:pPr>
        <w:spacing w:line="200" w:lineRule="atLeast"/>
        <w:ind w:left="132" w:right="0" w:firstLine="0"/>
        <w:rPr>
          <w:rFonts w:ascii="Garamond" w:hAnsi="Garamond" w:cs="Garamond" w:eastAsia="Garamond"/>
          <w:sz w:val="20"/>
          <w:szCs w:val="20"/>
        </w:rPr>
      </w:pPr>
      <w:r>
        <w:rPr>
          <w:rFonts w:ascii="Garamond" w:hAnsi="Garamond" w:cs="Garamond" w:eastAsia="Garamond"/>
          <w:sz w:val="20"/>
          <w:szCs w:val="20"/>
        </w:rPr>
        <w:pict>
          <v:group style="width:487.9pt;height:183.75pt;mso-position-horizontal-relative:char;mso-position-vertical-relative:line" coordorigin="0,0" coordsize="9758,3675">
            <v:group style="position:absolute;left:8;top:9;width:9743;height:3658" coordorigin="8,9" coordsize="9743,3658">
              <v:shape style="position:absolute;left:8;top:9;width:9743;height:3658" coordorigin="8,9" coordsize="9743,3658" path="m8,3669l9751,3669,9751,11e" filled="false" stroked="true" strokeweight=".140pt" strokecolor="#000000">
                <v:path arrowok="t"/>
              </v:shape>
              <v:shape style="position:absolute;left:8;top:9;width:9743;height:3658" coordorigin="8,9" coordsize="9743,3658" path="m8,11l8,3669e" filled="false" stroked="true" strokeweight=".140pt" strokecolor="#000000">
                <v:path arrowok="t"/>
              </v:shape>
            </v:group>
            <v:group style="position:absolute;left:8;top:8;width:9743;height:3660" coordorigin="8,8" coordsize="9743,3660">
              <v:shape style="position:absolute;left:8;top:8;width:9743;height:3660" coordorigin="8,8" coordsize="9743,3660" path="m8,3668l9751,3668,9751,8,8,8,8,3668xe" filled="true" fillcolor="#ffffff" stroked="false">
                <v:path arrowok="t"/>
                <v:fill type="solid"/>
              </v:shape>
              <v:shape style="position:absolute;left:833;top:849;width:8089;height:1984" type="#_x0000_t75" stroked="false">
                <v:imagedata r:id="rId6" o:title=""/>
              </v:shape>
            </v:group>
            <v:group style="position:absolute;left:3300;top:3342;width:92;height:92" coordorigin="3300,3342" coordsize="92,92">
              <v:shape style="position:absolute;left:3300;top:3342;width:92;height:92" coordorigin="3300,3342" coordsize="92,92" path="m3300,3433l3392,3433,3392,3342,3300,3342,3300,3433xe" filled="true" fillcolor="#538235" stroked="false">
                <v:path arrowok="t"/>
                <v:fill type="solid"/>
              </v:shape>
            </v:group>
            <v:group style="position:absolute;left:3300;top:3342;width:92;height:92" coordorigin="3300,3342" coordsize="92,92">
              <v:shape style="position:absolute;left:3300;top:3342;width:92;height:92" coordorigin="3300,3342" coordsize="92,92" path="m3300,3433l3392,3433,3392,3342,3300,3342,3300,3433xe" filled="false" stroked="true" strokeweight="2pt" strokecolor="#ffffff">
                <v:path arrowok="t"/>
              </v:shape>
            </v:group>
            <v:group style="position:absolute;left:4447;top:3342;width:92;height:92" coordorigin="4447,3342" coordsize="92,92">
              <v:shape style="position:absolute;left:4447;top:3342;width:92;height:92" coordorigin="4447,3342" coordsize="92,92" path="m4447,3433l4538,3433,4538,3342,4447,3342,4447,3433xe" filled="true" fillcolor="#006fc0" stroked="false">
                <v:path arrowok="t"/>
                <v:fill type="solid"/>
              </v:shape>
            </v:group>
            <v:group style="position:absolute;left:4447;top:3342;width:92;height:92" coordorigin="4447,3342" coordsize="92,92">
              <v:shape style="position:absolute;left:4447;top:3342;width:92;height:92" coordorigin="4447,3342" coordsize="92,92" path="m4447,3433l4538,3433,4538,3342,4447,3342,4447,3433xe" filled="false" stroked="true" strokeweight="2pt" strokecolor="#ffffff">
                <v:path arrowok="t"/>
              </v:shape>
            </v:group>
            <v:group style="position:absolute;left:5579;top:3342;width:92;height:92" coordorigin="5579,3342" coordsize="92,92">
              <v:shape style="position:absolute;left:5579;top:3342;width:92;height:92" coordorigin="5579,3342" coordsize="92,92" path="m5579,3433l5670,3433,5670,3342,5579,3342,5579,3433xe" filled="true" fillcolor="#ff0000" stroked="false">
                <v:path arrowok="t"/>
                <v:fill type="solid"/>
              </v:shape>
            </v:group>
            <v:group style="position:absolute;left:5579;top:3342;width:92;height:92" coordorigin="5579,3342" coordsize="92,92">
              <v:shape style="position:absolute;left:5579;top:3342;width:92;height:92" coordorigin="5579,3342" coordsize="92,92" path="m5579,3433l5670,3433,5670,3342,5579,3342,5579,3433xe" filled="false" stroked="true" strokeweight="2pt" strokecolor="#ffffff">
                <v:path arrowok="t"/>
              </v:shape>
            </v:group>
            <v:group style="position:absolute;left:8;top:9;width:9743;height:3658" coordorigin="8,9" coordsize="9743,3658">
              <v:shape style="position:absolute;left:8;top:9;width:9743;height:3658" coordorigin="8,9" coordsize="9743,3658" path="m8,3669l9751,3669,9751,11e" filled="false" stroked="true" strokeweight=".75pt" strokecolor="#d9d9d9">
                <v:path arrowok="t"/>
              </v:shape>
              <v:shape style="position:absolute;left:8;top:9;width:9743;height:3658" coordorigin="8,9" coordsize="9743,3658" path="m8,11l8,3669e" filled="false" stroked="true" strokeweight=".75pt" strokecolor="#d9d9d9">
                <v:path arrowok="t"/>
              </v:shape>
              <v:shape style="position:absolute;left:2747;top:182;width:4263;height:240" type="#_x0000_t202" filled="false" stroked="false">
                <v:textbox inset="0,0,0,0">
                  <w:txbxContent>
                    <w:p>
                      <w:pPr>
                        <w:spacing w:line="240" w:lineRule="exact" w:before="0"/>
                        <w:ind w:left="0" w:right="0" w:firstLine="0"/>
                        <w:jc w:val="left"/>
                        <w:rPr>
                          <w:rFonts w:ascii="Garamond" w:hAnsi="Garamond" w:cs="Garamond" w:eastAsia="Garamond"/>
                          <w:sz w:val="24"/>
                          <w:szCs w:val="24"/>
                        </w:rPr>
                      </w:pPr>
                      <w:r>
                        <w:rPr>
                          <w:rFonts w:ascii="Garamond"/>
                          <w:b/>
                          <w:color w:val="585858"/>
                          <w:spacing w:val="-1"/>
                          <w:sz w:val="24"/>
                        </w:rPr>
                        <w:t>ACTIVITIES</w:t>
                      </w:r>
                      <w:r>
                        <w:rPr>
                          <w:rFonts w:ascii="Garamond"/>
                          <w:b/>
                          <w:color w:val="585858"/>
                          <w:spacing w:val="-10"/>
                          <w:sz w:val="24"/>
                        </w:rPr>
                        <w:t> </w:t>
                      </w:r>
                      <w:r>
                        <w:rPr>
                          <w:rFonts w:ascii="Garamond"/>
                          <w:b/>
                          <w:color w:val="585858"/>
                          <w:sz w:val="24"/>
                        </w:rPr>
                        <w:t>PERFORMANCE</w:t>
                      </w:r>
                      <w:r>
                        <w:rPr>
                          <w:rFonts w:ascii="Garamond"/>
                          <w:b/>
                          <w:color w:val="585858"/>
                          <w:spacing w:val="-20"/>
                          <w:sz w:val="24"/>
                        </w:rPr>
                        <w:t> </w:t>
                      </w:r>
                      <w:r>
                        <w:rPr>
                          <w:rFonts w:ascii="Garamond"/>
                          <w:b/>
                          <w:color w:val="585858"/>
                          <w:spacing w:val="-2"/>
                          <w:sz w:val="24"/>
                        </w:rPr>
                        <w:t>CHART</w:t>
                      </w:r>
                      <w:r>
                        <w:rPr>
                          <w:rFonts w:ascii="Garamond"/>
                          <w:sz w:val="24"/>
                        </w:rPr>
                      </w:r>
                    </w:p>
                  </w:txbxContent>
                </v:textbox>
                <w10:wrap type="none"/>
              </v:shape>
              <v:shape style="position:absolute;left:4298;top:999;width:173;height:183" type="#_x0000_t202" filled="false" stroked="false">
                <v:textbox inset="0,0,0,0">
                  <w:txbxContent>
                    <w:p>
                      <w:pPr>
                        <w:spacing w:line="182" w:lineRule="exact" w:before="0"/>
                        <w:ind w:left="0" w:right="0" w:firstLine="0"/>
                        <w:jc w:val="left"/>
                        <w:rPr>
                          <w:rFonts w:ascii="Garamond" w:hAnsi="Garamond" w:cs="Garamond" w:eastAsia="Garamond"/>
                          <w:sz w:val="18"/>
                          <w:szCs w:val="18"/>
                        </w:rPr>
                      </w:pPr>
                      <w:r>
                        <w:rPr>
                          <w:rFonts w:ascii="Garamond"/>
                          <w:color w:val="404040"/>
                          <w:sz w:val="18"/>
                        </w:rPr>
                        <w:t>23</w:t>
                      </w:r>
                      <w:r>
                        <w:rPr>
                          <w:rFonts w:ascii="Garamond"/>
                          <w:sz w:val="18"/>
                        </w:rPr>
                      </w:r>
                    </w:p>
                  </w:txbxContent>
                </v:textbox>
                <w10:wrap type="none"/>
              </v:shape>
              <v:shape style="position:absolute;left:3442;top:1734;width:173;height:183" type="#_x0000_t202" filled="false" stroked="false">
                <v:textbox inset="0,0,0,0">
                  <w:txbxContent>
                    <w:p>
                      <w:pPr>
                        <w:spacing w:line="182" w:lineRule="exact" w:before="0"/>
                        <w:ind w:left="0" w:right="0" w:firstLine="0"/>
                        <w:jc w:val="left"/>
                        <w:rPr>
                          <w:rFonts w:ascii="Garamond" w:hAnsi="Garamond" w:cs="Garamond" w:eastAsia="Garamond"/>
                          <w:sz w:val="18"/>
                          <w:szCs w:val="18"/>
                        </w:rPr>
                      </w:pPr>
                      <w:r>
                        <w:rPr>
                          <w:rFonts w:ascii="Garamond"/>
                          <w:color w:val="404040"/>
                          <w:sz w:val="18"/>
                        </w:rPr>
                        <w:t>34</w:t>
                      </w:r>
                      <w:r>
                        <w:rPr>
                          <w:rFonts w:ascii="Garamond"/>
                          <w:sz w:val="18"/>
                        </w:rPr>
                      </w:r>
                    </w:p>
                  </w:txbxContent>
                </v:textbox>
                <w10:wrap type="none"/>
              </v:shape>
              <v:shape style="position:absolute;left:6218;top:1613;width:173;height:183" type="#_x0000_t202" filled="false" stroked="false">
                <v:textbox inset="0,0,0,0">
                  <w:txbxContent>
                    <w:p>
                      <w:pPr>
                        <w:spacing w:line="183" w:lineRule="exact" w:before="0"/>
                        <w:ind w:left="0" w:right="0" w:firstLine="0"/>
                        <w:jc w:val="left"/>
                        <w:rPr>
                          <w:rFonts w:ascii="Garamond" w:hAnsi="Garamond" w:cs="Garamond" w:eastAsia="Garamond"/>
                          <w:sz w:val="18"/>
                          <w:szCs w:val="18"/>
                        </w:rPr>
                      </w:pPr>
                      <w:r>
                        <w:rPr>
                          <w:rFonts w:ascii="Garamond"/>
                          <w:color w:val="404040"/>
                          <w:sz w:val="18"/>
                        </w:rPr>
                        <w:t>69</w:t>
                      </w:r>
                      <w:r>
                        <w:rPr>
                          <w:rFonts w:ascii="Garamond"/>
                          <w:sz w:val="18"/>
                        </w:rPr>
                      </w:r>
                    </w:p>
                  </w:txbxContent>
                </v:textbox>
                <w10:wrap type="none"/>
              </v:shape>
              <v:shape style="position:absolute;left:3432;top:3297;width:3105;height:183" type="#_x0000_t202" filled="false" stroked="false">
                <v:textbox inset="0,0,0,0">
                  <w:txbxContent>
                    <w:p>
                      <w:pPr>
                        <w:tabs>
                          <w:tab w:pos="1146" w:val="left" w:leader="none"/>
                          <w:tab w:pos="2278" w:val="left" w:leader="none"/>
                        </w:tabs>
                        <w:spacing w:line="183" w:lineRule="exact" w:before="0"/>
                        <w:ind w:left="0" w:right="0" w:firstLine="0"/>
                        <w:jc w:val="left"/>
                        <w:rPr>
                          <w:rFonts w:ascii="Garamond" w:hAnsi="Garamond" w:cs="Garamond" w:eastAsia="Garamond"/>
                          <w:sz w:val="18"/>
                          <w:szCs w:val="18"/>
                        </w:rPr>
                      </w:pPr>
                      <w:r>
                        <w:rPr>
                          <w:rFonts w:ascii="Garamond"/>
                          <w:color w:val="585858"/>
                          <w:spacing w:val="-2"/>
                          <w:sz w:val="18"/>
                        </w:rPr>
                        <w:t>Completed</w:t>
                        <w:tab/>
                      </w:r>
                      <w:r>
                        <w:rPr>
                          <w:rFonts w:ascii="Garamond"/>
                          <w:color w:val="585858"/>
                          <w:spacing w:val="-1"/>
                          <w:sz w:val="18"/>
                        </w:rPr>
                        <w:t>In</w:t>
                      </w:r>
                      <w:r>
                        <w:rPr>
                          <w:rFonts w:ascii="Garamond"/>
                          <w:color w:val="585858"/>
                          <w:spacing w:val="8"/>
                          <w:sz w:val="18"/>
                        </w:rPr>
                        <w:t> </w:t>
                      </w:r>
                      <w:r>
                        <w:rPr>
                          <w:rFonts w:ascii="Garamond"/>
                          <w:color w:val="585858"/>
                          <w:spacing w:val="-2"/>
                          <w:sz w:val="18"/>
                        </w:rPr>
                        <w:t>Progress</w:t>
                        <w:tab/>
                        <w:t>Not</w:t>
                      </w:r>
                      <w:r>
                        <w:rPr>
                          <w:rFonts w:ascii="Garamond"/>
                          <w:color w:val="585858"/>
                          <w:spacing w:val="6"/>
                          <w:sz w:val="18"/>
                        </w:rPr>
                        <w:t> </w:t>
                      </w:r>
                      <w:r>
                        <w:rPr>
                          <w:rFonts w:ascii="Garamond"/>
                          <w:color w:val="585858"/>
                          <w:spacing w:val="-1"/>
                          <w:sz w:val="18"/>
                        </w:rPr>
                        <w:t>Started</w:t>
                      </w:r>
                      <w:r>
                        <w:rPr>
                          <w:rFonts w:ascii="Garamond"/>
                          <w:sz w:val="18"/>
                        </w:rPr>
                      </w:r>
                    </w:p>
                  </w:txbxContent>
                </v:textbox>
                <w10:wrap type="none"/>
              </v:shape>
            </v:group>
          </v:group>
        </w:pict>
      </w:r>
      <w:r>
        <w:rPr>
          <w:rFonts w:ascii="Garamond" w:hAnsi="Garamond" w:cs="Garamond" w:eastAsia="Garamond"/>
          <w:sz w:val="20"/>
          <w:szCs w:val="20"/>
        </w:rPr>
      </w:r>
    </w:p>
    <w:p>
      <w:pPr>
        <w:spacing w:line="240" w:lineRule="auto" w:before="0"/>
        <w:rPr>
          <w:rFonts w:ascii="Garamond" w:hAnsi="Garamond" w:cs="Garamond" w:eastAsia="Garamond"/>
          <w:b/>
          <w:bCs/>
          <w:sz w:val="24"/>
          <w:szCs w:val="24"/>
        </w:rPr>
      </w:pPr>
    </w:p>
    <w:p>
      <w:pPr>
        <w:spacing w:line="240" w:lineRule="auto" w:before="0"/>
        <w:rPr>
          <w:rFonts w:ascii="Garamond" w:hAnsi="Garamond" w:cs="Garamond" w:eastAsia="Garamond"/>
          <w:b/>
          <w:bCs/>
          <w:sz w:val="24"/>
          <w:szCs w:val="24"/>
        </w:rPr>
      </w:pPr>
    </w:p>
    <w:p>
      <w:pPr>
        <w:spacing w:line="240" w:lineRule="auto" w:before="0"/>
        <w:rPr>
          <w:rFonts w:ascii="Garamond" w:hAnsi="Garamond" w:cs="Garamond" w:eastAsia="Garamond"/>
          <w:b/>
          <w:bCs/>
          <w:sz w:val="24"/>
          <w:szCs w:val="24"/>
        </w:rPr>
      </w:pPr>
    </w:p>
    <w:p>
      <w:pPr>
        <w:spacing w:line="240" w:lineRule="auto" w:before="1"/>
        <w:rPr>
          <w:rFonts w:ascii="Garamond" w:hAnsi="Garamond" w:cs="Garamond" w:eastAsia="Garamond"/>
          <w:b/>
          <w:bCs/>
          <w:sz w:val="29"/>
          <w:szCs w:val="29"/>
        </w:rPr>
      </w:pPr>
    </w:p>
    <w:p>
      <w:pPr>
        <w:numPr>
          <w:ilvl w:val="1"/>
          <w:numId w:val="3"/>
        </w:numPr>
        <w:tabs>
          <w:tab w:pos="473" w:val="left" w:leader="none"/>
        </w:tabs>
        <w:spacing w:before="0"/>
        <w:ind w:left="472" w:right="0" w:hanging="332"/>
        <w:jc w:val="both"/>
        <w:rPr>
          <w:rFonts w:ascii="Garamond" w:hAnsi="Garamond" w:cs="Garamond" w:eastAsia="Garamond"/>
          <w:sz w:val="24"/>
          <w:szCs w:val="24"/>
        </w:rPr>
      </w:pPr>
      <w:r>
        <w:rPr>
          <w:rFonts w:ascii="Garamond"/>
          <w:b/>
          <w:sz w:val="24"/>
        </w:rPr>
        <w:t>FOUR</w:t>
      </w:r>
      <w:r>
        <w:rPr>
          <w:rFonts w:ascii="Garamond"/>
          <w:b/>
          <w:spacing w:val="-8"/>
          <w:sz w:val="24"/>
        </w:rPr>
        <w:t> </w:t>
      </w:r>
      <w:r>
        <w:rPr>
          <w:rFonts w:ascii="Garamond"/>
          <w:b/>
          <w:spacing w:val="-1"/>
          <w:sz w:val="24"/>
        </w:rPr>
        <w:t>YEARS</w:t>
      </w:r>
      <w:r>
        <w:rPr>
          <w:rFonts w:ascii="Garamond"/>
          <w:b/>
          <w:spacing w:val="-5"/>
          <w:sz w:val="24"/>
        </w:rPr>
        <w:t> </w:t>
      </w:r>
      <w:r>
        <w:rPr>
          <w:rFonts w:ascii="Garamond"/>
          <w:b/>
          <w:spacing w:val="-1"/>
          <w:sz w:val="24"/>
        </w:rPr>
        <w:t>TREND</w:t>
      </w:r>
      <w:r>
        <w:rPr>
          <w:rFonts w:ascii="Garamond"/>
          <w:b/>
          <w:spacing w:val="-4"/>
          <w:sz w:val="24"/>
        </w:rPr>
        <w:t> </w:t>
      </w:r>
      <w:r>
        <w:rPr>
          <w:rFonts w:ascii="Garamond"/>
          <w:b/>
          <w:spacing w:val="-1"/>
          <w:sz w:val="24"/>
        </w:rPr>
        <w:t>ANALYSIS</w:t>
      </w:r>
      <w:r>
        <w:rPr>
          <w:rFonts w:ascii="Garamond"/>
          <w:b/>
          <w:spacing w:val="-5"/>
          <w:sz w:val="24"/>
        </w:rPr>
        <w:t> </w:t>
      </w:r>
      <w:r>
        <w:rPr>
          <w:rFonts w:ascii="Garamond"/>
          <w:b/>
          <w:sz w:val="24"/>
        </w:rPr>
        <w:t>OF</w:t>
      </w:r>
      <w:r>
        <w:rPr>
          <w:rFonts w:ascii="Garamond"/>
          <w:b/>
          <w:spacing w:val="-7"/>
          <w:sz w:val="24"/>
        </w:rPr>
        <w:t> </w:t>
      </w:r>
      <w:r>
        <w:rPr>
          <w:rFonts w:ascii="Garamond"/>
          <w:b/>
          <w:spacing w:val="-1"/>
          <w:sz w:val="24"/>
        </w:rPr>
        <w:t>WORK</w:t>
      </w:r>
      <w:r>
        <w:rPr>
          <w:rFonts w:ascii="Garamond"/>
          <w:b/>
          <w:spacing w:val="-2"/>
          <w:sz w:val="24"/>
        </w:rPr>
        <w:t> </w:t>
      </w:r>
      <w:r>
        <w:rPr>
          <w:rFonts w:ascii="Garamond"/>
          <w:b/>
          <w:spacing w:val="-1"/>
          <w:sz w:val="24"/>
        </w:rPr>
        <w:t>PLANS</w:t>
      </w:r>
      <w:r>
        <w:rPr>
          <w:rFonts w:ascii="Garamond"/>
          <w:b/>
          <w:spacing w:val="-6"/>
          <w:sz w:val="24"/>
        </w:rPr>
        <w:t> </w:t>
      </w:r>
      <w:r>
        <w:rPr>
          <w:rFonts w:ascii="Garamond"/>
          <w:b/>
          <w:spacing w:val="-1"/>
          <w:sz w:val="24"/>
        </w:rPr>
        <w:t>PERFORMANCES:</w:t>
      </w:r>
      <w:r>
        <w:rPr>
          <w:rFonts w:ascii="Garamond"/>
          <w:sz w:val="24"/>
        </w:rPr>
      </w:r>
    </w:p>
    <w:p>
      <w:pPr>
        <w:pStyle w:val="BodyText"/>
        <w:spacing w:line="276" w:lineRule="auto"/>
        <w:ind w:right="827"/>
        <w:jc w:val="both"/>
      </w:pPr>
      <w:r>
        <w:rPr>
          <w:spacing w:val="1"/>
        </w:rPr>
        <w:t>The</w:t>
      </w:r>
      <w:r>
        <w:rPr>
          <w:spacing w:val="14"/>
        </w:rPr>
        <w:t> </w:t>
      </w:r>
      <w:r>
        <w:rPr>
          <w:spacing w:val="-1"/>
        </w:rPr>
        <w:t>four-year</w:t>
      </w:r>
      <w:r>
        <w:rPr>
          <w:spacing w:val="14"/>
        </w:rPr>
        <w:t> </w:t>
      </w:r>
      <w:r>
        <w:rPr/>
        <w:t>trend</w:t>
      </w:r>
      <w:r>
        <w:rPr>
          <w:spacing w:val="13"/>
        </w:rPr>
        <w:t> </w:t>
      </w:r>
      <w:r>
        <w:rPr>
          <w:spacing w:val="-1"/>
        </w:rPr>
        <w:t>analysis</w:t>
      </w:r>
      <w:r>
        <w:rPr>
          <w:spacing w:val="17"/>
        </w:rPr>
        <w:t> </w:t>
      </w:r>
      <w:r>
        <w:rPr/>
        <w:t>shows</w:t>
      </w:r>
      <w:r>
        <w:rPr>
          <w:spacing w:val="18"/>
        </w:rPr>
        <w:t> </w:t>
      </w:r>
      <w:r>
        <w:rPr>
          <w:spacing w:val="-1"/>
        </w:rPr>
        <w:t>that</w:t>
      </w:r>
      <w:r>
        <w:rPr>
          <w:spacing w:val="15"/>
        </w:rPr>
        <w:t> </w:t>
      </w:r>
      <w:r>
        <w:rPr>
          <w:spacing w:val="-1"/>
        </w:rPr>
        <w:t>the</w:t>
      </w:r>
      <w:r>
        <w:rPr>
          <w:spacing w:val="14"/>
        </w:rPr>
        <w:t> </w:t>
      </w:r>
      <w:r>
        <w:rPr>
          <w:spacing w:val="-1"/>
        </w:rPr>
        <w:t>NEITI</w:t>
      </w:r>
      <w:r>
        <w:rPr>
          <w:spacing w:val="15"/>
        </w:rPr>
        <w:t> </w:t>
      </w:r>
      <w:r>
        <w:rPr>
          <w:spacing w:val="-3"/>
        </w:rPr>
        <w:t>2022</w:t>
      </w:r>
      <w:r>
        <w:rPr>
          <w:spacing w:val="16"/>
        </w:rPr>
        <w:t> </w:t>
      </w:r>
      <w:r>
        <w:rPr/>
        <w:t>work</w:t>
      </w:r>
      <w:r>
        <w:rPr>
          <w:spacing w:val="17"/>
        </w:rPr>
        <w:t> </w:t>
      </w:r>
      <w:r>
        <w:rPr>
          <w:spacing w:val="-1"/>
        </w:rPr>
        <w:t>plan</w:t>
      </w:r>
      <w:r>
        <w:rPr>
          <w:spacing w:val="15"/>
        </w:rPr>
        <w:t> </w:t>
      </w:r>
      <w:r>
        <w:rPr>
          <w:spacing w:val="-1"/>
        </w:rPr>
        <w:t>implementation</w:t>
      </w:r>
      <w:r>
        <w:rPr>
          <w:spacing w:val="15"/>
        </w:rPr>
        <w:t> </w:t>
      </w:r>
      <w:r>
        <w:rPr/>
        <w:t>recorded</w:t>
      </w:r>
      <w:r>
        <w:rPr>
          <w:spacing w:val="25"/>
        </w:rPr>
        <w:t> </w:t>
      </w:r>
      <w:r>
        <w:rPr/>
        <w:t>a</w:t>
      </w:r>
      <w:r>
        <w:rPr>
          <w:spacing w:val="47"/>
        </w:rPr>
        <w:t> </w:t>
      </w:r>
      <w:r>
        <w:rPr>
          <w:spacing w:val="-1"/>
        </w:rPr>
        <w:t>performance</w:t>
      </w:r>
      <w:r>
        <w:rPr>
          <w:spacing w:val="9"/>
        </w:rPr>
        <w:t> </w:t>
      </w:r>
      <w:r>
        <w:rPr>
          <w:spacing w:val="-1"/>
        </w:rPr>
        <w:t>decline</w:t>
      </w:r>
      <w:r>
        <w:rPr>
          <w:spacing w:val="9"/>
        </w:rPr>
        <w:t> </w:t>
      </w:r>
      <w:r>
        <w:rPr>
          <w:spacing w:val="-1"/>
        </w:rPr>
        <w:t>when</w:t>
      </w:r>
      <w:r>
        <w:rPr>
          <w:spacing w:val="13"/>
        </w:rPr>
        <w:t> </w:t>
      </w:r>
      <w:r>
        <w:rPr>
          <w:spacing w:val="-1"/>
        </w:rPr>
        <w:t>compared</w:t>
      </w:r>
      <w:r>
        <w:rPr>
          <w:spacing w:val="10"/>
        </w:rPr>
        <w:t> </w:t>
      </w:r>
      <w:r>
        <w:rPr>
          <w:spacing w:val="-1"/>
        </w:rPr>
        <w:t>with</w:t>
      </w:r>
      <w:r>
        <w:rPr>
          <w:spacing w:val="10"/>
        </w:rPr>
        <w:t> </w:t>
      </w:r>
      <w:r>
        <w:rPr/>
        <w:t>work</w:t>
      </w:r>
      <w:r>
        <w:rPr>
          <w:spacing w:val="7"/>
        </w:rPr>
        <w:t> </w:t>
      </w:r>
      <w:r>
        <w:rPr>
          <w:spacing w:val="-2"/>
        </w:rPr>
        <w:t>plan</w:t>
      </w:r>
      <w:r>
        <w:rPr>
          <w:spacing w:val="10"/>
        </w:rPr>
        <w:t> </w:t>
      </w:r>
      <w:r>
        <w:rPr>
          <w:spacing w:val="-1"/>
        </w:rPr>
        <w:t>performances</w:t>
      </w:r>
      <w:r>
        <w:rPr>
          <w:spacing w:val="7"/>
        </w:rPr>
        <w:t> </w:t>
      </w:r>
      <w:r>
        <w:rPr>
          <w:spacing w:val="-2"/>
        </w:rPr>
        <w:t>in</w:t>
      </w:r>
      <w:r>
        <w:rPr>
          <w:spacing w:val="6"/>
        </w:rPr>
        <w:t> </w:t>
      </w:r>
      <w:r>
        <w:rPr/>
        <w:t>previous</w:t>
      </w:r>
      <w:r>
        <w:rPr>
          <w:spacing w:val="7"/>
        </w:rPr>
        <w:t> </w:t>
      </w:r>
      <w:r>
        <w:rPr>
          <w:spacing w:val="-1"/>
        </w:rPr>
        <w:t>years.</w:t>
      </w:r>
      <w:r>
        <w:rPr>
          <w:spacing w:val="9"/>
        </w:rPr>
        <w:t> </w:t>
      </w:r>
      <w:r>
        <w:rPr>
          <w:spacing w:val="-1"/>
        </w:rPr>
        <w:t>The</w:t>
      </w:r>
      <w:r>
        <w:rPr>
          <w:spacing w:val="9"/>
        </w:rPr>
        <w:t> </w:t>
      </w:r>
      <w:r>
        <w:rPr>
          <w:spacing w:val="-1"/>
        </w:rPr>
        <w:t>work</w:t>
      </w:r>
      <w:r>
        <w:rPr>
          <w:spacing w:val="71"/>
          <w:w w:val="99"/>
        </w:rPr>
        <w:t> </w:t>
      </w:r>
      <w:r>
        <w:rPr>
          <w:spacing w:val="-1"/>
        </w:rPr>
        <w:t>plan</w:t>
      </w:r>
      <w:r>
        <w:rPr>
          <w:spacing w:val="15"/>
        </w:rPr>
        <w:t> </w:t>
      </w:r>
      <w:r>
        <w:rPr>
          <w:spacing w:val="-1"/>
        </w:rPr>
        <w:t>performance</w:t>
      </w:r>
      <w:r>
        <w:rPr>
          <w:spacing w:val="14"/>
        </w:rPr>
        <w:t> </w:t>
      </w:r>
      <w:r>
        <w:rPr>
          <w:spacing w:val="-1"/>
        </w:rPr>
        <w:t>assessment</w:t>
      </w:r>
      <w:r>
        <w:rPr>
          <w:spacing w:val="16"/>
        </w:rPr>
        <w:t> </w:t>
      </w:r>
      <w:r>
        <w:rPr>
          <w:spacing w:val="-2"/>
        </w:rPr>
        <w:t>in</w:t>
      </w:r>
      <w:r>
        <w:rPr>
          <w:spacing w:val="11"/>
        </w:rPr>
        <w:t> </w:t>
      </w:r>
      <w:r>
        <w:rPr>
          <w:spacing w:val="-3"/>
        </w:rPr>
        <w:t>2022</w:t>
      </w:r>
      <w:r>
        <w:rPr>
          <w:spacing w:val="11"/>
        </w:rPr>
        <w:t> </w:t>
      </w:r>
      <w:r>
        <w:rPr/>
        <w:t>shows</w:t>
      </w:r>
      <w:r>
        <w:rPr>
          <w:spacing w:val="13"/>
        </w:rPr>
        <w:t> </w:t>
      </w:r>
      <w:r>
        <w:rPr/>
        <w:t>that</w:t>
      </w:r>
      <w:r>
        <w:rPr>
          <w:spacing w:val="15"/>
        </w:rPr>
        <w:t> </w:t>
      </w:r>
      <w:r>
        <w:rPr>
          <w:spacing w:val="-2"/>
        </w:rPr>
        <w:t>54.76%</w:t>
      </w:r>
      <w:r>
        <w:rPr>
          <w:spacing w:val="13"/>
        </w:rPr>
        <w:t> </w:t>
      </w:r>
      <w:r>
        <w:rPr>
          <w:spacing w:val="1"/>
        </w:rPr>
        <w:t>of</w:t>
      </w:r>
      <w:r>
        <w:rPr>
          <w:spacing w:val="21"/>
        </w:rPr>
        <w:t> </w:t>
      </w:r>
      <w:r>
        <w:rPr/>
        <w:t>programs</w:t>
      </w:r>
      <w:r>
        <w:rPr>
          <w:spacing w:val="14"/>
        </w:rPr>
        <w:t> </w:t>
      </w:r>
      <w:r>
        <w:rPr/>
        <w:t>and</w:t>
      </w:r>
      <w:r>
        <w:rPr>
          <w:spacing w:val="13"/>
        </w:rPr>
        <w:t> </w:t>
      </w:r>
      <w:r>
        <w:rPr>
          <w:spacing w:val="-2"/>
        </w:rPr>
        <w:t>activities</w:t>
      </w:r>
      <w:r>
        <w:rPr>
          <w:spacing w:val="14"/>
        </w:rPr>
        <w:t> </w:t>
      </w:r>
      <w:r>
        <w:rPr>
          <w:spacing w:val="-2"/>
        </w:rPr>
        <w:t>in</w:t>
      </w:r>
      <w:r>
        <w:rPr>
          <w:spacing w:val="15"/>
        </w:rPr>
        <w:t> </w:t>
      </w:r>
      <w:r>
        <w:rPr>
          <w:spacing w:val="1"/>
        </w:rPr>
        <w:t>the</w:t>
      </w:r>
      <w:r>
        <w:rPr>
          <w:spacing w:val="10"/>
        </w:rPr>
        <w:t> </w:t>
      </w:r>
      <w:r>
        <w:rPr>
          <w:spacing w:val="-1"/>
        </w:rPr>
        <w:t>plan</w:t>
      </w:r>
      <w:r>
        <w:rPr>
          <w:spacing w:val="51"/>
        </w:rPr>
        <w:t> </w:t>
      </w:r>
      <w:r>
        <w:rPr/>
        <w:t>were</w:t>
      </w:r>
      <w:r>
        <w:rPr>
          <w:spacing w:val="4"/>
        </w:rPr>
        <w:t> </w:t>
      </w:r>
      <w:r>
        <w:rPr>
          <w:spacing w:val="-1"/>
        </w:rPr>
        <w:t>completed,</w:t>
      </w:r>
      <w:r>
        <w:rPr>
          <w:spacing w:val="4"/>
        </w:rPr>
        <w:t> </w:t>
      </w:r>
      <w:r>
        <w:rPr>
          <w:spacing w:val="-2"/>
        </w:rPr>
        <w:t>while</w:t>
      </w:r>
      <w:r>
        <w:rPr>
          <w:spacing w:val="5"/>
        </w:rPr>
        <w:t> </w:t>
      </w:r>
      <w:r>
        <w:rPr>
          <w:spacing w:val="-2"/>
        </w:rPr>
        <w:t>71%;</w:t>
      </w:r>
      <w:r>
        <w:rPr>
          <w:spacing w:val="4"/>
        </w:rPr>
        <w:t> </w:t>
      </w:r>
      <w:r>
        <w:rPr>
          <w:spacing w:val="-1"/>
        </w:rPr>
        <w:t>73%,</w:t>
      </w:r>
      <w:r>
        <w:rPr>
          <w:spacing w:val="5"/>
        </w:rPr>
        <w:t> </w:t>
      </w:r>
      <w:r>
        <w:rPr/>
        <w:t>and</w:t>
      </w:r>
      <w:r>
        <w:rPr>
          <w:spacing w:val="3"/>
        </w:rPr>
        <w:t> </w:t>
      </w:r>
      <w:r>
        <w:rPr>
          <w:spacing w:val="-2"/>
        </w:rPr>
        <w:t>70%</w:t>
      </w:r>
      <w:r>
        <w:rPr>
          <w:spacing w:val="4"/>
        </w:rPr>
        <w:t> </w:t>
      </w:r>
      <w:r>
        <w:rPr>
          <w:spacing w:val="1"/>
        </w:rPr>
        <w:t>of</w:t>
      </w:r>
      <w:r>
        <w:rPr>
          <w:spacing w:val="3"/>
        </w:rPr>
        <w:t> </w:t>
      </w:r>
      <w:r>
        <w:rPr>
          <w:spacing w:val="-1"/>
        </w:rPr>
        <w:t>programs</w:t>
      </w:r>
      <w:r>
        <w:rPr>
          <w:spacing w:val="2"/>
        </w:rPr>
        <w:t> </w:t>
      </w:r>
      <w:r>
        <w:rPr/>
        <w:t>and</w:t>
      </w:r>
      <w:r>
        <w:rPr>
          <w:spacing w:val="4"/>
        </w:rPr>
        <w:t> </w:t>
      </w:r>
      <w:r>
        <w:rPr>
          <w:spacing w:val="-2"/>
        </w:rPr>
        <w:t>activities</w:t>
      </w:r>
      <w:r>
        <w:rPr>
          <w:spacing w:val="3"/>
        </w:rPr>
        <w:t> </w:t>
      </w:r>
      <w:r>
        <w:rPr>
          <w:spacing w:val="-2"/>
        </w:rPr>
        <w:t>in</w:t>
      </w:r>
      <w:r>
        <w:rPr>
          <w:spacing w:val="7"/>
        </w:rPr>
        <w:t> </w:t>
      </w:r>
      <w:r>
        <w:rPr>
          <w:spacing w:val="-1"/>
        </w:rPr>
        <w:t>the</w:t>
      </w:r>
      <w:r>
        <w:rPr>
          <w:spacing w:val="4"/>
        </w:rPr>
        <w:t> </w:t>
      </w:r>
      <w:r>
        <w:rPr>
          <w:spacing w:val="-1"/>
        </w:rPr>
        <w:t>work</w:t>
      </w:r>
      <w:r>
        <w:rPr>
          <w:spacing w:val="2"/>
        </w:rPr>
        <w:t> </w:t>
      </w:r>
      <w:r>
        <w:rPr>
          <w:spacing w:val="-1"/>
        </w:rPr>
        <w:t>plan</w:t>
      </w:r>
      <w:r>
        <w:rPr>
          <w:spacing w:val="6"/>
        </w:rPr>
        <w:t> </w:t>
      </w:r>
      <w:r>
        <w:rPr>
          <w:spacing w:val="-2"/>
        </w:rPr>
        <w:t>for</w:t>
      </w:r>
      <w:r>
        <w:rPr>
          <w:spacing w:val="1"/>
        </w:rPr>
        <w:t> </w:t>
      </w:r>
      <w:r>
        <w:rPr/>
        <w:t>years</w:t>
      </w:r>
      <w:r>
        <w:rPr>
          <w:spacing w:val="55"/>
          <w:w w:val="99"/>
        </w:rPr>
        <w:t> </w:t>
      </w:r>
      <w:r>
        <w:rPr>
          <w:spacing w:val="-2"/>
        </w:rPr>
        <w:t>2019,</w:t>
      </w:r>
      <w:r>
        <w:rPr>
          <w:spacing w:val="36"/>
        </w:rPr>
        <w:t> </w:t>
      </w:r>
      <w:r>
        <w:rPr>
          <w:spacing w:val="-1"/>
        </w:rPr>
        <w:t>2020,</w:t>
      </w:r>
      <w:r>
        <w:rPr>
          <w:spacing w:val="37"/>
        </w:rPr>
        <w:t> </w:t>
      </w:r>
      <w:r>
        <w:rPr/>
        <w:t>and</w:t>
      </w:r>
      <w:r>
        <w:rPr>
          <w:spacing w:val="37"/>
        </w:rPr>
        <w:t> </w:t>
      </w:r>
      <w:r>
        <w:rPr>
          <w:spacing w:val="-1"/>
        </w:rPr>
        <w:t>2021</w:t>
      </w:r>
      <w:r>
        <w:rPr>
          <w:spacing w:val="35"/>
        </w:rPr>
        <w:t> </w:t>
      </w:r>
      <w:r>
        <w:rPr>
          <w:spacing w:val="-1"/>
        </w:rPr>
        <w:t>respectively</w:t>
      </w:r>
      <w:r>
        <w:rPr>
          <w:spacing w:val="39"/>
        </w:rPr>
        <w:t> </w:t>
      </w:r>
      <w:r>
        <w:rPr/>
        <w:t>were</w:t>
      </w:r>
      <w:r>
        <w:rPr>
          <w:spacing w:val="38"/>
        </w:rPr>
        <w:t> </w:t>
      </w:r>
      <w:r>
        <w:rPr>
          <w:spacing w:val="-1"/>
        </w:rPr>
        <w:t>completed.</w:t>
      </w:r>
      <w:r>
        <w:rPr>
          <w:spacing w:val="36"/>
        </w:rPr>
        <w:t> </w:t>
      </w:r>
      <w:r>
        <w:rPr>
          <w:spacing w:val="1"/>
        </w:rPr>
        <w:t>The</w:t>
      </w:r>
      <w:r>
        <w:rPr>
          <w:spacing w:val="32"/>
        </w:rPr>
        <w:t> </w:t>
      </w:r>
      <w:r>
        <w:rPr>
          <w:spacing w:val="-1"/>
        </w:rPr>
        <w:t>performance</w:t>
      </w:r>
      <w:r>
        <w:rPr>
          <w:spacing w:val="38"/>
        </w:rPr>
        <w:t> </w:t>
      </w:r>
      <w:r>
        <w:rPr>
          <w:spacing w:val="-1"/>
        </w:rPr>
        <w:t>decline</w:t>
      </w:r>
      <w:r>
        <w:rPr>
          <w:spacing w:val="37"/>
        </w:rPr>
        <w:t> </w:t>
      </w:r>
      <w:r>
        <w:rPr>
          <w:spacing w:val="-2"/>
        </w:rPr>
        <w:t>in</w:t>
      </w:r>
      <w:r>
        <w:rPr>
          <w:spacing w:val="35"/>
        </w:rPr>
        <w:t> </w:t>
      </w:r>
      <w:r>
        <w:rPr>
          <w:spacing w:val="-3"/>
        </w:rPr>
        <w:t>2022</w:t>
      </w:r>
      <w:r>
        <w:rPr>
          <w:spacing w:val="34"/>
        </w:rPr>
        <w:t> </w:t>
      </w:r>
      <w:r>
        <w:rPr/>
        <w:t>can</w:t>
      </w:r>
      <w:r>
        <w:rPr>
          <w:spacing w:val="37"/>
        </w:rPr>
        <w:t> </w:t>
      </w:r>
      <w:r>
        <w:rPr>
          <w:spacing w:val="1"/>
        </w:rPr>
        <w:t>be</w:t>
      </w:r>
      <w:r>
        <w:rPr>
          <w:spacing w:val="63"/>
          <w:w w:val="99"/>
        </w:rPr>
        <w:t> </w:t>
      </w:r>
      <w:r>
        <w:rPr>
          <w:spacing w:val="-1"/>
        </w:rPr>
        <w:t>attributed</w:t>
      </w:r>
      <w:r>
        <w:rPr>
          <w:spacing w:val="-5"/>
        </w:rPr>
        <w:t> </w:t>
      </w:r>
      <w:r>
        <w:rPr>
          <w:spacing w:val="-2"/>
        </w:rPr>
        <w:t>to </w:t>
      </w:r>
      <w:r>
        <w:rPr>
          <w:spacing w:val="-1"/>
        </w:rPr>
        <w:t>unrealistic</w:t>
      </w:r>
      <w:r>
        <w:rPr>
          <w:spacing w:val="1"/>
        </w:rPr>
        <w:t> </w:t>
      </w:r>
      <w:r>
        <w:rPr>
          <w:spacing w:val="-1"/>
        </w:rPr>
        <w:t>planned</w:t>
      </w:r>
      <w:r>
        <w:rPr>
          <w:spacing w:val="-4"/>
        </w:rPr>
        <w:t> </w:t>
      </w:r>
      <w:r>
        <w:rPr>
          <w:spacing w:val="-1"/>
        </w:rPr>
        <w:t>programs </w:t>
      </w:r>
      <w:r>
        <w:rPr>
          <w:spacing w:val="-2"/>
        </w:rPr>
        <w:t>and</w:t>
      </w:r>
      <w:r>
        <w:rPr>
          <w:spacing w:val="-1"/>
        </w:rPr>
        <w:t> </w:t>
      </w:r>
      <w:r>
        <w:rPr>
          <w:spacing w:val="-2"/>
        </w:rPr>
        <w:t>activities;</w:t>
      </w:r>
      <w:r>
        <w:rPr>
          <w:spacing w:val="-1"/>
        </w:rPr>
        <w:t> non-adherence</w:t>
      </w:r>
      <w:r>
        <w:rPr>
          <w:spacing w:val="-5"/>
        </w:rPr>
        <w:t> </w:t>
      </w:r>
      <w:r>
        <w:rPr>
          <w:spacing w:val="-2"/>
        </w:rPr>
        <w:t>to</w:t>
      </w:r>
      <w:r>
        <w:rPr>
          <w:spacing w:val="-4"/>
        </w:rPr>
        <w:t> </w:t>
      </w:r>
      <w:r>
        <w:rPr>
          <w:spacing w:val="-1"/>
        </w:rPr>
        <w:t>implementation</w:t>
      </w:r>
      <w:r>
        <w:rPr>
          <w:spacing w:val="-4"/>
        </w:rPr>
        <w:t> </w:t>
      </w:r>
      <w:r>
        <w:rPr>
          <w:spacing w:val="1"/>
        </w:rPr>
        <w:t>of</w:t>
      </w:r>
      <w:r>
        <w:rPr>
          <w:spacing w:val="-7"/>
        </w:rPr>
        <w:t> </w:t>
      </w:r>
      <w:r>
        <w:rPr>
          <w:spacing w:val="-1"/>
        </w:rPr>
        <w:t>the</w:t>
      </w:r>
      <w:r>
        <w:rPr>
          <w:spacing w:val="87"/>
          <w:w w:val="99"/>
        </w:rPr>
        <w:t> </w:t>
      </w:r>
      <w:r>
        <w:rPr/>
        <w:t>programs</w:t>
      </w:r>
      <w:r>
        <w:rPr>
          <w:spacing w:val="-15"/>
        </w:rPr>
        <w:t> </w:t>
      </w:r>
      <w:r>
        <w:rPr/>
        <w:t>and</w:t>
      </w:r>
      <w:r>
        <w:rPr>
          <w:spacing w:val="-10"/>
        </w:rPr>
        <w:t> </w:t>
      </w:r>
      <w:r>
        <w:rPr>
          <w:spacing w:val="-2"/>
        </w:rPr>
        <w:t>activities</w:t>
      </w:r>
      <w:r>
        <w:rPr>
          <w:spacing w:val="-10"/>
        </w:rPr>
        <w:t> </w:t>
      </w:r>
      <w:r>
        <w:rPr>
          <w:spacing w:val="-2"/>
        </w:rPr>
        <w:t>in</w:t>
      </w:r>
      <w:r>
        <w:rPr>
          <w:spacing w:val="-8"/>
        </w:rPr>
        <w:t> </w:t>
      </w:r>
      <w:r>
        <w:rPr>
          <w:spacing w:val="-1"/>
        </w:rPr>
        <w:t>the</w:t>
      </w:r>
      <w:r>
        <w:rPr>
          <w:spacing w:val="-8"/>
        </w:rPr>
        <w:t> </w:t>
      </w:r>
      <w:r>
        <w:rPr>
          <w:spacing w:val="-1"/>
        </w:rPr>
        <w:t>work</w:t>
      </w:r>
      <w:r>
        <w:rPr>
          <w:spacing w:val="-12"/>
        </w:rPr>
        <w:t> </w:t>
      </w:r>
      <w:r>
        <w:rPr>
          <w:spacing w:val="-1"/>
        </w:rPr>
        <w:t>plan;</w:t>
      </w:r>
      <w:r>
        <w:rPr>
          <w:spacing w:val="-14"/>
        </w:rPr>
        <w:t> </w:t>
      </w:r>
      <w:r>
        <w:rPr>
          <w:spacing w:val="-1"/>
        </w:rPr>
        <w:t>the</w:t>
      </w:r>
      <w:r>
        <w:rPr>
          <w:spacing w:val="-8"/>
        </w:rPr>
        <w:t> </w:t>
      </w:r>
      <w:r>
        <w:rPr>
          <w:spacing w:val="-1"/>
        </w:rPr>
        <w:t>failure</w:t>
      </w:r>
      <w:r>
        <w:rPr>
          <w:spacing w:val="-14"/>
        </w:rPr>
        <w:t> </w:t>
      </w:r>
      <w:r>
        <w:rPr>
          <w:spacing w:val="-2"/>
        </w:rPr>
        <w:t>to</w:t>
      </w:r>
      <w:r>
        <w:rPr>
          <w:spacing w:val="-9"/>
        </w:rPr>
        <w:t> </w:t>
      </w:r>
      <w:r>
        <w:rPr>
          <w:spacing w:val="-1"/>
        </w:rPr>
        <w:t>conduct</w:t>
      </w:r>
      <w:r>
        <w:rPr>
          <w:spacing w:val="-12"/>
        </w:rPr>
        <w:t> </w:t>
      </w:r>
      <w:r>
        <w:rPr/>
        <w:t>a</w:t>
      </w:r>
      <w:r>
        <w:rPr>
          <w:spacing w:val="-16"/>
        </w:rPr>
        <w:t> </w:t>
      </w:r>
      <w:r>
        <w:rPr/>
        <w:t>mid-year</w:t>
      </w:r>
      <w:r>
        <w:rPr>
          <w:spacing w:val="-13"/>
        </w:rPr>
        <w:t> </w:t>
      </w:r>
      <w:r>
        <w:rPr>
          <w:spacing w:val="-1"/>
        </w:rPr>
        <w:t>review</w:t>
      </w:r>
      <w:r>
        <w:rPr>
          <w:spacing w:val="-11"/>
        </w:rPr>
        <w:t> </w:t>
      </w:r>
      <w:r>
        <w:rPr>
          <w:spacing w:val="1"/>
        </w:rPr>
        <w:t>of</w:t>
      </w:r>
      <w:r>
        <w:rPr>
          <w:spacing w:val="-15"/>
        </w:rPr>
        <w:t> </w:t>
      </w:r>
      <w:r>
        <w:rPr>
          <w:spacing w:val="1"/>
        </w:rPr>
        <w:t>the</w:t>
      </w:r>
      <w:r>
        <w:rPr>
          <w:spacing w:val="-13"/>
        </w:rPr>
        <w:t> </w:t>
      </w:r>
      <w:r>
        <w:rPr>
          <w:spacing w:val="-1"/>
        </w:rPr>
        <w:t>work</w:t>
      </w:r>
      <w:r>
        <w:rPr>
          <w:spacing w:val="-12"/>
        </w:rPr>
        <w:t> </w:t>
      </w:r>
      <w:r>
        <w:rPr/>
        <w:t>plan;</w:t>
      </w:r>
      <w:r>
        <w:rPr/>
      </w:r>
    </w:p>
    <w:p>
      <w:pPr>
        <w:spacing w:after="0" w:line="276" w:lineRule="auto"/>
        <w:jc w:val="both"/>
        <w:sectPr>
          <w:pgSz w:w="11910" w:h="16840"/>
          <w:pgMar w:header="0" w:footer="1053" w:top="1360" w:bottom="1240" w:left="1300" w:right="600"/>
        </w:sectPr>
      </w:pPr>
    </w:p>
    <w:p>
      <w:pPr>
        <w:pStyle w:val="BodyText"/>
        <w:spacing w:line="273" w:lineRule="auto" w:before="66"/>
        <w:ind w:left="560" w:right="177"/>
        <w:jc w:val="left"/>
      </w:pPr>
      <w:r>
        <w:rPr>
          <w:rFonts w:ascii="Garamond" w:hAnsi="Garamond" w:cs="Garamond" w:eastAsia="Garamond"/>
          <w:spacing w:val="-1"/>
        </w:rPr>
        <w:t>inability</w:t>
      </w:r>
      <w:r>
        <w:rPr>
          <w:rFonts w:ascii="Garamond" w:hAnsi="Garamond" w:cs="Garamond" w:eastAsia="Garamond"/>
          <w:spacing w:val="1"/>
        </w:rPr>
        <w:t> </w:t>
      </w:r>
      <w:r>
        <w:rPr>
          <w:rFonts w:ascii="Garamond" w:hAnsi="Garamond" w:cs="Garamond" w:eastAsia="Garamond"/>
        </w:rPr>
        <w:t>to</w:t>
      </w:r>
      <w:r>
        <w:rPr>
          <w:rFonts w:ascii="Garamond" w:hAnsi="Garamond" w:cs="Garamond" w:eastAsia="Garamond"/>
          <w:spacing w:val="4"/>
        </w:rPr>
        <w:t> </w:t>
      </w:r>
      <w:r>
        <w:rPr>
          <w:rFonts w:ascii="Garamond" w:hAnsi="Garamond" w:cs="Garamond" w:eastAsia="Garamond"/>
          <w:spacing w:val="-1"/>
        </w:rPr>
        <w:t>secure</w:t>
      </w:r>
      <w:r>
        <w:rPr>
          <w:rFonts w:ascii="Garamond" w:hAnsi="Garamond" w:cs="Garamond" w:eastAsia="Garamond"/>
          <w:spacing w:val="-3"/>
        </w:rPr>
        <w:t> </w:t>
      </w:r>
      <w:r>
        <w:rPr>
          <w:rFonts w:ascii="Garamond" w:hAnsi="Garamond" w:cs="Garamond" w:eastAsia="Garamond"/>
          <w:spacing w:val="-1"/>
        </w:rPr>
        <w:t>management’s</w:t>
      </w:r>
      <w:r>
        <w:rPr>
          <w:rFonts w:ascii="Garamond" w:hAnsi="Garamond" w:cs="Garamond" w:eastAsia="Garamond"/>
          <w:spacing w:val="1"/>
        </w:rPr>
        <w:t> </w:t>
      </w:r>
      <w:r>
        <w:rPr>
          <w:rFonts w:ascii="Garamond" w:hAnsi="Garamond" w:cs="Garamond" w:eastAsia="Garamond"/>
          <w:spacing w:val="-1"/>
        </w:rPr>
        <w:t>approval </w:t>
      </w:r>
      <w:r>
        <w:rPr>
          <w:rFonts w:ascii="Garamond" w:hAnsi="Garamond" w:cs="Garamond" w:eastAsia="Garamond"/>
        </w:rPr>
        <w:t>for</w:t>
      </w:r>
      <w:r>
        <w:rPr>
          <w:rFonts w:ascii="Garamond" w:hAnsi="Garamond" w:cs="Garamond" w:eastAsia="Garamond"/>
          <w:spacing w:val="-1"/>
        </w:rPr>
        <w:t> some</w:t>
      </w:r>
      <w:r>
        <w:rPr>
          <w:rFonts w:ascii="Garamond" w:hAnsi="Garamond" w:cs="Garamond" w:eastAsia="Garamond"/>
          <w:spacing w:val="-3"/>
        </w:rPr>
        <w:t> </w:t>
      </w:r>
      <w:r>
        <w:rPr>
          <w:rFonts w:ascii="Garamond" w:hAnsi="Garamond" w:cs="Garamond" w:eastAsia="Garamond"/>
        </w:rPr>
        <w:t>programmes</w:t>
      </w:r>
      <w:r>
        <w:rPr>
          <w:rFonts w:ascii="Garamond" w:hAnsi="Garamond" w:cs="Garamond" w:eastAsia="Garamond"/>
          <w:spacing w:val="1"/>
        </w:rPr>
        <w:t> </w:t>
      </w:r>
      <w:r>
        <w:rPr>
          <w:rFonts w:ascii="Garamond" w:hAnsi="Garamond" w:cs="Garamond" w:eastAsia="Garamond"/>
        </w:rPr>
        <w:t>and</w:t>
      </w:r>
      <w:r>
        <w:rPr>
          <w:rFonts w:ascii="Garamond" w:hAnsi="Garamond" w:cs="Garamond" w:eastAsia="Garamond"/>
          <w:spacing w:val="-3"/>
        </w:rPr>
        <w:t> </w:t>
      </w:r>
      <w:r>
        <w:rPr>
          <w:rFonts w:ascii="Garamond" w:hAnsi="Garamond" w:cs="Garamond" w:eastAsia="Garamond"/>
          <w:spacing w:val="-1"/>
        </w:rPr>
        <w:t>activities;</w:t>
      </w:r>
      <w:r>
        <w:rPr>
          <w:rFonts w:ascii="Garamond" w:hAnsi="Garamond" w:cs="Garamond" w:eastAsia="Garamond"/>
          <w:spacing w:val="11"/>
        </w:rPr>
        <w:t> </w:t>
      </w:r>
      <w:r>
        <w:rPr/>
        <w:t>and</w:t>
      </w:r>
      <w:r>
        <w:rPr>
          <w:spacing w:val="3"/>
        </w:rPr>
        <w:t> </w:t>
      </w:r>
      <w:r>
        <w:rPr>
          <w:rFonts w:ascii="Garamond" w:hAnsi="Garamond" w:cs="Garamond" w:eastAsia="Garamond"/>
          <w:b/>
          <w:bCs/>
          <w:spacing w:val="-1"/>
        </w:rPr>
        <w:t>repetition</w:t>
      </w:r>
      <w:r>
        <w:rPr>
          <w:rFonts w:ascii="Garamond" w:hAnsi="Garamond" w:cs="Garamond" w:eastAsia="Garamond"/>
          <w:b/>
          <w:bCs/>
          <w:spacing w:val="-3"/>
        </w:rPr>
        <w:t> </w:t>
      </w:r>
      <w:r>
        <w:rPr>
          <w:rFonts w:ascii="Garamond" w:hAnsi="Garamond" w:cs="Garamond" w:eastAsia="Garamond"/>
          <w:b/>
          <w:bCs/>
        </w:rPr>
        <w:t>of</w:t>
      </w:r>
      <w:r>
        <w:rPr>
          <w:rFonts w:ascii="Garamond" w:hAnsi="Garamond" w:cs="Garamond" w:eastAsia="Garamond"/>
          <w:b/>
          <w:bCs/>
          <w:spacing w:val="33"/>
        </w:rPr>
        <w:t> </w:t>
      </w:r>
      <w:r>
        <w:rPr>
          <w:rFonts w:ascii="Garamond" w:hAnsi="Garamond" w:cs="Garamond" w:eastAsia="Garamond"/>
          <w:b/>
          <w:bCs/>
          <w:spacing w:val="-1"/>
        </w:rPr>
        <w:t>activities</w:t>
      </w:r>
      <w:r>
        <w:rPr>
          <w:rFonts w:ascii="Garamond" w:hAnsi="Garamond" w:cs="Garamond" w:eastAsia="Garamond"/>
          <w:b/>
          <w:bCs/>
        </w:rPr>
        <w:t> </w:t>
      </w:r>
      <w:r>
        <w:rPr>
          <w:spacing w:val="-1"/>
        </w:rPr>
        <w:t>among</w:t>
      </w:r>
      <w:r>
        <w:rPr>
          <w:spacing w:val="-4"/>
        </w:rPr>
        <w:t> </w:t>
      </w:r>
      <w:r>
        <w:rPr>
          <w:spacing w:val="-1"/>
        </w:rPr>
        <w:t>other</w:t>
      </w:r>
      <w:r>
        <w:rPr>
          <w:spacing w:val="1"/>
        </w:rPr>
        <w:t> </w:t>
      </w:r>
      <w:r>
        <w:rPr>
          <w:spacing w:val="-1"/>
        </w:rPr>
        <w:t>factors.</w:t>
      </w:r>
      <w:r>
        <w:rPr/>
      </w:r>
    </w:p>
    <w:p>
      <w:pPr>
        <w:spacing w:line="240" w:lineRule="auto" w:before="0"/>
        <w:rPr>
          <w:rFonts w:ascii="Garamond" w:hAnsi="Garamond" w:cs="Garamond" w:eastAsia="Garamond"/>
          <w:sz w:val="24"/>
          <w:szCs w:val="24"/>
        </w:rPr>
      </w:pPr>
    </w:p>
    <w:p>
      <w:pPr>
        <w:spacing w:line="240" w:lineRule="auto" w:before="4"/>
        <w:rPr>
          <w:rFonts w:ascii="Garamond" w:hAnsi="Garamond" w:cs="Garamond" w:eastAsia="Garamond"/>
          <w:sz w:val="32"/>
          <w:szCs w:val="32"/>
        </w:rPr>
      </w:pPr>
    </w:p>
    <w:p>
      <w:pPr>
        <w:pStyle w:val="Heading1"/>
        <w:spacing w:line="240" w:lineRule="auto"/>
        <w:ind w:left="560" w:right="0"/>
        <w:jc w:val="left"/>
        <w:rPr>
          <w:b w:val="0"/>
          <w:bCs w:val="0"/>
        </w:rPr>
      </w:pPr>
      <w:r>
        <w:rPr>
          <w:spacing w:val="-1"/>
        </w:rPr>
        <w:t>Table</w:t>
      </w:r>
      <w:r>
        <w:rPr>
          <w:spacing w:val="-4"/>
        </w:rPr>
        <w:t> </w:t>
      </w:r>
      <w:r>
        <w:rPr>
          <w:spacing w:val="-2"/>
        </w:rPr>
        <w:t>3: </w:t>
      </w:r>
      <w:r>
        <w:rPr>
          <w:spacing w:val="-1"/>
        </w:rPr>
        <w:t>Performance</w:t>
      </w:r>
      <w:r>
        <w:rPr>
          <w:spacing w:val="-4"/>
        </w:rPr>
        <w:t> </w:t>
      </w:r>
      <w:r>
        <w:rPr>
          <w:spacing w:val="-1"/>
        </w:rPr>
        <w:t>Trend Analysis</w:t>
      </w:r>
      <w:r>
        <w:rPr>
          <w:spacing w:val="-6"/>
        </w:rPr>
        <w:t> </w:t>
      </w:r>
      <w:r>
        <w:rPr>
          <w:spacing w:val="2"/>
        </w:rPr>
        <w:t>(4</w:t>
      </w:r>
      <w:r>
        <w:rPr>
          <w:spacing w:val="-4"/>
        </w:rPr>
        <w:t> </w:t>
      </w:r>
      <w:r>
        <w:rPr>
          <w:spacing w:val="-2"/>
        </w:rPr>
        <w:t>years)</w:t>
      </w:r>
      <w:r>
        <w:rPr>
          <w:b w:val="0"/>
        </w:rPr>
      </w:r>
    </w:p>
    <w:p>
      <w:pPr>
        <w:spacing w:line="240" w:lineRule="auto" w:before="3"/>
        <w:rPr>
          <w:rFonts w:ascii="Garamond" w:hAnsi="Garamond" w:cs="Garamond" w:eastAsia="Garamond"/>
          <w:b/>
          <w:bCs/>
          <w:sz w:val="18"/>
          <w:szCs w:val="18"/>
        </w:rPr>
      </w:pPr>
    </w:p>
    <w:tbl>
      <w:tblPr>
        <w:tblW w:w="0" w:type="auto"/>
        <w:jc w:val="left"/>
        <w:tblInd w:w="559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57"/>
        <w:gridCol w:w="2252"/>
        <w:gridCol w:w="2257"/>
        <w:gridCol w:w="2252"/>
      </w:tblGrid>
      <w:tr>
        <w:trPr>
          <w:trHeight w:val="322" w:hRule="exact"/>
        </w:trPr>
        <w:tc>
          <w:tcPr>
            <w:tcW w:w="22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3"/>
              <w:ind w:left="104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b/>
                <w:spacing w:val="-1"/>
                <w:sz w:val="24"/>
              </w:rPr>
              <w:t>Year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22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528135"/>
          </w:tcPr>
          <w:p>
            <w:pPr>
              <w:pStyle w:val="TableParagraph"/>
              <w:spacing w:line="240" w:lineRule="auto" w:before="3"/>
              <w:ind w:left="431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b/>
                <w:spacing w:val="-1"/>
                <w:sz w:val="24"/>
              </w:rPr>
              <w:t>Completed</w:t>
            </w:r>
            <w:r>
              <w:rPr>
                <w:rFonts w:ascii="Garamond"/>
                <w:b/>
                <w:spacing w:val="-3"/>
                <w:sz w:val="24"/>
              </w:rPr>
              <w:t> </w:t>
            </w:r>
            <w:r>
              <w:rPr>
                <w:rFonts w:ascii="Garamond"/>
                <w:b/>
                <w:sz w:val="24"/>
              </w:rPr>
              <w:t>%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22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006FC0"/>
          </w:tcPr>
          <w:p>
            <w:pPr>
              <w:pStyle w:val="TableParagraph"/>
              <w:spacing w:line="240" w:lineRule="auto" w:before="3"/>
              <w:ind w:left="411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b/>
                <w:sz w:val="24"/>
              </w:rPr>
              <w:t>In</w:t>
            </w:r>
            <w:r>
              <w:rPr>
                <w:rFonts w:ascii="Garamond"/>
                <w:b/>
                <w:spacing w:val="-3"/>
                <w:sz w:val="24"/>
              </w:rPr>
              <w:t> </w:t>
            </w:r>
            <w:r>
              <w:rPr>
                <w:rFonts w:ascii="Garamond"/>
                <w:b/>
                <w:spacing w:val="-1"/>
                <w:sz w:val="24"/>
              </w:rPr>
              <w:t>Progress</w:t>
            </w:r>
            <w:r>
              <w:rPr>
                <w:rFonts w:ascii="Garamond"/>
                <w:b/>
                <w:spacing w:val="-6"/>
                <w:sz w:val="24"/>
              </w:rPr>
              <w:t> </w:t>
            </w:r>
            <w:r>
              <w:rPr>
                <w:rFonts w:ascii="Garamond"/>
                <w:b/>
                <w:sz w:val="24"/>
              </w:rPr>
              <w:t>%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22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0000"/>
          </w:tcPr>
          <w:p>
            <w:pPr>
              <w:pStyle w:val="TableParagraph"/>
              <w:spacing w:line="240" w:lineRule="auto" w:before="3"/>
              <w:ind w:left="402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b/>
                <w:spacing w:val="-1"/>
                <w:sz w:val="24"/>
              </w:rPr>
              <w:t>Not</w:t>
            </w:r>
            <w:r>
              <w:rPr>
                <w:rFonts w:ascii="Garamond"/>
                <w:b/>
                <w:spacing w:val="-2"/>
                <w:sz w:val="24"/>
              </w:rPr>
              <w:t> </w:t>
            </w:r>
            <w:r>
              <w:rPr>
                <w:rFonts w:ascii="Garamond"/>
                <w:b/>
                <w:spacing w:val="-1"/>
                <w:sz w:val="24"/>
              </w:rPr>
              <w:t>Started</w:t>
            </w:r>
            <w:r>
              <w:rPr>
                <w:rFonts w:ascii="Garamond"/>
                <w:b/>
                <w:spacing w:val="-5"/>
                <w:sz w:val="24"/>
              </w:rPr>
              <w:t> </w:t>
            </w:r>
            <w:r>
              <w:rPr>
                <w:rFonts w:ascii="Garamond"/>
                <w:b/>
                <w:sz w:val="24"/>
              </w:rPr>
              <w:t>%</w:t>
            </w:r>
            <w:r>
              <w:rPr>
                <w:rFonts w:ascii="Garamond"/>
                <w:sz w:val="24"/>
              </w:rPr>
            </w:r>
          </w:p>
        </w:tc>
      </w:tr>
      <w:tr>
        <w:trPr>
          <w:trHeight w:val="317" w:hRule="exact"/>
        </w:trPr>
        <w:tc>
          <w:tcPr>
            <w:tcW w:w="22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3"/>
              <w:ind w:left="104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b/>
                <w:spacing w:val="-2"/>
                <w:sz w:val="24"/>
              </w:rPr>
              <w:t>2019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22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3"/>
              <w:ind w:right="2"/>
              <w:jc w:val="center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-3"/>
                <w:sz w:val="24"/>
              </w:rPr>
              <w:t>70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22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3"/>
              <w:ind w:right="0"/>
              <w:jc w:val="center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-3"/>
                <w:sz w:val="24"/>
              </w:rPr>
              <w:t>18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22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3"/>
              <w:ind w:right="3"/>
              <w:jc w:val="center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-3"/>
                <w:sz w:val="24"/>
              </w:rPr>
              <w:t>12</w:t>
            </w:r>
            <w:r>
              <w:rPr>
                <w:rFonts w:ascii="Garamond"/>
                <w:sz w:val="24"/>
              </w:rPr>
            </w:r>
          </w:p>
        </w:tc>
      </w:tr>
      <w:tr>
        <w:trPr>
          <w:trHeight w:val="322" w:hRule="exact"/>
        </w:trPr>
        <w:tc>
          <w:tcPr>
            <w:tcW w:w="22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3"/>
              <w:ind w:left="104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b/>
                <w:spacing w:val="-1"/>
                <w:sz w:val="24"/>
              </w:rPr>
              <w:t>2020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22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3"/>
              <w:ind w:right="2"/>
              <w:jc w:val="center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-3"/>
                <w:sz w:val="24"/>
              </w:rPr>
              <w:t>73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22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3"/>
              <w:ind w:right="0"/>
              <w:jc w:val="center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-3"/>
                <w:sz w:val="24"/>
              </w:rPr>
              <w:t>23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22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3"/>
              <w:ind w:left="1" w:right="0"/>
              <w:jc w:val="center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z w:val="24"/>
              </w:rPr>
              <w:t>4</w:t>
            </w:r>
          </w:p>
        </w:tc>
      </w:tr>
      <w:tr>
        <w:trPr>
          <w:trHeight w:val="322" w:hRule="exact"/>
        </w:trPr>
        <w:tc>
          <w:tcPr>
            <w:tcW w:w="22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3"/>
              <w:ind w:left="104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b/>
                <w:spacing w:val="-3"/>
                <w:sz w:val="24"/>
              </w:rPr>
              <w:t>2021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22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3"/>
              <w:ind w:right="2"/>
              <w:jc w:val="center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-3"/>
                <w:sz w:val="24"/>
              </w:rPr>
              <w:t>71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22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3"/>
              <w:ind w:right="0"/>
              <w:jc w:val="center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-3"/>
                <w:sz w:val="24"/>
              </w:rPr>
              <w:t>23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22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3"/>
              <w:ind w:left="1" w:right="0"/>
              <w:jc w:val="center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z w:val="24"/>
              </w:rPr>
              <w:t>6</w:t>
            </w:r>
          </w:p>
        </w:tc>
      </w:tr>
      <w:tr>
        <w:trPr>
          <w:trHeight w:val="322" w:hRule="exact"/>
        </w:trPr>
        <w:tc>
          <w:tcPr>
            <w:tcW w:w="22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3"/>
              <w:ind w:left="104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b/>
                <w:spacing w:val="-1"/>
                <w:sz w:val="24"/>
              </w:rPr>
              <w:t>2022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22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3"/>
              <w:ind w:right="0"/>
              <w:jc w:val="center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-2"/>
                <w:sz w:val="24"/>
              </w:rPr>
              <w:t>55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22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3"/>
              <w:ind w:right="0"/>
              <w:jc w:val="center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-3"/>
                <w:sz w:val="24"/>
              </w:rPr>
              <w:t>21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22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3"/>
              <w:ind w:right="0"/>
              <w:jc w:val="center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-2"/>
                <w:sz w:val="24"/>
              </w:rPr>
              <w:t>24</w:t>
            </w:r>
            <w:r>
              <w:rPr>
                <w:rFonts w:ascii="Garamond"/>
                <w:sz w:val="24"/>
              </w:rPr>
            </w:r>
          </w:p>
        </w:tc>
      </w:tr>
    </w:tbl>
    <w:p>
      <w:pPr>
        <w:spacing w:line="240" w:lineRule="auto" w:before="0"/>
        <w:rPr>
          <w:rFonts w:ascii="Garamond" w:hAnsi="Garamond" w:cs="Garamond" w:eastAsia="Garamond"/>
          <w:b/>
          <w:bCs/>
          <w:sz w:val="20"/>
          <w:szCs w:val="20"/>
        </w:rPr>
      </w:pPr>
    </w:p>
    <w:p>
      <w:pPr>
        <w:spacing w:line="240" w:lineRule="auto" w:before="2"/>
        <w:rPr>
          <w:rFonts w:ascii="Garamond" w:hAnsi="Garamond" w:cs="Garamond" w:eastAsia="Garamond"/>
          <w:b/>
          <w:bCs/>
          <w:sz w:val="21"/>
          <w:szCs w:val="21"/>
        </w:rPr>
      </w:pPr>
    </w:p>
    <w:p>
      <w:pPr>
        <w:spacing w:before="0"/>
        <w:ind w:left="560" w:right="0" w:firstLine="0"/>
        <w:jc w:val="left"/>
        <w:rPr>
          <w:rFonts w:ascii="Garamond" w:hAnsi="Garamond" w:cs="Garamond" w:eastAsia="Garamond"/>
          <w:sz w:val="24"/>
          <w:szCs w:val="24"/>
        </w:rPr>
      </w:pPr>
      <w:r>
        <w:rPr>
          <w:rFonts w:ascii="Garamond"/>
          <w:b/>
          <w:spacing w:val="-1"/>
          <w:sz w:val="24"/>
        </w:rPr>
        <w:t>Figure</w:t>
      </w:r>
      <w:r>
        <w:rPr>
          <w:rFonts w:ascii="Garamond"/>
          <w:b/>
          <w:spacing w:val="-5"/>
          <w:sz w:val="24"/>
        </w:rPr>
        <w:t> </w:t>
      </w:r>
      <w:r>
        <w:rPr>
          <w:rFonts w:ascii="Garamond"/>
          <w:b/>
          <w:spacing w:val="-2"/>
          <w:sz w:val="24"/>
        </w:rPr>
        <w:t>4: </w:t>
      </w:r>
      <w:r>
        <w:rPr>
          <w:rFonts w:ascii="Garamond"/>
          <w:b/>
          <w:sz w:val="24"/>
        </w:rPr>
        <w:t>Four</w:t>
      </w:r>
      <w:r>
        <w:rPr>
          <w:rFonts w:ascii="Garamond"/>
          <w:b/>
          <w:spacing w:val="-8"/>
          <w:sz w:val="24"/>
        </w:rPr>
        <w:t> </w:t>
      </w:r>
      <w:r>
        <w:rPr>
          <w:rFonts w:ascii="Garamond"/>
          <w:b/>
          <w:spacing w:val="-1"/>
          <w:sz w:val="24"/>
        </w:rPr>
        <w:t>Years</w:t>
      </w:r>
      <w:r>
        <w:rPr>
          <w:rFonts w:ascii="Garamond"/>
          <w:b/>
          <w:spacing w:val="-2"/>
          <w:sz w:val="24"/>
        </w:rPr>
        <w:t> </w:t>
      </w:r>
      <w:r>
        <w:rPr>
          <w:rFonts w:ascii="Garamond"/>
          <w:b/>
          <w:spacing w:val="-1"/>
          <w:sz w:val="24"/>
        </w:rPr>
        <w:t>Performance</w:t>
      </w:r>
      <w:r>
        <w:rPr>
          <w:rFonts w:ascii="Garamond"/>
          <w:b/>
          <w:spacing w:val="-4"/>
          <w:sz w:val="24"/>
        </w:rPr>
        <w:t> </w:t>
      </w:r>
      <w:r>
        <w:rPr>
          <w:rFonts w:ascii="Garamond"/>
          <w:b/>
          <w:spacing w:val="-1"/>
          <w:sz w:val="24"/>
        </w:rPr>
        <w:t>Trend Analysis</w:t>
      </w:r>
      <w:r>
        <w:rPr>
          <w:rFonts w:ascii="Garamond"/>
          <w:sz w:val="24"/>
        </w:rPr>
      </w:r>
    </w:p>
    <w:p>
      <w:pPr>
        <w:spacing w:line="240" w:lineRule="auto" w:before="5"/>
        <w:rPr>
          <w:rFonts w:ascii="Garamond" w:hAnsi="Garamond" w:cs="Garamond" w:eastAsia="Garamond"/>
          <w:b/>
          <w:bCs/>
          <w:sz w:val="17"/>
          <w:szCs w:val="17"/>
        </w:rPr>
      </w:pPr>
    </w:p>
    <w:p>
      <w:pPr>
        <w:spacing w:line="200" w:lineRule="atLeast"/>
        <w:ind w:left="558" w:right="0" w:firstLine="0"/>
        <w:rPr>
          <w:rFonts w:ascii="Garamond" w:hAnsi="Garamond" w:cs="Garamond" w:eastAsia="Garamond"/>
          <w:sz w:val="20"/>
          <w:szCs w:val="20"/>
        </w:rPr>
      </w:pPr>
      <w:r>
        <w:rPr>
          <w:rFonts w:ascii="Garamond" w:hAnsi="Garamond" w:cs="Garamond" w:eastAsia="Garamond"/>
          <w:sz w:val="20"/>
          <w:szCs w:val="20"/>
        </w:rPr>
        <w:pict>
          <v:group style="width:469.55pt;height:189.95pt;mso-position-horizontal-relative:char;mso-position-vertical-relative:line" coordorigin="0,0" coordsize="9391,3799">
            <v:group style="position:absolute;left:1;top:3;width:9388;height:3795" coordorigin="1,3" coordsize="9388,3795">
              <v:shape style="position:absolute;left:1;top:3;width:9388;height:3795" coordorigin="1,3" coordsize="9388,3795" path="m1,3799l9389,3799,9389,4e" filled="false" stroked="true" strokeweight=".140pt" strokecolor="#000000">
                <v:path arrowok="t"/>
              </v:shape>
              <v:shape style="position:absolute;left:1;top:3;width:9388;height:3795" coordorigin="1,3" coordsize="9388,3795" path="m1,4l1,3799e" filled="false" stroked="true" strokeweight=".140pt" strokecolor="#000000">
                <v:path arrowok="t"/>
              </v:shape>
              <v:shape style="position:absolute;left:1;top:1;width:9388;height:3796" type="#_x0000_t75" stroked="false">
                <v:imagedata r:id="rId8" o:title=""/>
              </v:shape>
            </v:group>
            <v:group style="position:absolute;left:8925;top:2633;width:245;height:2" coordorigin="8925,2633" coordsize="245,2">
              <v:shape style="position:absolute;left:8925;top:2633;width:245;height:2" coordorigin="8925,2633" coordsize="245,0" path="m8925,2633l9169,2633e" filled="false" stroked="true" strokeweight=".75pt" strokecolor="#f1f1f1">
                <v:path arrowok="t"/>
              </v:shape>
            </v:group>
            <v:group style="position:absolute;left:8325;top:2633;width:116;height:2" coordorigin="8325,2633" coordsize="116,2">
              <v:shape style="position:absolute;left:8325;top:2633;width:116;height:2" coordorigin="8325,2633" coordsize="116,0" path="m8325,2633l8440,2633e" filled="false" stroked="true" strokeweight=".75pt" strokecolor="#f1f1f1">
                <v:path arrowok="t"/>
              </v:shape>
            </v:group>
            <v:group style="position:absolute;left:7720;top:2633;width:116;height:2" coordorigin="7720,2633" coordsize="116,2">
              <v:shape style="position:absolute;left:7720;top:2633;width:116;height:2" coordorigin="7720,2633" coordsize="116,0" path="m7720,2633l7835,2633e" filled="false" stroked="true" strokeweight=".75pt" strokecolor="#f1f1f1">
                <v:path arrowok="t"/>
              </v:shape>
            </v:group>
            <v:group style="position:absolute;left:6145;top:2633;width:1090;height:2" coordorigin="6145,2633" coordsize="1090,2">
              <v:shape style="position:absolute;left:6145;top:2633;width:1090;height:2" coordorigin="6145,2633" coordsize="1090,0" path="m6145,2633l7235,2633e" filled="false" stroked="true" strokeweight=".75pt" strokecolor="#f1f1f1">
                <v:path arrowok="t"/>
              </v:shape>
            </v:group>
            <v:group style="position:absolute;left:5541;top:2633;width:116;height:2" coordorigin="5541,2633" coordsize="116,2">
              <v:shape style="position:absolute;left:5541;top:2633;width:116;height:2" coordorigin="5541,2633" coordsize="116,0" path="m5541,2633l5656,2633e" filled="false" stroked="true" strokeweight=".75pt" strokecolor="#f1f1f1">
                <v:path arrowok="t"/>
              </v:shape>
            </v:group>
            <v:group style="position:absolute;left:3966;top:2633;width:1090;height:2" coordorigin="3966,2633" coordsize="1090,2">
              <v:shape style="position:absolute;left:3966;top:2633;width:1090;height:2" coordorigin="3966,2633" coordsize="1090,0" path="m3966,2633l5056,2633e" filled="false" stroked="true" strokeweight=".75pt" strokecolor="#f1f1f1">
                <v:path arrowok="t"/>
              </v:shape>
            </v:group>
            <v:group style="position:absolute;left:3361;top:2633;width:116;height:2" coordorigin="3361,2633" coordsize="116,2">
              <v:shape style="position:absolute;left:3361;top:2633;width:116;height:2" coordorigin="3361,2633" coordsize="116,0" path="m3361,2633l3477,2633e" filled="false" stroked="true" strokeweight=".75pt" strokecolor="#f1f1f1">
                <v:path arrowok="t"/>
              </v:shape>
            </v:group>
            <v:group style="position:absolute;left:2387;top:2633;width:490;height:2" coordorigin="2387,2633" coordsize="490,2">
              <v:shape style="position:absolute;left:2387;top:2633;width:490;height:2" coordorigin="2387,2633" coordsize="490,0" path="m2387,2633l2877,2633e" filled="false" stroked="true" strokeweight=".75pt" strokecolor="#f1f1f1">
                <v:path arrowok="t"/>
              </v:shape>
            </v:group>
            <v:group style="position:absolute;left:1787;top:2633;width:116;height:2" coordorigin="1787,2633" coordsize="116,2">
              <v:shape style="position:absolute;left:1787;top:2633;width:116;height:2" coordorigin="1787,2633" coordsize="116,0" path="m1787,2633l1902,2633e" filled="false" stroked="true" strokeweight=".75pt" strokecolor="#f1f1f1">
                <v:path arrowok="t"/>
              </v:shape>
            </v:group>
            <v:group style="position:absolute;left:1182;top:2633;width:116;height:2" coordorigin="1182,2633" coordsize="116,2">
              <v:shape style="position:absolute;left:1182;top:2633;width:116;height:2" coordorigin="1182,2633" coordsize="116,0" path="m1182,2633l1297,2633e" filled="false" stroked="true" strokeweight=".75pt" strokecolor="#f1f1f1">
                <v:path arrowok="t"/>
              </v:shape>
            </v:group>
            <v:group style="position:absolute;left:453;top:2633;width:245;height:2" coordorigin="453,2633" coordsize="245,2">
              <v:shape style="position:absolute;left:453;top:2633;width:245;height:2" coordorigin="453,2633" coordsize="245,0" path="m453,2633l697,2633e" filled="false" stroked="true" strokeweight=".75pt" strokecolor="#f1f1f1">
                <v:path arrowok="t"/>
              </v:shape>
            </v:group>
            <v:group style="position:absolute;left:8925;top:2345;width:245;height:2" coordorigin="8925,2345" coordsize="245,2">
              <v:shape style="position:absolute;left:8925;top:2345;width:245;height:2" coordorigin="8925,2345" coordsize="245,0" path="m8925,2345l9169,2345e" filled="false" stroked="true" strokeweight=".75pt" strokecolor="#f1f1f1">
                <v:path arrowok="t"/>
              </v:shape>
            </v:group>
            <v:group style="position:absolute;left:8325;top:2345;width:116;height:2" coordorigin="8325,2345" coordsize="116,2">
              <v:shape style="position:absolute;left:8325;top:2345;width:116;height:2" coordorigin="8325,2345" coordsize="116,0" path="m8325,2345l8440,2345e" filled="false" stroked="true" strokeweight=".75pt" strokecolor="#f1f1f1">
                <v:path arrowok="t"/>
              </v:shape>
            </v:group>
            <v:group style="position:absolute;left:7720;top:2345;width:116;height:2" coordorigin="7720,2345" coordsize="116,2">
              <v:shape style="position:absolute;left:7720;top:2345;width:116;height:2" coordorigin="7720,2345" coordsize="116,0" path="m7720,2345l7835,2345e" filled="false" stroked="true" strokeweight=".75pt" strokecolor="#f1f1f1">
                <v:path arrowok="t"/>
              </v:shape>
            </v:group>
            <v:group style="position:absolute;left:6145;top:2345;width:1090;height:2" coordorigin="6145,2345" coordsize="1090,2">
              <v:shape style="position:absolute;left:6145;top:2345;width:1090;height:2" coordorigin="6145,2345" coordsize="1090,0" path="m6145,2345l7235,2345e" filled="false" stroked="true" strokeweight=".75pt" strokecolor="#f1f1f1">
                <v:path arrowok="t"/>
              </v:shape>
            </v:group>
            <v:group style="position:absolute;left:5541;top:2345;width:116;height:2" coordorigin="5541,2345" coordsize="116,2">
              <v:shape style="position:absolute;left:5541;top:2345;width:116;height:2" coordorigin="5541,2345" coordsize="116,0" path="m5541,2345l5656,2345e" filled="false" stroked="true" strokeweight=".75pt" strokecolor="#f1f1f1">
                <v:path arrowok="t"/>
              </v:shape>
            </v:group>
            <v:group style="position:absolute;left:3966;top:2345;width:1090;height:2" coordorigin="3966,2345" coordsize="1090,2">
              <v:shape style="position:absolute;left:3966;top:2345;width:1090;height:2" coordorigin="3966,2345" coordsize="1090,0" path="m3966,2345l5056,2345e" filled="false" stroked="true" strokeweight=".75pt" strokecolor="#f1f1f1">
                <v:path arrowok="t"/>
              </v:shape>
            </v:group>
            <v:group style="position:absolute;left:3361;top:2345;width:116;height:2" coordorigin="3361,2345" coordsize="116,2">
              <v:shape style="position:absolute;left:3361;top:2345;width:116;height:2" coordorigin="3361,2345" coordsize="116,0" path="m3361,2345l3477,2345e" filled="false" stroked="true" strokeweight=".75pt" strokecolor="#f1f1f1">
                <v:path arrowok="t"/>
              </v:shape>
            </v:group>
            <v:group style="position:absolute;left:1182;top:2345;width:1695;height:2" coordorigin="1182,2345" coordsize="1695,2">
              <v:shape style="position:absolute;left:1182;top:2345;width:1695;height:2" coordorigin="1182,2345" coordsize="1695,0" path="m1182,2345l2877,2345e" filled="false" stroked="true" strokeweight=".75pt" strokecolor="#f1f1f1">
                <v:path arrowok="t"/>
              </v:shape>
            </v:group>
            <v:group style="position:absolute;left:453;top:2345;width:245;height:2" coordorigin="453,2345" coordsize="245,2">
              <v:shape style="position:absolute;left:453;top:2345;width:245;height:2" coordorigin="453,2345" coordsize="245,0" path="m453,2345l697,2345e" filled="false" stroked="true" strokeweight=".75pt" strokecolor="#f1f1f1">
                <v:path arrowok="t"/>
              </v:shape>
            </v:group>
            <v:group style="position:absolute;left:7720;top:2062;width:1450;height:2" coordorigin="7720,2062" coordsize="1450,2">
              <v:shape style="position:absolute;left:7720;top:2062;width:1450;height:2" coordorigin="7720,2062" coordsize="1450,0" path="m7720,2062l9169,2062e" filled="false" stroked="true" strokeweight=".75pt" strokecolor="#f1f1f1">
                <v:path arrowok="t"/>
              </v:shape>
            </v:group>
            <v:group style="position:absolute;left:5541;top:2062;width:1695;height:2" coordorigin="5541,2062" coordsize="1695,2">
              <v:shape style="position:absolute;left:5541;top:2062;width:1695;height:2" coordorigin="5541,2062" coordsize="1695,0" path="m5541,2062l7235,2062e" filled="false" stroked="true" strokeweight=".75pt" strokecolor="#f1f1f1">
                <v:path arrowok="t"/>
              </v:shape>
            </v:group>
            <v:group style="position:absolute;left:3361;top:2062;width:1695;height:2" coordorigin="3361,2062" coordsize="1695,2">
              <v:shape style="position:absolute;left:3361;top:2062;width:1695;height:2" coordorigin="3361,2062" coordsize="1695,0" path="m3361,2062l5056,2062e" filled="false" stroked="true" strokeweight=".75pt" strokecolor="#f1f1f1">
                <v:path arrowok="t"/>
              </v:shape>
            </v:group>
            <v:group style="position:absolute;left:1182;top:2062;width:1695;height:2" coordorigin="1182,2062" coordsize="1695,2">
              <v:shape style="position:absolute;left:1182;top:2062;width:1695;height:2" coordorigin="1182,2062" coordsize="1695,0" path="m1182,2062l2877,2062e" filled="false" stroked="true" strokeweight=".75pt" strokecolor="#f1f1f1">
                <v:path arrowok="t"/>
              </v:shape>
            </v:group>
            <v:group style="position:absolute;left:453;top:2062;width:245;height:2" coordorigin="453,2062" coordsize="245,2">
              <v:shape style="position:absolute;left:453;top:2062;width:245;height:2" coordorigin="453,2062" coordsize="245,0" path="m453,2062l697,2062e" filled="false" stroked="true" strokeweight=".75pt" strokecolor="#f1f1f1">
                <v:path arrowok="t"/>
              </v:shape>
            </v:group>
            <v:group style="position:absolute;left:7720;top:1774;width:1450;height:2" coordorigin="7720,1774" coordsize="1450,2">
              <v:shape style="position:absolute;left:7720;top:1774;width:1450;height:2" coordorigin="7720,1774" coordsize="1450,0" path="m7720,1774l9169,1774e" filled="false" stroked="true" strokeweight=".75pt" strokecolor="#f1f1f1">
                <v:path arrowok="t"/>
              </v:shape>
            </v:group>
            <v:group style="position:absolute;left:5541;top:1774;width:1695;height:2" coordorigin="5541,1774" coordsize="1695,2">
              <v:shape style="position:absolute;left:5541;top:1774;width:1695;height:2" coordorigin="5541,1774" coordsize="1695,0" path="m5541,1774l7235,1774e" filled="false" stroked="true" strokeweight=".75pt" strokecolor="#f1f1f1">
                <v:path arrowok="t"/>
              </v:shape>
            </v:group>
            <v:group style="position:absolute;left:3361;top:1774;width:1695;height:2" coordorigin="3361,1774" coordsize="1695,2">
              <v:shape style="position:absolute;left:3361;top:1774;width:1695;height:2" coordorigin="3361,1774" coordsize="1695,0" path="m3361,1774l5056,1774e" filled="false" stroked="true" strokeweight=".75pt" strokecolor="#f1f1f1">
                <v:path arrowok="t"/>
              </v:shape>
            </v:group>
            <v:group style="position:absolute;left:1182;top:1774;width:1695;height:2" coordorigin="1182,1774" coordsize="1695,2">
              <v:shape style="position:absolute;left:1182;top:1774;width:1695;height:2" coordorigin="1182,1774" coordsize="1695,0" path="m1182,1774l2877,1774e" filled="false" stroked="true" strokeweight=".75pt" strokecolor="#f1f1f1">
                <v:path arrowok="t"/>
              </v:shape>
            </v:group>
            <v:group style="position:absolute;left:453;top:1774;width:245;height:2" coordorigin="453,1774" coordsize="245,2">
              <v:shape style="position:absolute;left:453;top:1774;width:245;height:2" coordorigin="453,1774" coordsize="245,0" path="m453,1774l697,1774e" filled="false" stroked="true" strokeweight=".75pt" strokecolor="#f1f1f1">
                <v:path arrowok="t"/>
              </v:shape>
            </v:group>
            <v:group style="position:absolute;left:7720;top:1486;width:1450;height:2" coordorigin="7720,1486" coordsize="1450,2">
              <v:shape style="position:absolute;left:7720;top:1486;width:1450;height:2" coordorigin="7720,1486" coordsize="1450,0" path="m7720,1486l9169,1486e" filled="false" stroked="true" strokeweight=".75pt" strokecolor="#f1f1f1">
                <v:path arrowok="t"/>
              </v:shape>
            </v:group>
            <v:group style="position:absolute;left:5541;top:1486;width:1695;height:2" coordorigin="5541,1486" coordsize="1695,2">
              <v:shape style="position:absolute;left:5541;top:1486;width:1695;height:2" coordorigin="5541,1486" coordsize="1695,0" path="m5541,1486l7235,1486e" filled="false" stroked="true" strokeweight=".75pt" strokecolor="#f1f1f1">
                <v:path arrowok="t"/>
              </v:shape>
            </v:group>
            <v:group style="position:absolute;left:3361;top:1486;width:1695;height:2" coordorigin="3361,1486" coordsize="1695,2">
              <v:shape style="position:absolute;left:3361;top:1486;width:1695;height:2" coordorigin="3361,1486" coordsize="1695,0" path="m3361,1486l5056,1486e" filled="false" stroked="true" strokeweight=".75pt" strokecolor="#f1f1f1">
                <v:path arrowok="t"/>
              </v:shape>
            </v:group>
            <v:group style="position:absolute;left:1182;top:1486;width:1695;height:2" coordorigin="1182,1486" coordsize="1695,2">
              <v:shape style="position:absolute;left:1182;top:1486;width:1695;height:2" coordorigin="1182,1486" coordsize="1695,0" path="m1182,1486l2877,1486e" filled="false" stroked="true" strokeweight=".75pt" strokecolor="#f1f1f1">
                <v:path arrowok="t"/>
              </v:shape>
            </v:group>
            <v:group style="position:absolute;left:453;top:1486;width:245;height:2" coordorigin="453,1486" coordsize="245,2">
              <v:shape style="position:absolute;left:453;top:1486;width:245;height:2" coordorigin="453,1486" coordsize="245,0" path="m453,1486l697,1486e" filled="false" stroked="true" strokeweight=".75pt" strokecolor="#f1f1f1">
                <v:path arrowok="t"/>
              </v:shape>
            </v:group>
            <v:group style="position:absolute;left:5541;top:1198;width:3629;height:2" coordorigin="5541,1198" coordsize="3629,2">
              <v:shape style="position:absolute;left:5541;top:1198;width:3629;height:2" coordorigin="5541,1198" coordsize="3629,0" path="m5541,1198l9169,1198e" filled="false" stroked="true" strokeweight=".75pt" strokecolor="#f1f1f1">
                <v:path arrowok="t"/>
              </v:shape>
            </v:group>
            <v:group style="position:absolute;left:3361;top:1198;width:1695;height:2" coordorigin="3361,1198" coordsize="1695,2">
              <v:shape style="position:absolute;left:3361;top:1198;width:1695;height:2" coordorigin="3361,1198" coordsize="1695,0" path="m3361,1198l5056,1198e" filled="false" stroked="true" strokeweight=".75pt" strokecolor="#f1f1f1">
                <v:path arrowok="t"/>
              </v:shape>
            </v:group>
            <v:group style="position:absolute;left:1182;top:1198;width:1695;height:2" coordorigin="1182,1198" coordsize="1695,2">
              <v:shape style="position:absolute;left:1182;top:1198;width:1695;height:2" coordorigin="1182,1198" coordsize="1695,0" path="m1182,1198l2877,1198e" filled="false" stroked="true" strokeweight=".75pt" strokecolor="#f1f1f1">
                <v:path arrowok="t"/>
              </v:shape>
            </v:group>
            <v:group style="position:absolute;left:453;top:1198;width:245;height:2" coordorigin="453,1198" coordsize="245,2">
              <v:shape style="position:absolute;left:453;top:1198;width:245;height:2" coordorigin="453,1198" coordsize="245,0" path="m453,1198l697,1198e" filled="false" stroked="true" strokeweight=".75pt" strokecolor="#f1f1f1">
                <v:path arrowok="t"/>
              </v:shape>
            </v:group>
            <v:group style="position:absolute;left:5541;top:915;width:3629;height:2" coordorigin="5541,915" coordsize="3629,2">
              <v:shape style="position:absolute;left:5541;top:915;width:3629;height:2" coordorigin="5541,915" coordsize="3629,0" path="m5541,915l9169,915e" filled="false" stroked="true" strokeweight=".75pt" strokecolor="#f1f1f1">
                <v:path arrowok="t"/>
              </v:shape>
            </v:group>
            <v:group style="position:absolute;left:3361;top:915;width:1695;height:2" coordorigin="3361,915" coordsize="1695,2">
              <v:shape style="position:absolute;left:3361;top:915;width:1695;height:2" coordorigin="3361,915" coordsize="1695,0" path="m3361,915l5056,915e" filled="false" stroked="true" strokeweight=".75pt" strokecolor="#f1f1f1">
                <v:path arrowok="t"/>
              </v:shape>
            </v:group>
            <v:group style="position:absolute;left:453;top:915;width:2424;height:2" coordorigin="453,915" coordsize="2424,2">
              <v:shape style="position:absolute;left:453;top:915;width:2424;height:2" coordorigin="453,915" coordsize="2424,0" path="m453,915l2877,915e" filled="false" stroked="true" strokeweight=".75pt" strokecolor="#f1f1f1">
                <v:path arrowok="t"/>
              </v:shape>
            </v:group>
            <v:group style="position:absolute;left:453;top:626;width:8717;height:2" coordorigin="453,626" coordsize="8717,2">
              <v:shape style="position:absolute;left:453;top:626;width:8717;height:2" coordorigin="453,626" coordsize="8717,0" path="m453,626l9169,626e" filled="false" stroked="true" strokeweight=".75pt" strokecolor="#f1f1f1">
                <v:path arrowok="t"/>
              </v:shape>
              <v:shape style="position:absolute;left:592;top:756;width:7230;height:2179" type="#_x0000_t75" stroked="false">
                <v:imagedata r:id="rId9" o:title=""/>
              </v:shape>
              <v:shape style="position:absolute;left:1201;top:2196;width:7216;height:739" type="#_x0000_t75" stroked="false">
                <v:imagedata r:id="rId10" o:title=""/>
              </v:shape>
              <v:shape style="position:absolute;left:1806;top:2172;width:7211;height:763" type="#_x0000_t75" stroked="false">
                <v:imagedata r:id="rId11" o:title=""/>
              </v:shape>
            </v:group>
            <v:group style="position:absolute;left:697;top:915;width:485;height:2007" coordorigin="697,915" coordsize="485,2007">
              <v:shape style="position:absolute;left:697;top:915;width:485;height:2007" coordorigin="697,915" coordsize="485,2007" path="m1182,915l697,915,697,2921,1182,2921,1182,915xe" filled="true" fillcolor="#538235" stroked="false">
                <v:path arrowok="t"/>
                <v:fill type="solid"/>
              </v:shape>
            </v:group>
            <v:group style="position:absolute;left:2877;top:828;width:485;height:2093" coordorigin="2877,828" coordsize="485,2093">
              <v:shape style="position:absolute;left:2877;top:828;width:485;height:2093" coordorigin="2877,828" coordsize="485,2093" path="m3361,828l2877,828,2877,2921,3361,2921,3361,828xe" filled="true" fillcolor="#538235" stroked="false">
                <v:path arrowok="t"/>
                <v:fill type="solid"/>
              </v:shape>
            </v:group>
            <v:group style="position:absolute;left:5056;top:886;width:485;height:2036" coordorigin="5056,886" coordsize="485,2036">
              <v:shape style="position:absolute;left:5056;top:886;width:485;height:2036" coordorigin="5056,886" coordsize="485,2036" path="m5541,886l5056,886,5056,2921,5541,2921,5541,886xe" filled="true" fillcolor="#538235" stroked="false">
                <v:path arrowok="t"/>
                <v:fill type="solid"/>
              </v:shape>
            </v:group>
            <v:group style="position:absolute;left:7235;top:1352;width:485;height:1570" coordorigin="7235,1352" coordsize="485,1570">
              <v:shape style="position:absolute;left:7235;top:1352;width:485;height:1570" coordorigin="7235,1352" coordsize="485,1570" path="m7720,1352l7235,1352,7235,2921,7720,2921,7720,1352xe" filled="true" fillcolor="#538235" stroked="false">
                <v:path arrowok="t"/>
                <v:fill type="solid"/>
              </v:shape>
            </v:group>
            <v:group style="position:absolute;left:697;top:915;width:485;height:2007" coordorigin="697,915" coordsize="485,2007">
              <v:shape style="position:absolute;left:697;top:915;width:485;height:2007" coordorigin="697,915" coordsize="485,2007" path="m697,915l1182,915,1182,2921,697,2921,697,915xe" filled="false" stroked="true" strokeweight=".75pt" strokecolor="#538235">
                <v:path arrowok="t"/>
              </v:shape>
            </v:group>
            <v:group style="position:absolute;left:2877;top:828;width:485;height:2093" coordorigin="2877,828" coordsize="485,2093">
              <v:shape style="position:absolute;left:2877;top:828;width:485;height:2093" coordorigin="2877,828" coordsize="485,2093" path="m2877,828l3361,828,3361,2921,2877,2921,2877,828xe" filled="false" stroked="true" strokeweight=".75pt" strokecolor="#538235">
                <v:path arrowok="t"/>
              </v:shape>
            </v:group>
            <v:group style="position:absolute;left:5056;top:886;width:485;height:2036" coordorigin="5056,886" coordsize="485,2036">
              <v:shape style="position:absolute;left:5056;top:886;width:485;height:2036" coordorigin="5056,886" coordsize="485,2036" path="m5056,886l5541,886,5541,2921,5056,2921,5056,886xe" filled="false" stroked="true" strokeweight=".75pt" strokecolor="#538235">
                <v:path arrowok="t"/>
              </v:shape>
            </v:group>
            <v:group style="position:absolute;left:7235;top:1352;width:485;height:1570" coordorigin="7235,1352" coordsize="485,1570">
              <v:shape style="position:absolute;left:7235;top:1352;width:485;height:1570" coordorigin="7235,1352" coordsize="485,1570" path="m7235,1352l7720,1352,7720,2921,7235,2921,7235,1352xe" filled="false" stroked="true" strokeweight=".75pt" strokecolor="#538235">
                <v:path arrowok="t"/>
              </v:shape>
            </v:group>
            <v:group style="position:absolute;left:1297;top:2403;width:490;height:519" coordorigin="1297,2403" coordsize="490,519">
              <v:shape style="position:absolute;left:1297;top:2403;width:490;height:519" coordorigin="1297,2403" coordsize="490,519" path="m1787,2403l1297,2403,1297,2921,1787,2921,1787,2403xe" filled="true" fillcolor="#006fc0" stroked="false">
                <v:path arrowok="t"/>
                <v:fill type="solid"/>
              </v:shape>
            </v:group>
            <v:group style="position:absolute;left:3477;top:2264;width:490;height:658" coordorigin="3477,2264" coordsize="490,658">
              <v:shape style="position:absolute;left:3477;top:2264;width:490;height:658" coordorigin="3477,2264" coordsize="490,658" path="m3966,2264l3477,2264,3477,2921,3966,2921,3966,2264xe" filled="true" fillcolor="#006fc0" stroked="false">
                <v:path arrowok="t"/>
                <v:fill type="solid"/>
              </v:shape>
            </v:group>
            <v:group style="position:absolute;left:5656;top:2264;width:490;height:658" coordorigin="5656,2264" coordsize="490,658">
              <v:shape style="position:absolute;left:5656;top:2264;width:490;height:658" coordorigin="5656,2264" coordsize="490,658" path="m6145,2264l5656,2264,5656,2921,6145,2921,6145,2264xe" filled="true" fillcolor="#006fc0" stroked="false">
                <v:path arrowok="t"/>
                <v:fill type="solid"/>
              </v:shape>
            </v:group>
            <v:group style="position:absolute;left:7835;top:2307;width:490;height:615" coordorigin="7835,2307" coordsize="490,615">
              <v:shape style="position:absolute;left:7835;top:2307;width:490;height:615" coordorigin="7835,2307" coordsize="490,615" path="m8325,2307l7835,2307,7835,2921,8325,2921,8325,2307xe" filled="true" fillcolor="#006fc0" stroked="false">
                <v:path arrowok="t"/>
                <v:fill type="solid"/>
              </v:shape>
            </v:group>
            <v:group style="position:absolute;left:1902;top:2576;width:485;height:346" coordorigin="1902,2576" coordsize="485,346">
              <v:shape style="position:absolute;left:1902;top:2576;width:485;height:346" coordorigin="1902,2576" coordsize="485,346" path="m2387,2576l1902,2576,1902,2921,2387,2921,2387,2576xe" filled="true" fillcolor="#ff0000" stroked="false">
                <v:path arrowok="t"/>
                <v:fill type="solid"/>
              </v:shape>
            </v:group>
            <v:group style="position:absolute;left:4081;top:2806;width:485;height:116" coordorigin="4081,2806" coordsize="485,116">
              <v:shape style="position:absolute;left:4081;top:2806;width:485;height:116" coordorigin="4081,2806" coordsize="485,116" path="m4566,2806l4081,2806,4081,2921,4566,2921,4566,2806xe" filled="true" fillcolor="#ff0000" stroked="false">
                <v:path arrowok="t"/>
                <v:fill type="solid"/>
              </v:shape>
            </v:group>
            <v:group style="position:absolute;left:6261;top:2748;width:485;height:173" coordorigin="6261,2748" coordsize="485,173">
              <v:shape style="position:absolute;left:6261;top:2748;width:485;height:173" coordorigin="6261,2748" coordsize="485,173" path="m6745,2748l6261,2748,6261,2921,6745,2921,6745,2748xe" filled="true" fillcolor="#ff0000" stroked="false">
                <v:path arrowok="t"/>
                <v:fill type="solid"/>
              </v:shape>
            </v:group>
            <v:group style="position:absolute;left:8440;top:2240;width:485;height:682" coordorigin="8440,2240" coordsize="485,682">
              <v:shape style="position:absolute;left:8440;top:2240;width:485;height:682" coordorigin="8440,2240" coordsize="485,682" path="m8925,2240l8440,2240,8440,2921,8925,2921,8925,2240xe" filled="true" fillcolor="#ff0000" stroked="false">
                <v:path arrowok="t"/>
                <v:fill type="solid"/>
              </v:shape>
            </v:group>
            <v:group style="position:absolute;left:453;top:2921;width:8717;height:2" coordorigin="453,2921" coordsize="8717,2">
              <v:shape style="position:absolute;left:453;top:2921;width:8717;height:2" coordorigin="453,2921" coordsize="8717,0" path="m453,2921l9169,2921e" filled="false" stroked="true" strokeweight="1pt" strokecolor="#f1f1f1">
                <v:path arrowok="t"/>
              </v:shape>
              <v:shape style="position:absolute;left:1821;top:80;width:5747;height:452" type="#_x0000_t75" stroked="false">
                <v:imagedata r:id="rId12" o:title=""/>
              </v:shape>
            </v:group>
            <v:group style="position:absolute;left:2823;top:3472;width:92;height:92" coordorigin="2823,3472" coordsize="92,92">
              <v:shape style="position:absolute;left:2823;top:3472;width:92;height:92" coordorigin="2823,3472" coordsize="92,92" path="m2823,3563l2914,3563,2914,3472,2823,3472,2823,3563xe" filled="true" fillcolor="#538235" stroked="false">
                <v:path arrowok="t"/>
                <v:fill type="solid"/>
              </v:shape>
            </v:group>
            <v:group style="position:absolute;left:2823;top:3472;width:92;height:92" coordorigin="2823,3472" coordsize="92,92">
              <v:shape style="position:absolute;left:2823;top:3472;width:92;height:92" coordorigin="2823,3472" coordsize="92,92" path="m2823,3563l2914,3563,2914,3472,2823,3472,2823,3563xe" filled="false" stroked="true" strokeweight=".75pt" strokecolor="#538235">
                <v:path arrowok="t"/>
              </v:shape>
            </v:group>
            <v:group style="position:absolute;left:4144;top:3472;width:92;height:92" coordorigin="4144,3472" coordsize="92,92">
              <v:shape style="position:absolute;left:4144;top:3472;width:92;height:92" coordorigin="4144,3472" coordsize="92,92" path="m4144,3563l4236,3563,4236,3472,4144,3472,4144,3563xe" filled="true" fillcolor="#006fc0" stroked="false">
                <v:path arrowok="t"/>
                <v:fill type="solid"/>
              </v:shape>
            </v:group>
            <v:group style="position:absolute;left:5496;top:3472;width:92;height:92" coordorigin="5496,3472" coordsize="92,92">
              <v:shape style="position:absolute;left:5496;top:3472;width:92;height:92" coordorigin="5496,3472" coordsize="92,92" path="m5496,3563l5587,3563,5587,3472,5496,3472,5496,3563xe" filled="true" fillcolor="#ff0000" stroked="false">
                <v:path arrowok="t"/>
                <v:fill type="solid"/>
              </v:shape>
              <v:shape style="position:absolute;left:1962;top:171;width:5444;height:202" type="#_x0000_t202" filled="false" stroked="false">
                <v:textbox inset="0,0,0,0">
                  <w:txbxContent>
                    <w:p>
                      <w:pPr>
                        <w:spacing w:line="202" w:lineRule="exact" w:before="0"/>
                        <w:ind w:left="0" w:right="0" w:firstLine="0"/>
                        <w:jc w:val="left"/>
                        <w:rPr>
                          <w:rFonts w:ascii="Garamond" w:hAnsi="Garamond" w:cs="Garamond" w:eastAsia="Garamond"/>
                          <w:sz w:val="20"/>
                          <w:szCs w:val="20"/>
                        </w:rPr>
                      </w:pPr>
                      <w:r>
                        <w:rPr>
                          <w:rFonts w:ascii="Garamond"/>
                          <w:b/>
                          <w:color w:val="F1F1F1"/>
                          <w:spacing w:val="13"/>
                          <w:sz w:val="20"/>
                        </w:rPr>
                        <w:t>FOUR</w:t>
                      </w:r>
                      <w:r>
                        <w:rPr>
                          <w:rFonts w:ascii="Garamond"/>
                          <w:b/>
                          <w:color w:val="F1F1F1"/>
                          <w:spacing w:val="39"/>
                          <w:sz w:val="20"/>
                        </w:rPr>
                        <w:t> </w:t>
                      </w:r>
                      <w:r>
                        <w:rPr>
                          <w:rFonts w:ascii="Garamond"/>
                          <w:b/>
                          <w:color w:val="F1F1F1"/>
                          <w:spacing w:val="15"/>
                          <w:sz w:val="20"/>
                        </w:rPr>
                        <w:t>YEARS</w:t>
                      </w:r>
                      <w:r>
                        <w:rPr>
                          <w:rFonts w:ascii="Garamond"/>
                          <w:b/>
                          <w:color w:val="F1F1F1"/>
                          <w:spacing w:val="33"/>
                          <w:sz w:val="20"/>
                        </w:rPr>
                        <w:t> </w:t>
                      </w:r>
                      <w:r>
                        <w:rPr>
                          <w:rFonts w:ascii="Garamond"/>
                          <w:b/>
                          <w:color w:val="F1F1F1"/>
                          <w:spacing w:val="16"/>
                          <w:sz w:val="20"/>
                        </w:rPr>
                        <w:t>PERFORMANCE</w:t>
                      </w:r>
                      <w:r>
                        <w:rPr>
                          <w:rFonts w:ascii="Garamond"/>
                          <w:b/>
                          <w:color w:val="F1F1F1"/>
                          <w:spacing w:val="32"/>
                          <w:sz w:val="20"/>
                        </w:rPr>
                        <w:t> </w:t>
                      </w:r>
                      <w:r>
                        <w:rPr>
                          <w:rFonts w:ascii="Garamond"/>
                          <w:b/>
                          <w:color w:val="F1F1F1"/>
                          <w:spacing w:val="14"/>
                          <w:sz w:val="20"/>
                        </w:rPr>
                        <w:t>TREND</w:t>
                      </w:r>
                      <w:r>
                        <w:rPr>
                          <w:rFonts w:ascii="Garamond"/>
                          <w:b/>
                          <w:color w:val="F1F1F1"/>
                          <w:spacing w:val="41"/>
                          <w:sz w:val="20"/>
                        </w:rPr>
                        <w:t> </w:t>
                      </w:r>
                      <w:r>
                        <w:rPr>
                          <w:rFonts w:ascii="Garamond"/>
                          <w:b/>
                          <w:color w:val="F1F1F1"/>
                          <w:spacing w:val="17"/>
                          <w:sz w:val="20"/>
                        </w:rPr>
                        <w:t>ANALYSIS</w:t>
                      </w:r>
                      <w:r>
                        <w:rPr>
                          <w:rFonts w:ascii="Garamond"/>
                          <w:sz w:val="20"/>
                        </w:rPr>
                      </w:r>
                    </w:p>
                  </w:txbxContent>
                </v:textbox>
                <w10:wrap type="none"/>
              </v:shape>
              <v:shape style="position:absolute;left:132;top:535;width:173;height:2478" type="#_x0000_t202" filled="false" stroked="false">
                <v:textbox inset="0,0,0,0">
                  <w:txbxContent>
                    <w:p>
                      <w:pPr>
                        <w:spacing w:line="187" w:lineRule="exact" w:before="0"/>
                        <w:ind w:left="0" w:right="0" w:firstLine="0"/>
                        <w:jc w:val="left"/>
                        <w:rPr>
                          <w:rFonts w:ascii="Garamond" w:hAnsi="Garamond" w:cs="Garamond" w:eastAsia="Garamond"/>
                          <w:sz w:val="18"/>
                          <w:szCs w:val="18"/>
                        </w:rPr>
                      </w:pPr>
                      <w:r>
                        <w:rPr>
                          <w:rFonts w:ascii="Garamond"/>
                          <w:color w:val="D9D9D9"/>
                          <w:sz w:val="18"/>
                        </w:rPr>
                        <w:t>80</w:t>
                      </w:r>
                      <w:r>
                        <w:rPr>
                          <w:rFonts w:ascii="Garamond"/>
                          <w:sz w:val="18"/>
                        </w:rPr>
                      </w:r>
                    </w:p>
                    <w:p>
                      <w:pPr>
                        <w:spacing w:before="84"/>
                        <w:ind w:left="0" w:right="0" w:firstLine="0"/>
                        <w:jc w:val="left"/>
                        <w:rPr>
                          <w:rFonts w:ascii="Garamond" w:hAnsi="Garamond" w:cs="Garamond" w:eastAsia="Garamond"/>
                          <w:sz w:val="18"/>
                          <w:szCs w:val="18"/>
                        </w:rPr>
                      </w:pPr>
                      <w:r>
                        <w:rPr>
                          <w:rFonts w:ascii="Garamond"/>
                          <w:color w:val="D9D9D9"/>
                          <w:sz w:val="18"/>
                        </w:rPr>
                        <w:t>70</w:t>
                      </w:r>
                      <w:r>
                        <w:rPr>
                          <w:rFonts w:ascii="Garamond"/>
                          <w:sz w:val="18"/>
                        </w:rPr>
                      </w:r>
                    </w:p>
                    <w:p>
                      <w:pPr>
                        <w:spacing w:before="84"/>
                        <w:ind w:left="0" w:right="0" w:firstLine="0"/>
                        <w:jc w:val="left"/>
                        <w:rPr>
                          <w:rFonts w:ascii="Garamond" w:hAnsi="Garamond" w:cs="Garamond" w:eastAsia="Garamond"/>
                          <w:sz w:val="18"/>
                          <w:szCs w:val="18"/>
                        </w:rPr>
                      </w:pPr>
                      <w:r>
                        <w:rPr>
                          <w:rFonts w:ascii="Garamond"/>
                          <w:color w:val="D9D9D9"/>
                          <w:sz w:val="18"/>
                        </w:rPr>
                        <w:t>60</w:t>
                      </w:r>
                      <w:r>
                        <w:rPr>
                          <w:rFonts w:ascii="Garamond"/>
                          <w:sz w:val="18"/>
                        </w:rPr>
                      </w:r>
                    </w:p>
                    <w:p>
                      <w:pPr>
                        <w:spacing w:before="84"/>
                        <w:ind w:left="0" w:right="0" w:firstLine="0"/>
                        <w:jc w:val="left"/>
                        <w:rPr>
                          <w:rFonts w:ascii="Garamond" w:hAnsi="Garamond" w:cs="Garamond" w:eastAsia="Garamond"/>
                          <w:sz w:val="18"/>
                          <w:szCs w:val="18"/>
                        </w:rPr>
                      </w:pPr>
                      <w:r>
                        <w:rPr>
                          <w:rFonts w:ascii="Garamond"/>
                          <w:color w:val="D9D9D9"/>
                          <w:sz w:val="18"/>
                        </w:rPr>
                        <w:t>50</w:t>
                      </w:r>
                      <w:r>
                        <w:rPr>
                          <w:rFonts w:ascii="Garamond"/>
                          <w:sz w:val="18"/>
                        </w:rPr>
                      </w:r>
                    </w:p>
                    <w:p>
                      <w:pPr>
                        <w:spacing w:before="84"/>
                        <w:ind w:left="0" w:right="0" w:firstLine="0"/>
                        <w:jc w:val="left"/>
                        <w:rPr>
                          <w:rFonts w:ascii="Garamond" w:hAnsi="Garamond" w:cs="Garamond" w:eastAsia="Garamond"/>
                          <w:sz w:val="18"/>
                          <w:szCs w:val="18"/>
                        </w:rPr>
                      </w:pPr>
                      <w:r>
                        <w:rPr>
                          <w:rFonts w:ascii="Garamond"/>
                          <w:color w:val="D9D9D9"/>
                          <w:sz w:val="18"/>
                        </w:rPr>
                        <w:t>40</w:t>
                      </w:r>
                      <w:r>
                        <w:rPr>
                          <w:rFonts w:ascii="Garamond"/>
                          <w:sz w:val="18"/>
                        </w:rPr>
                      </w:r>
                    </w:p>
                    <w:p>
                      <w:pPr>
                        <w:spacing w:before="84"/>
                        <w:ind w:left="0" w:right="0" w:firstLine="0"/>
                        <w:jc w:val="left"/>
                        <w:rPr>
                          <w:rFonts w:ascii="Garamond" w:hAnsi="Garamond" w:cs="Garamond" w:eastAsia="Garamond"/>
                          <w:sz w:val="18"/>
                          <w:szCs w:val="18"/>
                        </w:rPr>
                      </w:pPr>
                      <w:r>
                        <w:rPr>
                          <w:rFonts w:ascii="Garamond"/>
                          <w:color w:val="D9D9D9"/>
                          <w:sz w:val="18"/>
                        </w:rPr>
                        <w:t>30</w:t>
                      </w:r>
                      <w:r>
                        <w:rPr>
                          <w:rFonts w:ascii="Garamond"/>
                          <w:sz w:val="18"/>
                        </w:rPr>
                      </w:r>
                    </w:p>
                    <w:p>
                      <w:pPr>
                        <w:spacing w:before="84"/>
                        <w:ind w:left="0" w:right="0" w:firstLine="0"/>
                        <w:jc w:val="left"/>
                        <w:rPr>
                          <w:rFonts w:ascii="Garamond" w:hAnsi="Garamond" w:cs="Garamond" w:eastAsia="Garamond"/>
                          <w:sz w:val="18"/>
                          <w:szCs w:val="18"/>
                        </w:rPr>
                      </w:pPr>
                      <w:r>
                        <w:rPr>
                          <w:rFonts w:ascii="Garamond"/>
                          <w:color w:val="D9D9D9"/>
                          <w:sz w:val="18"/>
                        </w:rPr>
                        <w:t>20</w:t>
                      </w:r>
                      <w:r>
                        <w:rPr>
                          <w:rFonts w:ascii="Garamond"/>
                          <w:sz w:val="18"/>
                        </w:rPr>
                      </w:r>
                    </w:p>
                    <w:p>
                      <w:pPr>
                        <w:spacing w:before="84"/>
                        <w:ind w:left="0" w:right="0" w:firstLine="0"/>
                        <w:jc w:val="left"/>
                        <w:rPr>
                          <w:rFonts w:ascii="Garamond" w:hAnsi="Garamond" w:cs="Garamond" w:eastAsia="Garamond"/>
                          <w:sz w:val="18"/>
                          <w:szCs w:val="18"/>
                        </w:rPr>
                      </w:pPr>
                      <w:r>
                        <w:rPr>
                          <w:rFonts w:ascii="Garamond"/>
                          <w:color w:val="D9D9D9"/>
                          <w:sz w:val="18"/>
                        </w:rPr>
                        <w:t>10</w:t>
                      </w:r>
                      <w:r>
                        <w:rPr>
                          <w:rFonts w:ascii="Garamond"/>
                          <w:sz w:val="18"/>
                        </w:rPr>
                      </w:r>
                    </w:p>
                    <w:p>
                      <w:pPr>
                        <w:spacing w:line="198" w:lineRule="exact" w:before="84"/>
                        <w:ind w:left="84" w:right="0" w:firstLine="0"/>
                        <w:jc w:val="left"/>
                        <w:rPr>
                          <w:rFonts w:ascii="Garamond" w:hAnsi="Garamond" w:cs="Garamond" w:eastAsia="Garamond"/>
                          <w:sz w:val="18"/>
                          <w:szCs w:val="18"/>
                        </w:rPr>
                      </w:pPr>
                      <w:r>
                        <w:rPr>
                          <w:rFonts w:ascii="Garamond"/>
                          <w:color w:val="D9D9D9"/>
                          <w:sz w:val="18"/>
                        </w:rPr>
                        <w:t>0</w:t>
                      </w:r>
                      <w:r>
                        <w:rPr>
                          <w:rFonts w:ascii="Garamond"/>
                          <w:sz w:val="18"/>
                        </w:rPr>
                      </w:r>
                    </w:p>
                  </w:txbxContent>
                </v:textbox>
                <w10:wrap type="none"/>
              </v:shape>
              <v:shape style="position:absolute;left:1375;top:3041;width:340;height:183" type="#_x0000_t202" filled="false" stroked="false">
                <v:textbox inset="0,0,0,0">
                  <w:txbxContent>
                    <w:p>
                      <w:pPr>
                        <w:spacing w:line="182" w:lineRule="exact" w:before="0"/>
                        <w:ind w:left="0" w:right="0" w:firstLine="0"/>
                        <w:jc w:val="left"/>
                        <w:rPr>
                          <w:rFonts w:ascii="Garamond" w:hAnsi="Garamond" w:cs="Garamond" w:eastAsia="Garamond"/>
                          <w:sz w:val="18"/>
                          <w:szCs w:val="18"/>
                        </w:rPr>
                      </w:pPr>
                      <w:r>
                        <w:rPr>
                          <w:rFonts w:ascii="Garamond"/>
                          <w:color w:val="D9D9D9"/>
                          <w:spacing w:val="-1"/>
                          <w:sz w:val="18"/>
                        </w:rPr>
                        <w:t>2019</w:t>
                      </w:r>
                      <w:r>
                        <w:rPr>
                          <w:rFonts w:ascii="Garamond"/>
                          <w:sz w:val="18"/>
                        </w:rPr>
                      </w:r>
                    </w:p>
                  </w:txbxContent>
                </v:textbox>
                <w10:wrap type="none"/>
              </v:shape>
              <v:shape style="position:absolute;left:3555;top:3041;width:340;height:183" type="#_x0000_t202" filled="false" stroked="false">
                <v:textbox inset="0,0,0,0">
                  <w:txbxContent>
                    <w:p>
                      <w:pPr>
                        <w:spacing w:line="182" w:lineRule="exact" w:before="0"/>
                        <w:ind w:left="0" w:right="0" w:firstLine="0"/>
                        <w:jc w:val="left"/>
                        <w:rPr>
                          <w:rFonts w:ascii="Garamond" w:hAnsi="Garamond" w:cs="Garamond" w:eastAsia="Garamond"/>
                          <w:sz w:val="18"/>
                          <w:szCs w:val="18"/>
                        </w:rPr>
                      </w:pPr>
                      <w:r>
                        <w:rPr>
                          <w:rFonts w:ascii="Garamond"/>
                          <w:color w:val="D9D9D9"/>
                          <w:spacing w:val="-1"/>
                          <w:sz w:val="18"/>
                        </w:rPr>
                        <w:t>2020</w:t>
                      </w:r>
                      <w:r>
                        <w:rPr>
                          <w:rFonts w:ascii="Garamond"/>
                          <w:sz w:val="18"/>
                        </w:rPr>
                      </w:r>
                    </w:p>
                  </w:txbxContent>
                </v:textbox>
                <w10:wrap type="none"/>
              </v:shape>
              <v:shape style="position:absolute;left:5735;top:3041;width:340;height:183" type="#_x0000_t202" filled="false" stroked="false">
                <v:textbox inset="0,0,0,0">
                  <w:txbxContent>
                    <w:p>
                      <w:pPr>
                        <w:spacing w:line="182" w:lineRule="exact" w:before="0"/>
                        <w:ind w:left="0" w:right="0" w:firstLine="0"/>
                        <w:jc w:val="left"/>
                        <w:rPr>
                          <w:rFonts w:ascii="Garamond" w:hAnsi="Garamond" w:cs="Garamond" w:eastAsia="Garamond"/>
                          <w:sz w:val="18"/>
                          <w:szCs w:val="18"/>
                        </w:rPr>
                      </w:pPr>
                      <w:r>
                        <w:rPr>
                          <w:rFonts w:ascii="Garamond"/>
                          <w:color w:val="D9D9D9"/>
                          <w:spacing w:val="-1"/>
                          <w:sz w:val="18"/>
                        </w:rPr>
                        <w:t>2021</w:t>
                      </w:r>
                      <w:r>
                        <w:rPr>
                          <w:rFonts w:ascii="Garamond"/>
                          <w:sz w:val="18"/>
                        </w:rPr>
                      </w:r>
                    </w:p>
                  </w:txbxContent>
                </v:textbox>
                <w10:wrap type="none"/>
              </v:shape>
              <v:shape style="position:absolute;left:7915;top:3041;width:340;height:183" type="#_x0000_t202" filled="false" stroked="false">
                <v:textbox inset="0,0,0,0">
                  <w:txbxContent>
                    <w:p>
                      <w:pPr>
                        <w:spacing w:line="182" w:lineRule="exact" w:before="0"/>
                        <w:ind w:left="0" w:right="0" w:firstLine="0"/>
                        <w:jc w:val="left"/>
                        <w:rPr>
                          <w:rFonts w:ascii="Garamond" w:hAnsi="Garamond" w:cs="Garamond" w:eastAsia="Garamond"/>
                          <w:sz w:val="18"/>
                          <w:szCs w:val="18"/>
                        </w:rPr>
                      </w:pPr>
                      <w:r>
                        <w:rPr>
                          <w:rFonts w:ascii="Garamond"/>
                          <w:color w:val="D9D9D9"/>
                          <w:spacing w:val="-1"/>
                          <w:sz w:val="18"/>
                        </w:rPr>
                        <w:t>2022</w:t>
                      </w:r>
                      <w:r>
                        <w:rPr>
                          <w:rFonts w:ascii="Garamond"/>
                          <w:sz w:val="18"/>
                        </w:rPr>
                      </w:r>
                    </w:p>
                  </w:txbxContent>
                </v:textbox>
                <w10:wrap type="none"/>
              </v:shape>
              <v:shape style="position:absolute;left:2954;top:3427;width:3689;height:183" type="#_x0000_t202" filled="false" stroked="false">
                <v:textbox inset="0,0,0,0">
                  <w:txbxContent>
                    <w:p>
                      <w:pPr>
                        <w:tabs>
                          <w:tab w:pos="1321" w:val="left" w:leader="none"/>
                          <w:tab w:pos="2674" w:val="left" w:leader="none"/>
                        </w:tabs>
                        <w:spacing w:line="182" w:lineRule="exact" w:before="0"/>
                        <w:ind w:left="0" w:right="0" w:firstLine="0"/>
                        <w:jc w:val="left"/>
                        <w:rPr>
                          <w:rFonts w:ascii="Garamond" w:hAnsi="Garamond" w:cs="Garamond" w:eastAsia="Garamond"/>
                          <w:sz w:val="18"/>
                          <w:szCs w:val="18"/>
                        </w:rPr>
                      </w:pPr>
                      <w:r>
                        <w:rPr>
                          <w:rFonts w:ascii="Garamond"/>
                          <w:color w:val="D9D9D9"/>
                          <w:spacing w:val="-2"/>
                          <w:sz w:val="18"/>
                        </w:rPr>
                        <w:t>Completed</w:t>
                      </w:r>
                      <w:r>
                        <w:rPr>
                          <w:rFonts w:ascii="Garamond"/>
                          <w:color w:val="D9D9D9"/>
                          <w:spacing w:val="7"/>
                          <w:sz w:val="18"/>
                        </w:rPr>
                        <w:t> </w:t>
                      </w:r>
                      <w:r>
                        <w:rPr>
                          <w:rFonts w:ascii="Garamond"/>
                          <w:color w:val="D9D9D9"/>
                          <w:sz w:val="18"/>
                        </w:rPr>
                        <w:t>%</w:t>
                        <w:tab/>
                      </w:r>
                      <w:r>
                        <w:rPr>
                          <w:rFonts w:ascii="Garamond"/>
                          <w:color w:val="D9D9D9"/>
                          <w:spacing w:val="-2"/>
                          <w:sz w:val="18"/>
                        </w:rPr>
                        <w:t>In</w:t>
                      </w:r>
                      <w:r>
                        <w:rPr>
                          <w:rFonts w:ascii="Garamond"/>
                          <w:color w:val="D9D9D9"/>
                          <w:spacing w:val="4"/>
                          <w:sz w:val="18"/>
                        </w:rPr>
                        <w:t> </w:t>
                      </w:r>
                      <w:r>
                        <w:rPr>
                          <w:rFonts w:ascii="Garamond"/>
                          <w:color w:val="D9D9D9"/>
                          <w:spacing w:val="-2"/>
                          <w:sz w:val="18"/>
                        </w:rPr>
                        <w:t>Progress</w:t>
                      </w:r>
                      <w:r>
                        <w:rPr>
                          <w:rFonts w:ascii="Garamond"/>
                          <w:color w:val="D9D9D9"/>
                          <w:spacing w:val="3"/>
                          <w:sz w:val="18"/>
                        </w:rPr>
                        <w:t> </w:t>
                      </w:r>
                      <w:r>
                        <w:rPr>
                          <w:rFonts w:ascii="Garamond"/>
                          <w:color w:val="D9D9D9"/>
                          <w:sz w:val="18"/>
                        </w:rPr>
                        <w:t>%</w:t>
                        <w:tab/>
                      </w:r>
                      <w:r>
                        <w:rPr>
                          <w:rFonts w:ascii="Garamond"/>
                          <w:color w:val="D9D9D9"/>
                          <w:spacing w:val="-2"/>
                          <w:sz w:val="18"/>
                        </w:rPr>
                        <w:t>Not</w:t>
                      </w:r>
                      <w:r>
                        <w:rPr>
                          <w:rFonts w:ascii="Garamond"/>
                          <w:color w:val="D9D9D9"/>
                          <w:spacing w:val="1"/>
                          <w:sz w:val="18"/>
                        </w:rPr>
                        <w:t> </w:t>
                      </w:r>
                      <w:r>
                        <w:rPr>
                          <w:rFonts w:ascii="Garamond"/>
                          <w:color w:val="D9D9D9"/>
                          <w:spacing w:val="-1"/>
                          <w:sz w:val="18"/>
                        </w:rPr>
                        <w:t>Started</w:t>
                      </w:r>
                      <w:r>
                        <w:rPr>
                          <w:rFonts w:ascii="Garamond"/>
                          <w:color w:val="D9D9D9"/>
                          <w:spacing w:val="3"/>
                          <w:sz w:val="18"/>
                        </w:rPr>
                        <w:t> </w:t>
                      </w:r>
                      <w:r>
                        <w:rPr>
                          <w:rFonts w:ascii="Garamond"/>
                          <w:color w:val="D9D9D9"/>
                          <w:sz w:val="18"/>
                        </w:rPr>
                        <w:t>%</w:t>
                      </w:r>
                      <w:r>
                        <w:rPr>
                          <w:rFonts w:ascii="Garamond"/>
                          <w:sz w:val="18"/>
                        </w:rPr>
                      </w:r>
                    </w:p>
                  </w:txbxContent>
                </v:textbox>
                <w10:wrap type="none"/>
              </v:shape>
            </v:group>
          </v:group>
        </w:pict>
      </w:r>
      <w:r>
        <w:rPr>
          <w:rFonts w:ascii="Garamond" w:hAnsi="Garamond" w:cs="Garamond" w:eastAsia="Garamond"/>
          <w:sz w:val="20"/>
          <w:szCs w:val="20"/>
        </w:rPr>
      </w:r>
    </w:p>
    <w:p>
      <w:pPr>
        <w:spacing w:line="240" w:lineRule="auto" w:before="0"/>
        <w:rPr>
          <w:rFonts w:ascii="Garamond" w:hAnsi="Garamond" w:cs="Garamond" w:eastAsia="Garamond"/>
          <w:b/>
          <w:bCs/>
          <w:sz w:val="20"/>
          <w:szCs w:val="20"/>
        </w:rPr>
      </w:pPr>
    </w:p>
    <w:p>
      <w:pPr>
        <w:spacing w:line="240" w:lineRule="auto" w:before="0"/>
        <w:rPr>
          <w:rFonts w:ascii="Garamond" w:hAnsi="Garamond" w:cs="Garamond" w:eastAsia="Garamond"/>
          <w:b/>
          <w:bCs/>
          <w:sz w:val="20"/>
          <w:szCs w:val="20"/>
        </w:rPr>
      </w:pPr>
    </w:p>
    <w:p>
      <w:pPr>
        <w:spacing w:line="240" w:lineRule="auto" w:before="0"/>
        <w:rPr>
          <w:rFonts w:ascii="Garamond" w:hAnsi="Garamond" w:cs="Garamond" w:eastAsia="Garamond"/>
          <w:b/>
          <w:bCs/>
          <w:sz w:val="20"/>
          <w:szCs w:val="20"/>
        </w:rPr>
      </w:pPr>
    </w:p>
    <w:p>
      <w:pPr>
        <w:spacing w:line="240" w:lineRule="auto" w:before="7"/>
        <w:rPr>
          <w:rFonts w:ascii="Garamond" w:hAnsi="Garamond" w:cs="Garamond" w:eastAsia="Garamond"/>
          <w:b/>
          <w:bCs/>
          <w:sz w:val="22"/>
          <w:szCs w:val="22"/>
        </w:rPr>
      </w:pPr>
    </w:p>
    <w:p>
      <w:pPr>
        <w:spacing w:before="0"/>
        <w:ind w:left="911" w:right="0" w:firstLine="0"/>
        <w:jc w:val="left"/>
        <w:rPr>
          <w:rFonts w:ascii="Garamond" w:hAnsi="Garamond" w:cs="Garamond" w:eastAsia="Garamond"/>
          <w:sz w:val="24"/>
          <w:szCs w:val="24"/>
        </w:rPr>
      </w:pPr>
      <w:r>
        <w:rPr>
          <w:rFonts w:ascii="Garamond"/>
          <w:b/>
          <w:sz w:val="24"/>
        </w:rPr>
        <w:t>Strategic</w:t>
      </w:r>
      <w:r>
        <w:rPr>
          <w:rFonts w:ascii="Garamond"/>
          <w:b/>
          <w:spacing w:val="-8"/>
          <w:sz w:val="24"/>
        </w:rPr>
        <w:t> </w:t>
      </w:r>
      <w:r>
        <w:rPr>
          <w:rFonts w:ascii="Garamond"/>
          <w:b/>
          <w:spacing w:val="-1"/>
          <w:sz w:val="24"/>
        </w:rPr>
        <w:t>Objective</w:t>
      </w:r>
      <w:r>
        <w:rPr>
          <w:rFonts w:ascii="Garamond"/>
          <w:b/>
          <w:spacing w:val="-6"/>
          <w:sz w:val="24"/>
        </w:rPr>
        <w:t> </w:t>
      </w:r>
      <w:r>
        <w:rPr>
          <w:rFonts w:ascii="Garamond"/>
          <w:b/>
          <w:sz w:val="24"/>
        </w:rPr>
        <w:t>1</w:t>
      </w:r>
      <w:r>
        <w:rPr>
          <w:rFonts w:ascii="Garamond"/>
          <w:sz w:val="24"/>
        </w:rPr>
      </w:r>
    </w:p>
    <w:p>
      <w:pPr>
        <w:spacing w:line="240" w:lineRule="auto" w:before="0"/>
        <w:rPr>
          <w:rFonts w:ascii="Garamond" w:hAnsi="Garamond" w:cs="Garamond" w:eastAsia="Garamond"/>
          <w:b/>
          <w:bCs/>
          <w:sz w:val="20"/>
          <w:szCs w:val="20"/>
        </w:rPr>
      </w:pPr>
    </w:p>
    <w:p>
      <w:pPr>
        <w:spacing w:line="240" w:lineRule="auto" w:before="0"/>
        <w:rPr>
          <w:rFonts w:ascii="Garamond" w:hAnsi="Garamond" w:cs="Garamond" w:eastAsia="Garamond"/>
          <w:b/>
          <w:bCs/>
          <w:sz w:val="20"/>
          <w:szCs w:val="20"/>
        </w:rPr>
      </w:pPr>
    </w:p>
    <w:p>
      <w:pPr>
        <w:spacing w:line="240" w:lineRule="auto" w:before="4"/>
        <w:rPr>
          <w:rFonts w:ascii="Garamond" w:hAnsi="Garamond" w:cs="Garamond" w:eastAsia="Garamond"/>
          <w:b/>
          <w:bCs/>
          <w:sz w:val="18"/>
          <w:szCs w:val="18"/>
        </w:rPr>
      </w:pPr>
    </w:p>
    <w:p>
      <w:pPr>
        <w:numPr>
          <w:ilvl w:val="1"/>
          <w:numId w:val="8"/>
        </w:numPr>
        <w:tabs>
          <w:tab w:pos="907" w:val="left" w:leader="none"/>
        </w:tabs>
        <w:spacing w:line="418" w:lineRule="auto" w:before="77"/>
        <w:ind w:left="560" w:right="2671" w:firstLine="0"/>
        <w:jc w:val="left"/>
        <w:rPr>
          <w:rFonts w:ascii="Garamond" w:hAnsi="Garamond" w:cs="Garamond" w:eastAsia="Garamond"/>
          <w:sz w:val="24"/>
          <w:szCs w:val="24"/>
        </w:rPr>
      </w:pPr>
      <w:r>
        <w:rPr>
          <w:rFonts w:ascii="Garamond"/>
          <w:b/>
          <w:spacing w:val="-2"/>
          <w:sz w:val="24"/>
        </w:rPr>
        <w:t>NEITI</w:t>
      </w:r>
      <w:r>
        <w:rPr>
          <w:rFonts w:ascii="Garamond"/>
          <w:b/>
          <w:spacing w:val="-5"/>
          <w:sz w:val="24"/>
        </w:rPr>
        <w:t> </w:t>
      </w:r>
      <w:r>
        <w:rPr>
          <w:rFonts w:ascii="Garamond"/>
          <w:b/>
          <w:spacing w:val="-1"/>
          <w:sz w:val="24"/>
        </w:rPr>
        <w:t>2022</w:t>
      </w:r>
      <w:r>
        <w:rPr>
          <w:rFonts w:ascii="Garamond"/>
          <w:b/>
          <w:spacing w:val="-7"/>
          <w:sz w:val="24"/>
        </w:rPr>
        <w:t> </w:t>
      </w:r>
      <w:r>
        <w:rPr>
          <w:rFonts w:ascii="Garamond"/>
          <w:b/>
          <w:sz w:val="24"/>
        </w:rPr>
        <w:t>WORK</w:t>
      </w:r>
      <w:r>
        <w:rPr>
          <w:rFonts w:ascii="Garamond"/>
          <w:b/>
          <w:spacing w:val="-4"/>
          <w:sz w:val="24"/>
        </w:rPr>
        <w:t> </w:t>
      </w:r>
      <w:r>
        <w:rPr>
          <w:rFonts w:ascii="Garamond"/>
          <w:b/>
          <w:sz w:val="24"/>
        </w:rPr>
        <w:t>PLAN</w:t>
      </w:r>
      <w:r>
        <w:rPr>
          <w:rFonts w:ascii="Garamond"/>
          <w:b/>
          <w:spacing w:val="-10"/>
          <w:sz w:val="24"/>
        </w:rPr>
        <w:t> </w:t>
      </w:r>
      <w:r>
        <w:rPr>
          <w:rFonts w:ascii="Garamond"/>
          <w:b/>
          <w:spacing w:val="-1"/>
          <w:sz w:val="24"/>
        </w:rPr>
        <w:t>IMPLEMENTATION</w:t>
      </w:r>
      <w:r>
        <w:rPr>
          <w:rFonts w:ascii="Garamond"/>
          <w:b/>
          <w:spacing w:val="-6"/>
          <w:sz w:val="24"/>
        </w:rPr>
        <w:t> </w:t>
      </w:r>
      <w:r>
        <w:rPr>
          <w:rFonts w:ascii="Garamond"/>
          <w:b/>
          <w:spacing w:val="-1"/>
          <w:sz w:val="24"/>
        </w:rPr>
        <w:t>STATUS</w:t>
      </w:r>
      <w:r>
        <w:rPr>
          <w:rFonts w:ascii="Garamond"/>
          <w:b/>
          <w:spacing w:val="-7"/>
          <w:sz w:val="24"/>
        </w:rPr>
        <w:t> </w:t>
      </w:r>
      <w:r>
        <w:rPr>
          <w:rFonts w:ascii="Garamond"/>
          <w:b/>
          <w:spacing w:val="-1"/>
          <w:sz w:val="24"/>
        </w:rPr>
        <w:t>TABLE</w:t>
      </w:r>
      <w:r>
        <w:rPr>
          <w:rFonts w:ascii="Garamond"/>
          <w:b/>
          <w:spacing w:val="25"/>
          <w:sz w:val="24"/>
        </w:rPr>
        <w:t> </w:t>
      </w:r>
      <w:r>
        <w:rPr>
          <w:rFonts w:ascii="Garamond"/>
          <w:b/>
          <w:spacing w:val="-1"/>
          <w:sz w:val="24"/>
        </w:rPr>
        <w:t>Table</w:t>
      </w:r>
      <w:r>
        <w:rPr>
          <w:rFonts w:ascii="Garamond"/>
          <w:b/>
          <w:spacing w:val="-3"/>
          <w:sz w:val="24"/>
        </w:rPr>
        <w:t> </w:t>
      </w:r>
      <w:r>
        <w:rPr>
          <w:rFonts w:ascii="Garamond"/>
          <w:b/>
          <w:sz w:val="24"/>
        </w:rPr>
        <w:t>4</w:t>
      </w:r>
      <w:r>
        <w:rPr>
          <w:rFonts w:ascii="Garamond"/>
          <w:sz w:val="24"/>
        </w:rPr>
      </w:r>
    </w:p>
    <w:p>
      <w:pPr>
        <w:spacing w:line="240" w:lineRule="auto" w:before="0"/>
        <w:rPr>
          <w:rFonts w:ascii="Garamond" w:hAnsi="Garamond" w:cs="Garamond" w:eastAsia="Garamond"/>
          <w:b/>
          <w:bCs/>
          <w:sz w:val="24"/>
          <w:szCs w:val="24"/>
        </w:rPr>
      </w:pPr>
    </w:p>
    <w:p>
      <w:pPr>
        <w:spacing w:line="240" w:lineRule="auto" w:before="0"/>
        <w:rPr>
          <w:rFonts w:ascii="Garamond" w:hAnsi="Garamond" w:cs="Garamond" w:eastAsia="Garamond"/>
          <w:b/>
          <w:bCs/>
          <w:sz w:val="24"/>
          <w:szCs w:val="24"/>
        </w:rPr>
      </w:pPr>
    </w:p>
    <w:p>
      <w:pPr>
        <w:spacing w:line="240" w:lineRule="auto" w:before="11"/>
        <w:rPr>
          <w:rFonts w:ascii="Garamond" w:hAnsi="Garamond" w:cs="Garamond" w:eastAsia="Garamond"/>
          <w:b/>
          <w:bCs/>
          <w:sz w:val="33"/>
          <w:szCs w:val="33"/>
        </w:rPr>
      </w:pPr>
    </w:p>
    <w:p>
      <w:pPr>
        <w:spacing w:before="0"/>
        <w:ind w:left="560" w:right="0" w:firstLine="0"/>
        <w:jc w:val="left"/>
        <w:rPr>
          <w:rFonts w:ascii="Garamond" w:hAnsi="Garamond" w:cs="Garamond" w:eastAsia="Garamond"/>
          <w:sz w:val="24"/>
          <w:szCs w:val="24"/>
        </w:rPr>
      </w:pPr>
      <w:r>
        <w:rPr>
          <w:rFonts w:ascii="Garamond"/>
          <w:b/>
          <w:sz w:val="24"/>
        </w:rPr>
        <w:t>Strategic</w:t>
      </w:r>
      <w:r>
        <w:rPr>
          <w:rFonts w:ascii="Garamond"/>
          <w:b/>
          <w:spacing w:val="-7"/>
          <w:sz w:val="24"/>
        </w:rPr>
        <w:t> </w:t>
      </w:r>
      <w:r>
        <w:rPr>
          <w:rFonts w:ascii="Garamond"/>
          <w:b/>
          <w:spacing w:val="-1"/>
          <w:sz w:val="24"/>
        </w:rPr>
        <w:t>Objective</w:t>
      </w:r>
      <w:r>
        <w:rPr>
          <w:rFonts w:ascii="Garamond"/>
          <w:b/>
          <w:spacing w:val="-4"/>
          <w:sz w:val="24"/>
        </w:rPr>
        <w:t> </w:t>
      </w:r>
      <w:r>
        <w:rPr>
          <w:rFonts w:ascii="Garamond"/>
          <w:b/>
          <w:sz w:val="24"/>
        </w:rPr>
        <w:t>1</w:t>
      </w:r>
      <w:r>
        <w:rPr>
          <w:rFonts w:ascii="Garamond"/>
          <w:sz w:val="24"/>
        </w:rPr>
      </w:r>
    </w:p>
    <w:p>
      <w:pPr>
        <w:spacing w:line="240" w:lineRule="auto" w:before="1"/>
        <w:rPr>
          <w:rFonts w:ascii="Garamond" w:hAnsi="Garamond" w:cs="Garamond" w:eastAsia="Garamond"/>
          <w:b/>
          <w:bCs/>
          <w:sz w:val="16"/>
          <w:szCs w:val="16"/>
        </w:rPr>
      </w:pPr>
    </w:p>
    <w:tbl>
      <w:tblPr>
        <w:tblW w:w="0" w:type="auto"/>
        <w:jc w:val="left"/>
        <w:tblInd w:w="103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99"/>
        <w:gridCol w:w="2627"/>
        <w:gridCol w:w="989"/>
        <w:gridCol w:w="854"/>
        <w:gridCol w:w="3265"/>
        <w:gridCol w:w="1621"/>
      </w:tblGrid>
      <w:tr>
        <w:trPr>
          <w:trHeight w:val="1345" w:hRule="exact"/>
        </w:trPr>
        <w:tc>
          <w:tcPr>
            <w:tcW w:w="9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808080"/>
          </w:tcPr>
          <w:p>
            <w:pPr>
              <w:pStyle w:val="TableParagraph"/>
              <w:spacing w:line="269" w:lineRule="exact"/>
              <w:ind w:left="104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b/>
                <w:spacing w:val="2"/>
                <w:sz w:val="24"/>
              </w:rPr>
              <w:t>S</w:t>
            </w:r>
            <w:r>
              <w:rPr>
                <w:rFonts w:ascii="Garamond"/>
                <w:b/>
                <w:spacing w:val="1"/>
                <w:sz w:val="24"/>
              </w:rPr>
              <w:t>/</w:t>
            </w:r>
            <w:r>
              <w:rPr>
                <w:rFonts w:ascii="Garamond"/>
                <w:b/>
                <w:sz w:val="24"/>
              </w:rPr>
              <w:t>n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26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808080"/>
          </w:tcPr>
          <w:p>
            <w:pPr>
              <w:pStyle w:val="TableParagraph"/>
              <w:spacing w:line="269" w:lineRule="exact"/>
              <w:ind w:left="162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b/>
                <w:spacing w:val="-1"/>
                <w:sz w:val="24"/>
              </w:rPr>
              <w:t>Activity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9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808080"/>
            <w:textDirection w:val="btLr"/>
          </w:tcPr>
          <w:p>
            <w:pPr>
              <w:pStyle w:val="TableParagraph"/>
              <w:spacing w:line="240" w:lineRule="auto" w:before="109"/>
              <w:ind w:left="-2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b/>
                <w:spacing w:val="-1"/>
                <w:sz w:val="24"/>
              </w:rPr>
              <w:t>Objective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808080"/>
          </w:tcPr>
          <w:p>
            <w:pPr>
              <w:pStyle w:val="TableParagraph"/>
              <w:spacing w:line="240" w:lineRule="auto"/>
              <w:ind w:left="99" w:right="138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b/>
                <w:spacing w:val="-1"/>
                <w:sz w:val="24"/>
              </w:rPr>
              <w:t>Start/</w:t>
            </w:r>
            <w:r>
              <w:rPr>
                <w:rFonts w:ascii="Garamond"/>
                <w:b/>
                <w:spacing w:val="25"/>
                <w:sz w:val="24"/>
              </w:rPr>
              <w:t> </w:t>
            </w:r>
            <w:r>
              <w:rPr>
                <w:rFonts w:ascii="Garamond"/>
                <w:b/>
                <w:spacing w:val="-1"/>
                <w:sz w:val="24"/>
              </w:rPr>
              <w:t>End</w:t>
            </w:r>
            <w:r>
              <w:rPr>
                <w:rFonts w:ascii="Garamond"/>
                <w:b/>
                <w:spacing w:val="21"/>
                <w:sz w:val="24"/>
              </w:rPr>
              <w:t> </w:t>
            </w:r>
            <w:r>
              <w:rPr>
                <w:rFonts w:ascii="Garamond"/>
                <w:b/>
                <w:sz w:val="24"/>
              </w:rPr>
              <w:t>Mont</w:t>
            </w:r>
            <w:r>
              <w:rPr>
                <w:rFonts w:ascii="Garamond"/>
                <w:b/>
                <w:spacing w:val="21"/>
                <w:w w:val="99"/>
                <w:sz w:val="24"/>
              </w:rPr>
              <w:t> </w:t>
            </w:r>
            <w:r>
              <w:rPr>
                <w:rFonts w:ascii="Garamond"/>
                <w:b/>
                <w:sz w:val="24"/>
              </w:rPr>
              <w:t>h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32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808080"/>
          </w:tcPr>
          <w:p>
            <w:pPr>
              <w:pStyle w:val="TableParagraph"/>
              <w:spacing w:line="268" w:lineRule="exact"/>
              <w:ind w:left="100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b/>
                <w:sz w:val="24"/>
              </w:rPr>
              <w:t>Status</w:t>
            </w:r>
            <w:r>
              <w:rPr>
                <w:rFonts w:ascii="Garamond"/>
                <w:b/>
                <w:spacing w:val="-1"/>
                <w:sz w:val="24"/>
              </w:rPr>
              <w:t> </w:t>
            </w:r>
            <w:r>
              <w:rPr>
                <w:rFonts w:ascii="Garamond"/>
                <w:b/>
                <w:sz w:val="24"/>
              </w:rPr>
              <w:t>of</w:t>
            </w:r>
            <w:r>
              <w:rPr>
                <w:rFonts w:ascii="Garamond"/>
                <w:b/>
                <w:spacing w:val="-7"/>
                <w:sz w:val="24"/>
              </w:rPr>
              <w:t> </w:t>
            </w:r>
            <w:r>
              <w:rPr>
                <w:rFonts w:ascii="Garamond"/>
                <w:b/>
                <w:spacing w:val="-1"/>
                <w:sz w:val="24"/>
              </w:rPr>
              <w:t>Activity</w:t>
            </w:r>
            <w:r>
              <w:rPr>
                <w:rFonts w:ascii="Garamond"/>
                <w:sz w:val="24"/>
              </w:rPr>
            </w:r>
          </w:p>
          <w:p>
            <w:pPr>
              <w:pStyle w:val="TableParagraph"/>
              <w:spacing w:line="240" w:lineRule="auto"/>
              <w:ind w:left="100" w:right="736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z w:val="24"/>
              </w:rPr>
              <w:t>(Items</w:t>
            </w:r>
            <w:r>
              <w:rPr>
                <w:rFonts w:ascii="Garamond"/>
                <w:spacing w:val="-3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removed</w:t>
            </w:r>
            <w:r>
              <w:rPr>
                <w:rFonts w:ascii="Garamond"/>
                <w:spacing w:val="-2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from WP</w:t>
            </w:r>
            <w:r>
              <w:rPr>
                <w:rFonts w:ascii="Garamond"/>
                <w:spacing w:val="22"/>
                <w:w w:val="99"/>
                <w:sz w:val="24"/>
              </w:rPr>
              <w:t> </w:t>
            </w:r>
            <w:r>
              <w:rPr>
                <w:rFonts w:ascii="Garamond"/>
                <w:sz w:val="24"/>
              </w:rPr>
              <w:t>should</w:t>
            </w:r>
            <w:r>
              <w:rPr>
                <w:rFonts w:ascii="Garamond"/>
                <w:spacing w:val="-6"/>
                <w:sz w:val="24"/>
              </w:rPr>
              <w:t> </w:t>
            </w:r>
            <w:r>
              <w:rPr>
                <w:rFonts w:ascii="Garamond"/>
                <w:spacing w:val="1"/>
                <w:sz w:val="24"/>
              </w:rPr>
              <w:t>be</w:t>
            </w:r>
            <w:r>
              <w:rPr>
                <w:rFonts w:ascii="Garamond"/>
                <w:spacing w:val="-3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marked as</w:t>
            </w:r>
            <w:r>
              <w:rPr>
                <w:rFonts w:ascii="Garamond"/>
                <w:spacing w:val="-5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not</w:t>
            </w:r>
            <w:r>
              <w:rPr>
                <w:rFonts w:ascii="Garamond"/>
                <w:spacing w:val="26"/>
                <w:w w:val="99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started.)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16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808080"/>
          </w:tcPr>
          <w:p>
            <w:pPr>
              <w:pStyle w:val="TableParagraph"/>
              <w:spacing w:line="269" w:lineRule="exact"/>
              <w:ind w:left="99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b/>
                <w:spacing w:val="-1"/>
                <w:sz w:val="24"/>
              </w:rPr>
              <w:t>Outcome</w:t>
            </w:r>
            <w:r>
              <w:rPr>
                <w:rFonts w:ascii="Garamond"/>
                <w:sz w:val="24"/>
              </w:rPr>
            </w:r>
          </w:p>
        </w:tc>
      </w:tr>
    </w:tbl>
    <w:p>
      <w:pPr>
        <w:spacing w:after="0" w:line="269" w:lineRule="exact"/>
        <w:jc w:val="left"/>
        <w:rPr>
          <w:rFonts w:ascii="Garamond" w:hAnsi="Garamond" w:cs="Garamond" w:eastAsia="Garamond"/>
          <w:sz w:val="24"/>
          <w:szCs w:val="24"/>
        </w:rPr>
        <w:sectPr>
          <w:footerReference w:type="default" r:id="rId7"/>
          <w:pgSz w:w="11910" w:h="16840"/>
          <w:pgMar w:footer="1053" w:header="0" w:top="1360" w:bottom="1240" w:left="880" w:right="440"/>
        </w:sectPr>
      </w:pPr>
    </w:p>
    <w:p>
      <w:pPr>
        <w:spacing w:line="240" w:lineRule="auto" w:before="1"/>
        <w:rPr>
          <w:rFonts w:ascii="Times New Roman" w:hAnsi="Times New Roman" w:cs="Times New Roman" w:eastAsia="Times New Roman"/>
          <w:sz w:val="7"/>
          <w:szCs w:val="7"/>
        </w:rPr>
      </w:pPr>
    </w:p>
    <w:tbl>
      <w:tblPr>
        <w:tblW w:w="0" w:type="auto"/>
        <w:jc w:val="left"/>
        <w:tblInd w:w="103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99"/>
        <w:gridCol w:w="2627"/>
        <w:gridCol w:w="989"/>
        <w:gridCol w:w="61"/>
        <w:gridCol w:w="793"/>
        <w:gridCol w:w="836"/>
        <w:gridCol w:w="937"/>
        <w:gridCol w:w="1493"/>
        <w:gridCol w:w="1623"/>
      </w:tblGrid>
      <w:tr>
        <w:trPr>
          <w:trHeight w:val="994" w:hRule="exact"/>
        </w:trPr>
        <w:tc>
          <w:tcPr>
            <w:tcW w:w="9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BEBEBE"/>
          </w:tcPr>
          <w:p>
            <w:pPr/>
          </w:p>
        </w:tc>
        <w:tc>
          <w:tcPr>
            <w:tcW w:w="26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BEBEBE"/>
          </w:tcPr>
          <w:p>
            <w:pPr>
              <w:pStyle w:val="TableParagraph"/>
              <w:spacing w:line="269" w:lineRule="exact"/>
              <w:ind w:left="99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b/>
                <w:sz w:val="24"/>
              </w:rPr>
              <w:t>From</w:t>
            </w:r>
            <w:r>
              <w:rPr>
                <w:rFonts w:ascii="Garamond"/>
                <w:b/>
                <w:spacing w:val="-3"/>
                <w:sz w:val="24"/>
              </w:rPr>
              <w:t> </w:t>
            </w:r>
            <w:r>
              <w:rPr>
                <w:rFonts w:ascii="Garamond"/>
                <w:b/>
                <w:spacing w:val="-2"/>
                <w:sz w:val="24"/>
              </w:rPr>
              <w:t>work</w:t>
            </w:r>
            <w:r>
              <w:rPr>
                <w:rFonts w:ascii="Garamond"/>
                <w:b/>
                <w:sz w:val="24"/>
              </w:rPr>
              <w:t> </w:t>
            </w:r>
            <w:r>
              <w:rPr>
                <w:rFonts w:ascii="Garamond"/>
                <w:b/>
                <w:spacing w:val="-1"/>
                <w:sz w:val="24"/>
              </w:rPr>
              <w:t>plan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9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BEBEBE"/>
            <w:textDirection w:val="btLr"/>
          </w:tcPr>
          <w:p>
            <w:pPr>
              <w:pStyle w:val="TableParagraph"/>
              <w:spacing w:line="240" w:lineRule="auto" w:before="109"/>
              <w:ind w:left="-2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b/>
                <w:sz w:val="24"/>
              </w:rPr>
              <w:t>Strategic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85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BEBEBE"/>
          </w:tcPr>
          <w:p>
            <w:pPr>
              <w:pStyle w:val="TableParagraph"/>
              <w:spacing w:line="240" w:lineRule="auto"/>
              <w:ind w:left="99" w:right="183"/>
              <w:jc w:val="both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b/>
                <w:w w:val="95"/>
                <w:sz w:val="24"/>
              </w:rPr>
              <w:t>From</w:t>
            </w:r>
            <w:r>
              <w:rPr>
                <w:rFonts w:ascii="Garamond"/>
                <w:b/>
                <w:w w:val="99"/>
                <w:sz w:val="24"/>
              </w:rPr>
              <w:t> </w:t>
            </w:r>
            <w:r>
              <w:rPr>
                <w:rFonts w:ascii="Garamond"/>
                <w:b/>
                <w:spacing w:val="-2"/>
                <w:sz w:val="24"/>
              </w:rPr>
              <w:t>work</w:t>
            </w:r>
            <w:r>
              <w:rPr>
                <w:rFonts w:ascii="Garamond"/>
                <w:b/>
                <w:spacing w:val="23"/>
                <w:sz w:val="24"/>
              </w:rPr>
              <w:t> </w:t>
            </w:r>
            <w:r>
              <w:rPr>
                <w:rFonts w:ascii="Garamond"/>
                <w:b/>
                <w:spacing w:val="-1"/>
                <w:sz w:val="24"/>
              </w:rPr>
              <w:t>plan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8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BEBEBE"/>
          </w:tcPr>
          <w:p>
            <w:pPr>
              <w:pStyle w:val="TableParagraph"/>
              <w:spacing w:line="240" w:lineRule="auto"/>
              <w:ind w:left="100" w:right="134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b/>
                <w:spacing w:val="-1"/>
                <w:sz w:val="24"/>
              </w:rPr>
              <w:t>Not</w:t>
            </w:r>
            <w:r>
              <w:rPr>
                <w:rFonts w:ascii="Garamond"/>
                <w:b/>
                <w:spacing w:val="22"/>
                <w:w w:val="99"/>
                <w:sz w:val="24"/>
              </w:rPr>
              <w:t> </w:t>
            </w:r>
            <w:r>
              <w:rPr>
                <w:rFonts w:ascii="Garamond"/>
                <w:b/>
                <w:sz w:val="24"/>
              </w:rPr>
              <w:t>Starte</w:t>
            </w:r>
            <w:r>
              <w:rPr>
                <w:rFonts w:ascii="Garamond"/>
                <w:b/>
                <w:spacing w:val="23"/>
                <w:w w:val="99"/>
                <w:sz w:val="24"/>
              </w:rPr>
              <w:t> </w:t>
            </w:r>
            <w:r>
              <w:rPr>
                <w:rFonts w:ascii="Garamond"/>
                <w:b/>
                <w:sz w:val="24"/>
              </w:rPr>
              <w:t>d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9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BEBEBE"/>
          </w:tcPr>
          <w:p>
            <w:pPr>
              <w:pStyle w:val="TableParagraph"/>
              <w:spacing w:line="240" w:lineRule="auto"/>
              <w:ind w:left="99" w:right="144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b/>
                <w:sz w:val="24"/>
              </w:rPr>
              <w:t>In </w:t>
            </w:r>
            <w:r>
              <w:rPr>
                <w:rFonts w:ascii="Garamond"/>
                <w:b/>
                <w:spacing w:val="-1"/>
                <w:sz w:val="24"/>
              </w:rPr>
              <w:t>Progre</w:t>
            </w:r>
            <w:r>
              <w:rPr>
                <w:rFonts w:ascii="Garamond"/>
                <w:b/>
                <w:spacing w:val="24"/>
                <w:w w:val="99"/>
                <w:sz w:val="24"/>
              </w:rPr>
              <w:t> </w:t>
            </w:r>
            <w:r>
              <w:rPr>
                <w:rFonts w:ascii="Garamond"/>
                <w:b/>
                <w:sz w:val="24"/>
              </w:rPr>
              <w:t>ss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14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BEBEBE"/>
          </w:tcPr>
          <w:p>
            <w:pPr>
              <w:pStyle w:val="TableParagraph"/>
              <w:spacing w:line="269" w:lineRule="exact"/>
              <w:ind w:left="104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b/>
                <w:spacing w:val="-1"/>
                <w:sz w:val="24"/>
              </w:rPr>
              <w:t>Completed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16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BEBEBE"/>
          </w:tcPr>
          <w:p>
            <w:pPr>
              <w:pStyle w:val="TableParagraph"/>
              <w:spacing w:line="240" w:lineRule="auto"/>
              <w:ind w:left="99" w:right="121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b/>
                <w:sz w:val="24"/>
              </w:rPr>
              <w:t>As </w:t>
            </w:r>
            <w:r>
              <w:rPr>
                <w:rFonts w:ascii="Garamond"/>
                <w:b/>
                <w:spacing w:val="-1"/>
                <w:sz w:val="24"/>
              </w:rPr>
              <w:t>stated</w:t>
            </w:r>
            <w:r>
              <w:rPr>
                <w:rFonts w:ascii="Garamond"/>
                <w:b/>
                <w:spacing w:val="1"/>
                <w:sz w:val="24"/>
              </w:rPr>
              <w:t> </w:t>
            </w:r>
            <w:r>
              <w:rPr>
                <w:rFonts w:ascii="Garamond"/>
                <w:b/>
                <w:spacing w:val="-3"/>
                <w:sz w:val="24"/>
              </w:rPr>
              <w:t>in</w:t>
            </w:r>
            <w:r>
              <w:rPr>
                <w:rFonts w:ascii="Garamond"/>
                <w:b/>
                <w:spacing w:val="21"/>
                <w:sz w:val="24"/>
              </w:rPr>
              <w:t> </w:t>
            </w:r>
            <w:r>
              <w:rPr>
                <w:rFonts w:ascii="Garamond"/>
                <w:b/>
                <w:sz w:val="24"/>
              </w:rPr>
              <w:t>the</w:t>
            </w:r>
            <w:r>
              <w:rPr>
                <w:rFonts w:ascii="Garamond"/>
                <w:b/>
                <w:spacing w:val="-2"/>
                <w:sz w:val="24"/>
              </w:rPr>
              <w:t> work</w:t>
            </w:r>
            <w:r>
              <w:rPr>
                <w:rFonts w:ascii="Garamond"/>
                <w:b/>
                <w:spacing w:val="-3"/>
                <w:sz w:val="24"/>
              </w:rPr>
              <w:t> </w:t>
            </w:r>
            <w:r>
              <w:rPr>
                <w:rFonts w:ascii="Garamond"/>
                <w:b/>
                <w:spacing w:val="-1"/>
                <w:sz w:val="24"/>
              </w:rPr>
              <w:t>plan</w:t>
            </w:r>
            <w:r>
              <w:rPr>
                <w:rFonts w:ascii="Garamond"/>
                <w:sz w:val="24"/>
              </w:rPr>
            </w:r>
          </w:p>
        </w:tc>
      </w:tr>
      <w:tr>
        <w:trPr>
          <w:trHeight w:val="725" w:hRule="exact"/>
        </w:trPr>
        <w:tc>
          <w:tcPr>
            <w:tcW w:w="9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6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76"/>
              <w:ind w:left="99" w:right="158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b/>
                <w:spacing w:val="-1"/>
                <w:sz w:val="24"/>
              </w:rPr>
              <w:t>Remediation</w:t>
            </w:r>
            <w:r>
              <w:rPr>
                <w:rFonts w:ascii="Garamond"/>
                <w:b/>
                <w:spacing w:val="-5"/>
                <w:sz w:val="24"/>
              </w:rPr>
              <w:t> </w:t>
            </w:r>
            <w:r>
              <w:rPr>
                <w:rFonts w:ascii="Garamond"/>
                <w:b/>
                <w:sz w:val="24"/>
              </w:rPr>
              <w:t>of</w:t>
            </w:r>
            <w:r>
              <w:rPr>
                <w:rFonts w:ascii="Garamond"/>
                <w:b/>
                <w:spacing w:val="-6"/>
                <w:sz w:val="24"/>
              </w:rPr>
              <w:t> </w:t>
            </w:r>
            <w:r>
              <w:rPr>
                <w:rFonts w:ascii="Garamond"/>
                <w:b/>
                <w:spacing w:val="-2"/>
                <w:sz w:val="24"/>
              </w:rPr>
              <w:t>NEITI</w:t>
            </w:r>
            <w:r>
              <w:rPr>
                <w:rFonts w:ascii="Garamond"/>
                <w:b/>
                <w:spacing w:val="28"/>
                <w:w w:val="99"/>
                <w:sz w:val="24"/>
              </w:rPr>
              <w:t> </w:t>
            </w:r>
            <w:r>
              <w:rPr>
                <w:rFonts w:ascii="Garamond"/>
                <w:b/>
                <w:sz w:val="24"/>
              </w:rPr>
              <w:t>Audit</w:t>
            </w:r>
            <w:r>
              <w:rPr>
                <w:rFonts w:ascii="Garamond"/>
                <w:b/>
                <w:spacing w:val="-11"/>
                <w:sz w:val="24"/>
              </w:rPr>
              <w:t> </w:t>
            </w:r>
            <w:r>
              <w:rPr>
                <w:rFonts w:ascii="Garamond"/>
                <w:b/>
                <w:spacing w:val="-1"/>
                <w:sz w:val="24"/>
              </w:rPr>
              <w:t>Reports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1050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right w:val="nil" w:sz="6" w:space="0" w:color="auto"/>
            </w:tcBorders>
            <w:textDirection w:val="btLr"/>
          </w:tcPr>
          <w:p>
            <w:pPr>
              <w:pStyle w:val="TableParagraph"/>
              <w:spacing w:line="266" w:lineRule="auto" w:before="192"/>
              <w:ind w:left="71" w:right="292"/>
              <w:jc w:val="left"/>
              <w:rPr>
                <w:rFonts w:ascii="Calibri" w:hAnsi="Calibri" w:cs="Calibri" w:eastAsia="Calibri"/>
                <w:sz w:val="22"/>
                <w:szCs w:val="22"/>
              </w:rPr>
            </w:pPr>
            <w:r>
              <w:rPr>
                <w:rFonts w:ascii="Calibri"/>
                <w:spacing w:val="-1"/>
                <w:sz w:val="22"/>
              </w:rPr>
              <w:t>Strengthen</w:t>
            </w:r>
            <w:r>
              <w:rPr>
                <w:rFonts w:ascii="Calibri"/>
                <w:spacing w:val="-3"/>
                <w:sz w:val="22"/>
              </w:rPr>
              <w:t> </w:t>
            </w:r>
            <w:r>
              <w:rPr>
                <w:rFonts w:ascii="Calibri"/>
                <w:spacing w:val="-1"/>
                <w:sz w:val="22"/>
              </w:rPr>
              <w:t>extractive</w:t>
            </w:r>
            <w:r>
              <w:rPr>
                <w:rFonts w:ascii="Calibri"/>
                <w:spacing w:val="-2"/>
                <w:sz w:val="22"/>
              </w:rPr>
              <w:t> sector </w:t>
            </w:r>
            <w:r>
              <w:rPr>
                <w:rFonts w:ascii="Calibri"/>
                <w:spacing w:val="-1"/>
                <w:sz w:val="22"/>
              </w:rPr>
              <w:t>governance</w:t>
            </w:r>
            <w:r>
              <w:rPr>
                <w:rFonts w:ascii="Calibri"/>
                <w:spacing w:val="-2"/>
                <w:sz w:val="22"/>
              </w:rPr>
              <w:t> </w:t>
            </w:r>
            <w:r>
              <w:rPr>
                <w:rFonts w:ascii="Calibri"/>
                <w:spacing w:val="-1"/>
                <w:sz w:val="22"/>
              </w:rPr>
              <w:t>and</w:t>
            </w:r>
            <w:r>
              <w:rPr>
                <w:rFonts w:ascii="Calibri"/>
                <w:spacing w:val="1"/>
                <w:sz w:val="22"/>
              </w:rPr>
              <w:t> </w:t>
            </w:r>
            <w:r>
              <w:rPr>
                <w:rFonts w:ascii="Calibri"/>
                <w:spacing w:val="-1"/>
                <w:sz w:val="22"/>
              </w:rPr>
              <w:t>reforms</w:t>
            </w:r>
            <w:r>
              <w:rPr>
                <w:rFonts w:ascii="Calibri"/>
                <w:spacing w:val="-2"/>
                <w:sz w:val="22"/>
              </w:rPr>
              <w:t> </w:t>
            </w:r>
            <w:r>
              <w:rPr>
                <w:rFonts w:ascii="Calibri"/>
                <w:spacing w:val="-1"/>
                <w:sz w:val="22"/>
              </w:rPr>
              <w:t>through</w:t>
            </w:r>
            <w:r>
              <w:rPr>
                <w:rFonts w:ascii="Calibri"/>
                <w:spacing w:val="-3"/>
                <w:sz w:val="22"/>
              </w:rPr>
              <w:t> </w:t>
            </w:r>
            <w:r>
              <w:rPr>
                <w:rFonts w:ascii="Calibri"/>
                <w:spacing w:val="-1"/>
                <w:sz w:val="22"/>
              </w:rPr>
              <w:t>policy</w:t>
            </w:r>
            <w:r>
              <w:rPr>
                <w:rFonts w:ascii="Calibri"/>
                <w:spacing w:val="-2"/>
                <w:sz w:val="22"/>
              </w:rPr>
              <w:t> </w:t>
            </w:r>
            <w:r>
              <w:rPr>
                <w:rFonts w:ascii="Calibri"/>
                <w:spacing w:val="-1"/>
                <w:sz w:val="22"/>
              </w:rPr>
              <w:t>research,</w:t>
            </w:r>
            <w:r>
              <w:rPr>
                <w:rFonts w:ascii="Calibri"/>
                <w:spacing w:val="-5"/>
                <w:sz w:val="22"/>
              </w:rPr>
              <w:t> </w:t>
            </w:r>
            <w:r>
              <w:rPr>
                <w:rFonts w:ascii="Calibri"/>
                <w:spacing w:val="-1"/>
                <w:sz w:val="22"/>
              </w:rPr>
              <w:t>strategic</w:t>
            </w:r>
            <w:r>
              <w:rPr>
                <w:rFonts w:ascii="Calibri"/>
                <w:spacing w:val="-4"/>
                <w:sz w:val="22"/>
              </w:rPr>
              <w:t> </w:t>
            </w:r>
            <w:r>
              <w:rPr>
                <w:rFonts w:ascii="Calibri"/>
                <w:spacing w:val="-1"/>
                <w:sz w:val="22"/>
              </w:rPr>
              <w:t>stakeholder</w:t>
            </w:r>
            <w:r>
              <w:rPr>
                <w:rFonts w:ascii="Calibri"/>
                <w:spacing w:val="93"/>
                <w:sz w:val="22"/>
              </w:rPr>
              <w:t> </w:t>
            </w:r>
            <w:r>
              <w:rPr>
                <w:rFonts w:ascii="Calibri"/>
                <w:spacing w:val="-1"/>
                <w:sz w:val="22"/>
              </w:rPr>
              <w:t>engagement,</w:t>
            </w:r>
            <w:r>
              <w:rPr>
                <w:rFonts w:ascii="Calibri"/>
                <w:spacing w:val="-5"/>
                <w:sz w:val="22"/>
              </w:rPr>
              <w:t> </w:t>
            </w:r>
            <w:r>
              <w:rPr>
                <w:rFonts w:ascii="Calibri"/>
                <w:spacing w:val="-1"/>
                <w:sz w:val="22"/>
              </w:rPr>
              <w:t>communication,</w:t>
            </w:r>
            <w:r>
              <w:rPr>
                <w:rFonts w:ascii="Calibri"/>
                <w:spacing w:val="-5"/>
                <w:sz w:val="22"/>
              </w:rPr>
              <w:t> </w:t>
            </w:r>
            <w:r>
              <w:rPr>
                <w:rFonts w:ascii="Calibri"/>
                <w:spacing w:val="-1"/>
                <w:sz w:val="22"/>
              </w:rPr>
              <w:t>and</w:t>
            </w:r>
            <w:r>
              <w:rPr>
                <w:rFonts w:ascii="Calibri"/>
                <w:spacing w:val="1"/>
                <w:sz w:val="22"/>
              </w:rPr>
              <w:t> </w:t>
            </w:r>
            <w:r>
              <w:rPr>
                <w:rFonts w:ascii="Calibri"/>
                <w:spacing w:val="-1"/>
                <w:sz w:val="22"/>
              </w:rPr>
              <w:t>inter-communication,</w:t>
            </w:r>
            <w:r>
              <w:rPr>
                <w:rFonts w:ascii="Calibri"/>
                <w:spacing w:val="-5"/>
                <w:sz w:val="22"/>
              </w:rPr>
              <w:t> </w:t>
            </w:r>
            <w:r>
              <w:rPr>
                <w:rFonts w:ascii="Calibri"/>
                <w:spacing w:val="-1"/>
                <w:sz w:val="22"/>
              </w:rPr>
              <w:t>and</w:t>
            </w:r>
            <w:r>
              <w:rPr>
                <w:rFonts w:ascii="Calibri"/>
                <w:spacing w:val="-3"/>
                <w:sz w:val="22"/>
              </w:rPr>
              <w:t> </w:t>
            </w:r>
            <w:r>
              <w:rPr>
                <w:rFonts w:ascii="Calibri"/>
                <w:spacing w:val="-1"/>
                <w:sz w:val="22"/>
              </w:rPr>
              <w:t>interagency</w:t>
            </w:r>
            <w:r>
              <w:rPr>
                <w:rFonts w:ascii="Calibri"/>
                <w:spacing w:val="-2"/>
                <w:sz w:val="22"/>
              </w:rPr>
              <w:t> </w:t>
            </w:r>
            <w:r>
              <w:rPr>
                <w:rFonts w:ascii="Calibri"/>
                <w:spacing w:val="-1"/>
                <w:sz w:val="22"/>
              </w:rPr>
              <w:t>collaboration.</w:t>
            </w:r>
          </w:p>
        </w:tc>
        <w:tc>
          <w:tcPr>
            <w:tcW w:w="793" w:type="dxa"/>
            <w:tcBorders>
              <w:top w:val="single" w:sz="5" w:space="0" w:color="000000"/>
              <w:left w:val="nil" w:sz="6" w:space="0" w:color="auto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8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9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6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552" w:hRule="exact"/>
        </w:trPr>
        <w:tc>
          <w:tcPr>
            <w:tcW w:w="9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69" w:lineRule="exact"/>
              <w:ind w:left="104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z w:val="24"/>
              </w:rPr>
              <w:t>1</w:t>
            </w:r>
          </w:p>
        </w:tc>
        <w:tc>
          <w:tcPr>
            <w:tcW w:w="26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3" w:lineRule="auto"/>
              <w:ind w:left="99" w:right="174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z w:val="24"/>
              </w:rPr>
              <w:t>Development</w:t>
            </w:r>
            <w:r>
              <w:rPr>
                <w:rFonts w:ascii="Garamond"/>
                <w:spacing w:val="-11"/>
                <w:sz w:val="24"/>
              </w:rPr>
              <w:t> </w:t>
            </w:r>
            <w:r>
              <w:rPr>
                <w:rFonts w:ascii="Garamond"/>
                <w:spacing w:val="1"/>
                <w:sz w:val="24"/>
              </w:rPr>
              <w:t>of</w:t>
            </w:r>
            <w:r>
              <w:rPr>
                <w:rFonts w:ascii="Garamond"/>
                <w:spacing w:val="-13"/>
                <w:sz w:val="24"/>
              </w:rPr>
              <w:t> </w:t>
            </w:r>
            <w:r>
              <w:rPr>
                <w:rFonts w:ascii="Garamond"/>
                <w:spacing w:val="-2"/>
                <w:sz w:val="24"/>
              </w:rPr>
              <w:t>2020-21</w:t>
            </w:r>
            <w:r>
              <w:rPr>
                <w:rFonts w:ascii="Garamond"/>
                <w:spacing w:val="18"/>
                <w:w w:val="99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Remediation</w:t>
            </w:r>
            <w:r>
              <w:rPr>
                <w:rFonts w:ascii="Garamond"/>
                <w:spacing w:val="-4"/>
                <w:sz w:val="24"/>
              </w:rPr>
              <w:t> </w:t>
            </w:r>
            <w:r>
              <w:rPr>
                <w:rFonts w:ascii="Garamond"/>
                <w:spacing w:val="-2"/>
                <w:sz w:val="24"/>
              </w:rPr>
              <w:t>Plan</w:t>
            </w:r>
          </w:p>
        </w:tc>
        <w:tc>
          <w:tcPr>
            <w:tcW w:w="1050" w:type="dxa"/>
            <w:gridSpan w:val="2"/>
            <w:vMerge/>
            <w:tcBorders>
              <w:left w:val="single" w:sz="5" w:space="0" w:color="000000"/>
              <w:right w:val="nil" w:sz="6" w:space="0" w:color="auto"/>
            </w:tcBorders>
            <w:textDirection w:val="btLr"/>
          </w:tcPr>
          <w:p>
            <w:pPr/>
          </w:p>
        </w:tc>
        <w:tc>
          <w:tcPr>
            <w:tcW w:w="793" w:type="dxa"/>
            <w:tcBorders>
              <w:top w:val="single" w:sz="5" w:space="0" w:color="000000"/>
              <w:left w:val="nil" w:sz="6" w:space="0" w:color="auto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3" w:lineRule="auto"/>
              <w:ind w:left="44" w:right="343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-1"/>
                <w:sz w:val="24"/>
              </w:rPr>
              <w:t>May</w:t>
            </w:r>
            <w:r>
              <w:rPr>
                <w:rFonts w:ascii="Garamond"/>
                <w:spacing w:val="22"/>
                <w:w w:val="99"/>
                <w:sz w:val="24"/>
              </w:rPr>
              <w:t> </w:t>
            </w:r>
            <w:r>
              <w:rPr>
                <w:rFonts w:ascii="Garamond"/>
                <w:spacing w:val="-3"/>
                <w:sz w:val="24"/>
              </w:rPr>
              <w:t>22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8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0000"/>
          </w:tcPr>
          <w:p>
            <w:pPr/>
          </w:p>
        </w:tc>
        <w:tc>
          <w:tcPr>
            <w:tcW w:w="9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6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3" w:lineRule="auto"/>
              <w:ind w:left="99" w:right="332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-1"/>
                <w:sz w:val="24"/>
              </w:rPr>
              <w:t>Remediation</w:t>
            </w:r>
            <w:r>
              <w:rPr>
                <w:rFonts w:ascii="Garamond"/>
                <w:spacing w:val="27"/>
                <w:sz w:val="24"/>
              </w:rPr>
              <w:t> </w:t>
            </w:r>
            <w:r>
              <w:rPr>
                <w:rFonts w:ascii="Garamond"/>
                <w:spacing w:val="-2"/>
                <w:sz w:val="24"/>
              </w:rPr>
              <w:t>Plan</w:t>
            </w:r>
            <w:r>
              <w:rPr>
                <w:rFonts w:ascii="Garamond"/>
                <w:spacing w:val="-1"/>
                <w:sz w:val="24"/>
              </w:rPr>
              <w:t> </w:t>
            </w:r>
            <w:r>
              <w:rPr>
                <w:rFonts w:ascii="Garamond"/>
                <w:spacing w:val="1"/>
                <w:sz w:val="24"/>
              </w:rPr>
              <w:t>Doc</w:t>
            </w:r>
            <w:r>
              <w:rPr>
                <w:rFonts w:ascii="Garamond"/>
                <w:sz w:val="24"/>
              </w:rPr>
            </w:r>
          </w:p>
        </w:tc>
      </w:tr>
      <w:tr>
        <w:trPr>
          <w:trHeight w:val="1090" w:hRule="exact"/>
        </w:trPr>
        <w:tc>
          <w:tcPr>
            <w:tcW w:w="9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69" w:lineRule="exact"/>
              <w:ind w:left="104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z w:val="24"/>
              </w:rPr>
              <w:t>2</w:t>
            </w:r>
          </w:p>
        </w:tc>
        <w:tc>
          <w:tcPr>
            <w:tcW w:w="26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99" w:right="28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z w:val="24"/>
              </w:rPr>
              <w:t>Conduct</w:t>
            </w:r>
            <w:r>
              <w:rPr>
                <w:rFonts w:ascii="Garamond"/>
                <w:spacing w:val="-2"/>
                <w:sz w:val="24"/>
              </w:rPr>
              <w:t> </w:t>
            </w:r>
            <w:r>
              <w:rPr>
                <w:rFonts w:ascii="Garamond"/>
                <w:sz w:val="24"/>
              </w:rPr>
              <w:t>a</w:t>
            </w:r>
            <w:r>
              <w:rPr>
                <w:rFonts w:ascii="Garamond"/>
                <w:spacing w:val="-3"/>
                <w:sz w:val="24"/>
              </w:rPr>
              <w:t> </w:t>
            </w:r>
            <w:r>
              <w:rPr>
                <w:rFonts w:ascii="Garamond"/>
                <w:spacing w:val="-2"/>
                <w:sz w:val="24"/>
              </w:rPr>
              <w:t>review</w:t>
            </w:r>
            <w:r>
              <w:rPr>
                <w:rFonts w:ascii="Garamond"/>
                <w:spacing w:val="-1"/>
                <w:sz w:val="24"/>
              </w:rPr>
              <w:t> </w:t>
            </w:r>
            <w:r>
              <w:rPr>
                <w:rFonts w:ascii="Garamond"/>
                <w:sz w:val="24"/>
              </w:rPr>
              <w:t>and</w:t>
            </w:r>
            <w:r>
              <w:rPr>
                <w:rFonts w:ascii="Garamond"/>
                <w:spacing w:val="24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assessment</w:t>
            </w:r>
            <w:r>
              <w:rPr>
                <w:rFonts w:ascii="Garamond"/>
                <w:spacing w:val="-3"/>
                <w:sz w:val="24"/>
              </w:rPr>
              <w:t> </w:t>
            </w:r>
            <w:r>
              <w:rPr>
                <w:rFonts w:ascii="Garamond"/>
                <w:spacing w:val="1"/>
                <w:sz w:val="24"/>
              </w:rPr>
              <w:t>of</w:t>
            </w:r>
            <w:r>
              <w:rPr>
                <w:rFonts w:ascii="Garamond"/>
                <w:spacing w:val="-7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the</w:t>
            </w:r>
            <w:r>
              <w:rPr>
                <w:rFonts w:ascii="Garamond"/>
                <w:spacing w:val="-3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status</w:t>
            </w:r>
            <w:r>
              <w:rPr>
                <w:rFonts w:ascii="Garamond"/>
                <w:spacing w:val="29"/>
                <w:w w:val="99"/>
                <w:sz w:val="24"/>
              </w:rPr>
              <w:t> </w:t>
            </w:r>
            <w:r>
              <w:rPr>
                <w:rFonts w:ascii="Garamond"/>
                <w:spacing w:val="1"/>
                <w:sz w:val="24"/>
              </w:rPr>
              <w:t>of</w:t>
            </w:r>
            <w:r>
              <w:rPr>
                <w:rFonts w:ascii="Garamond"/>
                <w:spacing w:val="-2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the</w:t>
            </w:r>
            <w:r>
              <w:rPr>
                <w:rFonts w:ascii="Garamond"/>
                <w:spacing w:val="-5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NEITI</w:t>
            </w:r>
            <w:r>
              <w:rPr>
                <w:rFonts w:ascii="Garamond"/>
                <w:spacing w:val="1"/>
                <w:sz w:val="24"/>
              </w:rPr>
              <w:t> </w:t>
            </w:r>
            <w:r>
              <w:rPr>
                <w:rFonts w:ascii="Garamond"/>
                <w:spacing w:val="-2"/>
                <w:sz w:val="24"/>
              </w:rPr>
              <w:t>audit</w:t>
            </w:r>
            <w:r>
              <w:rPr>
                <w:rFonts w:ascii="Garamond"/>
                <w:spacing w:val="27"/>
                <w:w w:val="99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recommendations.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1050" w:type="dxa"/>
            <w:gridSpan w:val="2"/>
            <w:vMerge/>
            <w:tcBorders>
              <w:left w:val="single" w:sz="5" w:space="0" w:color="000000"/>
              <w:right w:val="nil" w:sz="6" w:space="0" w:color="auto"/>
            </w:tcBorders>
            <w:textDirection w:val="btLr"/>
          </w:tcPr>
          <w:p>
            <w:pPr/>
          </w:p>
        </w:tc>
        <w:tc>
          <w:tcPr>
            <w:tcW w:w="793" w:type="dxa"/>
            <w:tcBorders>
              <w:top w:val="single" w:sz="5" w:space="0" w:color="000000"/>
              <w:left w:val="nil" w:sz="6" w:space="0" w:color="auto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</w:p>
          <w:p>
            <w:pPr>
              <w:pStyle w:val="TableParagraph"/>
              <w:spacing w:line="240" w:lineRule="auto" w:before="1"/>
              <w:ind w:right="0"/>
              <w:jc w:val="left"/>
              <w:rPr>
                <w:rFonts w:ascii="Times New Roman" w:hAnsi="Times New Roman" w:cs="Times New Roman" w:eastAsia="Times New Roman"/>
                <w:sz w:val="23"/>
                <w:szCs w:val="23"/>
              </w:rPr>
            </w:pPr>
          </w:p>
          <w:p>
            <w:pPr>
              <w:pStyle w:val="TableParagraph"/>
              <w:spacing w:line="240" w:lineRule="auto"/>
              <w:ind w:left="44" w:right="363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-1"/>
                <w:sz w:val="24"/>
              </w:rPr>
              <w:t>Mar</w:t>
            </w:r>
            <w:r>
              <w:rPr>
                <w:rFonts w:ascii="Garamond"/>
                <w:spacing w:val="22"/>
                <w:sz w:val="24"/>
              </w:rPr>
              <w:t> </w:t>
            </w:r>
            <w:r>
              <w:rPr>
                <w:rFonts w:ascii="Garamond"/>
                <w:spacing w:val="-3"/>
                <w:sz w:val="24"/>
              </w:rPr>
              <w:t>22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8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0000"/>
          </w:tcPr>
          <w:p>
            <w:pPr/>
          </w:p>
        </w:tc>
        <w:tc>
          <w:tcPr>
            <w:tcW w:w="9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6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99" w:right="617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-1"/>
                <w:w w:val="95"/>
                <w:sz w:val="24"/>
              </w:rPr>
              <w:t>Reviewed</w:t>
            </w:r>
            <w:r>
              <w:rPr>
                <w:rFonts w:ascii="Garamond"/>
                <w:spacing w:val="21"/>
                <w:w w:val="99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Report</w:t>
            </w:r>
            <w:r>
              <w:rPr>
                <w:rFonts w:ascii="Garamond"/>
                <w:sz w:val="24"/>
              </w:rPr>
            </w:r>
          </w:p>
        </w:tc>
      </w:tr>
      <w:tr>
        <w:trPr>
          <w:trHeight w:val="1090" w:hRule="exact"/>
        </w:trPr>
        <w:tc>
          <w:tcPr>
            <w:tcW w:w="9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69" w:lineRule="exact"/>
              <w:ind w:left="104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z w:val="24"/>
              </w:rPr>
              <w:t>3</w:t>
            </w:r>
          </w:p>
        </w:tc>
        <w:tc>
          <w:tcPr>
            <w:tcW w:w="26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99" w:right="441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-1"/>
                <w:sz w:val="24"/>
              </w:rPr>
              <w:t>Re-activate</w:t>
            </w:r>
            <w:r>
              <w:rPr>
                <w:rFonts w:ascii="Garamond"/>
                <w:spacing w:val="-5"/>
                <w:sz w:val="24"/>
              </w:rPr>
              <w:t> </w:t>
            </w:r>
            <w:r>
              <w:rPr>
                <w:rFonts w:ascii="Garamond"/>
                <w:sz w:val="24"/>
              </w:rPr>
              <w:t>and</w:t>
            </w:r>
            <w:r>
              <w:rPr>
                <w:rFonts w:ascii="Garamond"/>
                <w:spacing w:val="24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strengthen</w:t>
            </w:r>
            <w:r>
              <w:rPr>
                <w:rFonts w:ascii="Garamond"/>
                <w:spacing w:val="-9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Inter-</w:t>
            </w:r>
            <w:r>
              <w:rPr>
                <w:rFonts w:ascii="Garamond"/>
                <w:spacing w:val="25"/>
                <w:w w:val="99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Ministerial</w:t>
            </w:r>
            <w:r>
              <w:rPr>
                <w:rFonts w:ascii="Garamond"/>
                <w:spacing w:val="-5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Task</w:t>
            </w:r>
            <w:r>
              <w:rPr>
                <w:rFonts w:ascii="Garamond"/>
                <w:spacing w:val="-5"/>
                <w:sz w:val="24"/>
              </w:rPr>
              <w:t> </w:t>
            </w:r>
            <w:r>
              <w:rPr>
                <w:rFonts w:ascii="Garamond"/>
                <w:sz w:val="24"/>
              </w:rPr>
              <w:t>Team</w:t>
            </w:r>
            <w:r>
              <w:rPr>
                <w:rFonts w:ascii="Garamond"/>
                <w:spacing w:val="27"/>
                <w:w w:val="99"/>
                <w:sz w:val="24"/>
              </w:rPr>
              <w:t> </w:t>
            </w:r>
            <w:r>
              <w:rPr>
                <w:rFonts w:ascii="Garamond"/>
                <w:sz w:val="24"/>
              </w:rPr>
              <w:t>(IMTT)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1050" w:type="dxa"/>
            <w:gridSpan w:val="2"/>
            <w:vMerge/>
            <w:tcBorders>
              <w:left w:val="single" w:sz="5" w:space="0" w:color="000000"/>
              <w:right w:val="nil" w:sz="6" w:space="0" w:color="auto"/>
            </w:tcBorders>
            <w:textDirection w:val="btLr"/>
          </w:tcPr>
          <w:p>
            <w:pPr/>
          </w:p>
        </w:tc>
        <w:tc>
          <w:tcPr>
            <w:tcW w:w="793" w:type="dxa"/>
            <w:tcBorders>
              <w:top w:val="single" w:sz="5" w:space="0" w:color="000000"/>
              <w:left w:val="nil" w:sz="6" w:space="0" w:color="auto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</w:p>
          <w:p>
            <w:pPr>
              <w:pStyle w:val="TableParagraph"/>
              <w:spacing w:line="240" w:lineRule="auto" w:before="1"/>
              <w:ind w:right="0"/>
              <w:jc w:val="left"/>
              <w:rPr>
                <w:rFonts w:ascii="Times New Roman" w:hAnsi="Times New Roman" w:cs="Times New Roman" w:eastAsia="Times New Roman"/>
                <w:sz w:val="23"/>
                <w:szCs w:val="23"/>
              </w:rPr>
            </w:pPr>
          </w:p>
          <w:p>
            <w:pPr>
              <w:pStyle w:val="TableParagraph"/>
              <w:spacing w:line="240" w:lineRule="auto"/>
              <w:ind w:left="44" w:right="363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-1"/>
                <w:sz w:val="24"/>
              </w:rPr>
              <w:t>Mar</w:t>
            </w:r>
            <w:r>
              <w:rPr>
                <w:rFonts w:ascii="Garamond"/>
                <w:spacing w:val="22"/>
                <w:sz w:val="24"/>
              </w:rPr>
              <w:t> </w:t>
            </w:r>
            <w:r>
              <w:rPr>
                <w:rFonts w:ascii="Garamond"/>
                <w:spacing w:val="-3"/>
                <w:sz w:val="24"/>
              </w:rPr>
              <w:t>22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8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9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006FC0"/>
          </w:tcPr>
          <w:p>
            <w:pPr/>
          </w:p>
        </w:tc>
        <w:tc>
          <w:tcPr>
            <w:tcW w:w="14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6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99" w:right="25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1"/>
                <w:sz w:val="24"/>
              </w:rPr>
              <w:t>No.</w:t>
            </w:r>
            <w:r>
              <w:rPr>
                <w:rFonts w:ascii="Garamond"/>
                <w:spacing w:val="-7"/>
                <w:sz w:val="24"/>
              </w:rPr>
              <w:t> </w:t>
            </w:r>
            <w:r>
              <w:rPr>
                <w:rFonts w:ascii="Garamond"/>
                <w:spacing w:val="1"/>
                <w:sz w:val="24"/>
              </w:rPr>
              <w:t>of</w:t>
            </w:r>
            <w:r>
              <w:rPr>
                <w:rFonts w:ascii="Garamond"/>
                <w:spacing w:val="-7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IMTT</w:t>
            </w:r>
            <w:r>
              <w:rPr>
                <w:rFonts w:ascii="Garamond"/>
                <w:spacing w:val="22"/>
                <w:w w:val="99"/>
                <w:sz w:val="24"/>
              </w:rPr>
              <w:t> </w:t>
            </w:r>
            <w:r>
              <w:rPr>
                <w:rFonts w:ascii="Garamond"/>
                <w:sz w:val="24"/>
              </w:rPr>
              <w:t>Resolutions</w:t>
            </w:r>
            <w:r>
              <w:rPr>
                <w:rFonts w:ascii="Garamond"/>
                <w:sz w:val="24"/>
              </w:rPr>
            </w:r>
          </w:p>
        </w:tc>
      </w:tr>
      <w:tr>
        <w:trPr>
          <w:trHeight w:val="1359" w:hRule="exact"/>
        </w:trPr>
        <w:tc>
          <w:tcPr>
            <w:tcW w:w="9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69" w:lineRule="exact"/>
              <w:ind w:left="104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z w:val="24"/>
              </w:rPr>
              <w:t>4</w:t>
            </w:r>
          </w:p>
        </w:tc>
        <w:tc>
          <w:tcPr>
            <w:tcW w:w="26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99" w:right="15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-1"/>
                <w:sz w:val="24"/>
              </w:rPr>
              <w:t>Collaboration</w:t>
            </w:r>
            <w:r>
              <w:rPr>
                <w:rFonts w:ascii="Garamond"/>
                <w:spacing w:val="-4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with</w:t>
            </w:r>
            <w:r>
              <w:rPr>
                <w:rFonts w:ascii="Garamond"/>
                <w:spacing w:val="21"/>
                <w:sz w:val="24"/>
              </w:rPr>
              <w:t> </w:t>
            </w:r>
            <w:r>
              <w:rPr>
                <w:rFonts w:ascii="Garamond"/>
                <w:sz w:val="24"/>
              </w:rPr>
              <w:t>government</w:t>
            </w:r>
            <w:r>
              <w:rPr>
                <w:rFonts w:ascii="Garamond"/>
                <w:spacing w:val="-8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agencies</w:t>
            </w:r>
            <w:r>
              <w:rPr>
                <w:rFonts w:ascii="Garamond"/>
                <w:spacing w:val="-6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at</w:t>
            </w:r>
            <w:r>
              <w:rPr>
                <w:rFonts w:ascii="Garamond"/>
                <w:spacing w:val="25"/>
                <w:w w:val="99"/>
                <w:sz w:val="24"/>
              </w:rPr>
              <w:t> </w:t>
            </w:r>
            <w:r>
              <w:rPr>
                <w:rFonts w:ascii="Garamond"/>
                <w:spacing w:val="1"/>
                <w:sz w:val="24"/>
              </w:rPr>
              <w:t>the</w:t>
            </w:r>
            <w:r>
              <w:rPr>
                <w:rFonts w:ascii="Garamond"/>
                <w:spacing w:val="-6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highest</w:t>
            </w:r>
            <w:r>
              <w:rPr>
                <w:rFonts w:ascii="Garamond"/>
                <w:spacing w:val="-5"/>
                <w:sz w:val="24"/>
              </w:rPr>
              <w:t> </w:t>
            </w:r>
            <w:r>
              <w:rPr>
                <w:rFonts w:ascii="Garamond"/>
                <w:spacing w:val="-2"/>
                <w:sz w:val="24"/>
              </w:rPr>
              <w:t>levels </w:t>
            </w:r>
            <w:r>
              <w:rPr>
                <w:rFonts w:ascii="Garamond"/>
                <w:spacing w:val="1"/>
                <w:sz w:val="24"/>
              </w:rPr>
              <w:t>on</w:t>
            </w:r>
            <w:r>
              <w:rPr>
                <w:rFonts w:ascii="Garamond"/>
                <w:spacing w:val="23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issues</w:t>
            </w:r>
            <w:r>
              <w:rPr>
                <w:rFonts w:ascii="Garamond"/>
                <w:spacing w:val="-5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identified</w:t>
            </w:r>
            <w:r>
              <w:rPr>
                <w:rFonts w:ascii="Garamond"/>
                <w:spacing w:val="-3"/>
                <w:sz w:val="24"/>
              </w:rPr>
              <w:t> </w:t>
            </w:r>
            <w:r>
              <w:rPr>
                <w:rFonts w:ascii="Garamond"/>
                <w:spacing w:val="1"/>
                <w:sz w:val="24"/>
              </w:rPr>
              <w:t>by</w:t>
            </w:r>
            <w:r>
              <w:rPr>
                <w:rFonts w:ascii="Garamond"/>
                <w:spacing w:val="-7"/>
                <w:sz w:val="24"/>
              </w:rPr>
              <w:t> </w:t>
            </w:r>
            <w:r>
              <w:rPr>
                <w:rFonts w:ascii="Garamond"/>
                <w:spacing w:val="-2"/>
                <w:sz w:val="24"/>
              </w:rPr>
              <w:t>policy</w:t>
            </w:r>
            <w:r>
              <w:rPr>
                <w:rFonts w:ascii="Garamond"/>
                <w:spacing w:val="21"/>
                <w:w w:val="99"/>
                <w:sz w:val="24"/>
              </w:rPr>
              <w:t> </w:t>
            </w:r>
            <w:r>
              <w:rPr>
                <w:rFonts w:ascii="Garamond"/>
                <w:sz w:val="24"/>
              </w:rPr>
              <w:t>briefs/papers,</w:t>
            </w:r>
            <w:r>
              <w:rPr>
                <w:rFonts w:ascii="Garamond"/>
                <w:spacing w:val="-9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Audit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1050" w:type="dxa"/>
            <w:gridSpan w:val="2"/>
            <w:vMerge/>
            <w:tcBorders>
              <w:left w:val="single" w:sz="5" w:space="0" w:color="000000"/>
              <w:right w:val="nil" w:sz="6" w:space="0" w:color="auto"/>
            </w:tcBorders>
            <w:textDirection w:val="btLr"/>
          </w:tcPr>
          <w:p>
            <w:pPr/>
          </w:p>
        </w:tc>
        <w:tc>
          <w:tcPr>
            <w:tcW w:w="793" w:type="dxa"/>
            <w:tcBorders>
              <w:top w:val="single" w:sz="5" w:space="0" w:color="000000"/>
              <w:left w:val="nil" w:sz="6" w:space="0" w:color="auto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</w:p>
          <w:p>
            <w:pPr>
              <w:pStyle w:val="TableParagraph"/>
              <w:spacing w:line="240" w:lineRule="auto" w:before="1"/>
              <w:ind w:right="0"/>
              <w:jc w:val="left"/>
              <w:rPr>
                <w:rFonts w:ascii="Times New Roman" w:hAnsi="Times New Roman" w:cs="Times New Roman" w:eastAsia="Times New Roman"/>
                <w:sz w:val="23"/>
                <w:szCs w:val="23"/>
              </w:rPr>
            </w:pPr>
          </w:p>
          <w:p>
            <w:pPr>
              <w:pStyle w:val="TableParagraph"/>
              <w:spacing w:line="240" w:lineRule="auto"/>
              <w:ind w:left="44" w:right="256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 w:hAnsi="Garamond" w:cs="Garamond" w:eastAsia="Garamond"/>
                <w:spacing w:val="-1"/>
                <w:sz w:val="24"/>
                <w:szCs w:val="24"/>
              </w:rPr>
              <w:t>Jan</w:t>
            </w:r>
            <w:r>
              <w:rPr>
                <w:rFonts w:ascii="Garamond" w:hAnsi="Garamond" w:cs="Garamond" w:eastAsia="Garamond"/>
                <w:spacing w:val="4"/>
                <w:sz w:val="24"/>
                <w:szCs w:val="24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</w:rPr>
              <w:t>–</w:t>
            </w:r>
            <w:r>
              <w:rPr>
                <w:rFonts w:ascii="Garamond" w:hAnsi="Garamond" w:cs="Garamond" w:eastAsia="Garamond"/>
                <w:spacing w:val="22"/>
                <w:sz w:val="24"/>
                <w:szCs w:val="24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</w:rPr>
              <w:t>Dec</w:t>
            </w:r>
            <w:r>
              <w:rPr>
                <w:rFonts w:ascii="Garamond" w:hAnsi="Garamond" w:cs="Garamond" w:eastAsia="Garamond"/>
                <w:spacing w:val="21"/>
                <w:w w:val="99"/>
                <w:sz w:val="24"/>
                <w:szCs w:val="24"/>
              </w:rPr>
              <w:t> </w:t>
            </w:r>
            <w:r>
              <w:rPr>
                <w:rFonts w:ascii="Garamond" w:hAnsi="Garamond" w:cs="Garamond" w:eastAsia="Garamond"/>
                <w:spacing w:val="-3"/>
                <w:sz w:val="24"/>
                <w:szCs w:val="24"/>
              </w:rPr>
              <w:t>22</w:t>
            </w:r>
            <w:r>
              <w:rPr>
                <w:rFonts w:ascii="Garamond" w:hAnsi="Garamond" w:cs="Garamond" w:eastAsia="Garamond"/>
                <w:sz w:val="24"/>
                <w:szCs w:val="24"/>
              </w:rPr>
            </w:r>
          </w:p>
        </w:tc>
        <w:tc>
          <w:tcPr>
            <w:tcW w:w="8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0000"/>
          </w:tcPr>
          <w:p>
            <w:pPr/>
          </w:p>
        </w:tc>
        <w:tc>
          <w:tcPr>
            <w:tcW w:w="9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6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1" w:lineRule="auto"/>
              <w:ind w:left="99" w:right="632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z w:val="24"/>
              </w:rPr>
              <w:t>No</w:t>
            </w:r>
            <w:r>
              <w:rPr>
                <w:rFonts w:ascii="Garamond"/>
                <w:spacing w:val="-4"/>
                <w:sz w:val="24"/>
              </w:rPr>
              <w:t> </w:t>
            </w:r>
            <w:r>
              <w:rPr>
                <w:rFonts w:ascii="Garamond"/>
                <w:spacing w:val="1"/>
                <w:sz w:val="24"/>
              </w:rPr>
              <w:t>of</w:t>
            </w:r>
            <w:r>
              <w:rPr>
                <w:rFonts w:ascii="Garamond"/>
                <w:spacing w:val="21"/>
                <w:w w:val="99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Decision</w:t>
            </w:r>
            <w:r>
              <w:rPr>
                <w:rFonts w:ascii="Garamond"/>
                <w:spacing w:val="24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Executed</w:t>
            </w:r>
            <w:r>
              <w:rPr>
                <w:rFonts w:ascii="Garamond"/>
                <w:sz w:val="24"/>
              </w:rPr>
            </w:r>
          </w:p>
        </w:tc>
      </w:tr>
      <w:tr>
        <w:trPr>
          <w:trHeight w:val="552" w:hRule="exact"/>
        </w:trPr>
        <w:tc>
          <w:tcPr>
            <w:tcW w:w="9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6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3"/>
              <w:ind w:left="99" w:right="523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b/>
                <w:sz w:val="24"/>
              </w:rPr>
              <w:t>Strategic</w:t>
            </w:r>
            <w:r>
              <w:rPr>
                <w:rFonts w:ascii="Garamond"/>
                <w:b/>
                <w:spacing w:val="-12"/>
                <w:sz w:val="24"/>
              </w:rPr>
              <w:t> </w:t>
            </w:r>
            <w:r>
              <w:rPr>
                <w:rFonts w:ascii="Garamond"/>
                <w:b/>
                <w:spacing w:val="-1"/>
                <w:sz w:val="24"/>
              </w:rPr>
              <w:t>Policy</w:t>
            </w:r>
            <w:r>
              <w:rPr>
                <w:rFonts w:ascii="Garamond"/>
                <w:b/>
                <w:spacing w:val="24"/>
                <w:w w:val="99"/>
                <w:sz w:val="24"/>
              </w:rPr>
              <w:t> </w:t>
            </w:r>
            <w:r>
              <w:rPr>
                <w:rFonts w:ascii="Garamond"/>
                <w:b/>
                <w:spacing w:val="-1"/>
                <w:sz w:val="24"/>
              </w:rPr>
              <w:t>Research</w:t>
            </w:r>
            <w:r>
              <w:rPr>
                <w:rFonts w:ascii="Garamond"/>
                <w:b/>
                <w:spacing w:val="-2"/>
                <w:sz w:val="24"/>
              </w:rPr>
              <w:t> </w:t>
            </w:r>
            <w:r>
              <w:rPr>
                <w:rFonts w:ascii="Garamond"/>
                <w:b/>
                <w:sz w:val="24"/>
              </w:rPr>
              <w:t>&amp;</w:t>
            </w:r>
            <w:r>
              <w:rPr>
                <w:rFonts w:ascii="Garamond"/>
                <w:b/>
                <w:spacing w:val="-4"/>
                <w:sz w:val="24"/>
              </w:rPr>
              <w:t> </w:t>
            </w:r>
            <w:r>
              <w:rPr>
                <w:rFonts w:ascii="Garamond"/>
                <w:b/>
                <w:spacing w:val="-1"/>
                <w:sz w:val="24"/>
              </w:rPr>
              <w:t>Studies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1050" w:type="dxa"/>
            <w:gridSpan w:val="2"/>
            <w:vMerge/>
            <w:tcBorders>
              <w:left w:val="single" w:sz="5" w:space="0" w:color="000000"/>
              <w:right w:val="nil" w:sz="6" w:space="0" w:color="auto"/>
            </w:tcBorders>
            <w:textDirection w:val="btLr"/>
          </w:tcPr>
          <w:p>
            <w:pPr/>
          </w:p>
        </w:tc>
        <w:tc>
          <w:tcPr>
            <w:tcW w:w="793" w:type="dxa"/>
            <w:tcBorders>
              <w:top w:val="single" w:sz="5" w:space="0" w:color="000000"/>
              <w:left w:val="nil" w:sz="6" w:space="0" w:color="auto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8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9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6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821" w:hRule="exact"/>
        </w:trPr>
        <w:tc>
          <w:tcPr>
            <w:tcW w:w="9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69" w:lineRule="exact"/>
              <w:ind w:left="104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z w:val="24"/>
              </w:rPr>
              <w:t>5</w:t>
            </w:r>
          </w:p>
        </w:tc>
        <w:tc>
          <w:tcPr>
            <w:tcW w:w="26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99" w:right="573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z w:val="24"/>
              </w:rPr>
              <w:t>Conduct</w:t>
            </w:r>
            <w:r>
              <w:rPr>
                <w:rFonts w:ascii="Garamond"/>
                <w:spacing w:val="-4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research</w:t>
            </w:r>
            <w:r>
              <w:rPr>
                <w:rFonts w:ascii="Garamond"/>
                <w:spacing w:val="-5"/>
                <w:sz w:val="24"/>
              </w:rPr>
              <w:t> </w:t>
            </w:r>
            <w:r>
              <w:rPr>
                <w:rFonts w:ascii="Garamond"/>
                <w:spacing w:val="1"/>
                <w:sz w:val="24"/>
              </w:rPr>
              <w:t>on</w:t>
            </w:r>
            <w:r>
              <w:rPr>
                <w:rFonts w:ascii="Garamond"/>
                <w:spacing w:val="25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fiscal</w:t>
            </w:r>
            <w:r>
              <w:rPr>
                <w:rFonts w:ascii="Garamond"/>
                <w:spacing w:val="-5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regimes</w:t>
            </w:r>
            <w:r>
              <w:rPr>
                <w:rFonts w:ascii="Garamond"/>
                <w:spacing w:val="-2"/>
                <w:sz w:val="24"/>
              </w:rPr>
              <w:t> in</w:t>
            </w:r>
            <w:r>
              <w:rPr>
                <w:rFonts w:ascii="Garamond"/>
                <w:spacing w:val="-1"/>
                <w:sz w:val="24"/>
              </w:rPr>
              <w:t> </w:t>
            </w:r>
            <w:r>
              <w:rPr>
                <w:rFonts w:ascii="Garamond"/>
                <w:spacing w:val="1"/>
                <w:sz w:val="24"/>
              </w:rPr>
              <w:t>the</w:t>
            </w:r>
            <w:r>
              <w:rPr>
                <w:rFonts w:ascii="Garamond"/>
                <w:spacing w:val="27"/>
                <w:w w:val="99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mining</w:t>
            </w:r>
            <w:r>
              <w:rPr>
                <w:rFonts w:ascii="Garamond"/>
                <w:spacing w:val="-7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sector</w:t>
            </w:r>
          </w:p>
        </w:tc>
        <w:tc>
          <w:tcPr>
            <w:tcW w:w="1050" w:type="dxa"/>
            <w:gridSpan w:val="2"/>
            <w:vMerge/>
            <w:tcBorders>
              <w:left w:val="single" w:sz="5" w:space="0" w:color="000000"/>
              <w:right w:val="nil" w:sz="6" w:space="0" w:color="auto"/>
            </w:tcBorders>
            <w:textDirection w:val="btLr"/>
          </w:tcPr>
          <w:p>
            <w:pPr/>
          </w:p>
        </w:tc>
        <w:tc>
          <w:tcPr>
            <w:tcW w:w="793" w:type="dxa"/>
            <w:tcBorders>
              <w:top w:val="single" w:sz="5" w:space="0" w:color="000000"/>
              <w:left w:val="nil" w:sz="6" w:space="0" w:color="auto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44" w:right="256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 w:hAnsi="Garamond" w:cs="Garamond" w:eastAsia="Garamond"/>
                <w:spacing w:val="-1"/>
                <w:sz w:val="24"/>
                <w:szCs w:val="24"/>
              </w:rPr>
              <w:t>Jan</w:t>
            </w:r>
            <w:r>
              <w:rPr>
                <w:rFonts w:ascii="Garamond" w:hAnsi="Garamond" w:cs="Garamond" w:eastAsia="Garamond"/>
                <w:spacing w:val="4"/>
                <w:sz w:val="24"/>
                <w:szCs w:val="24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</w:rPr>
              <w:t>–</w:t>
            </w:r>
            <w:r>
              <w:rPr>
                <w:rFonts w:ascii="Garamond" w:hAnsi="Garamond" w:cs="Garamond" w:eastAsia="Garamond"/>
                <w:spacing w:val="22"/>
                <w:sz w:val="24"/>
                <w:szCs w:val="24"/>
              </w:rPr>
              <w:t> </w:t>
            </w:r>
            <w:r>
              <w:rPr>
                <w:rFonts w:ascii="Garamond" w:hAnsi="Garamond" w:cs="Garamond" w:eastAsia="Garamond"/>
                <w:spacing w:val="-1"/>
                <w:sz w:val="24"/>
                <w:szCs w:val="24"/>
              </w:rPr>
              <w:t>Oct</w:t>
            </w:r>
            <w:r>
              <w:rPr>
                <w:rFonts w:ascii="Garamond" w:hAnsi="Garamond" w:cs="Garamond" w:eastAsia="Garamond"/>
                <w:spacing w:val="19"/>
                <w:w w:val="99"/>
                <w:sz w:val="24"/>
                <w:szCs w:val="24"/>
              </w:rPr>
              <w:t> </w:t>
            </w:r>
            <w:r>
              <w:rPr>
                <w:rFonts w:ascii="Garamond" w:hAnsi="Garamond" w:cs="Garamond" w:eastAsia="Garamond"/>
                <w:spacing w:val="-3"/>
                <w:sz w:val="24"/>
                <w:szCs w:val="24"/>
              </w:rPr>
              <w:t>22</w:t>
            </w:r>
            <w:r>
              <w:rPr>
                <w:rFonts w:ascii="Garamond" w:hAnsi="Garamond" w:cs="Garamond" w:eastAsia="Garamond"/>
                <w:sz w:val="24"/>
                <w:szCs w:val="24"/>
              </w:rPr>
            </w:r>
          </w:p>
        </w:tc>
        <w:tc>
          <w:tcPr>
            <w:tcW w:w="8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0000"/>
          </w:tcPr>
          <w:p>
            <w:pPr/>
          </w:p>
        </w:tc>
        <w:tc>
          <w:tcPr>
            <w:tcW w:w="9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6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99" w:right="233"/>
              <w:jc w:val="both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-1"/>
                <w:sz w:val="24"/>
              </w:rPr>
              <w:t>Improved</w:t>
            </w:r>
            <w:r>
              <w:rPr>
                <w:rFonts w:ascii="Garamond"/>
                <w:spacing w:val="-3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FR</w:t>
            </w:r>
            <w:r>
              <w:rPr>
                <w:rFonts w:ascii="Garamond"/>
                <w:spacing w:val="28"/>
                <w:sz w:val="24"/>
              </w:rPr>
              <w:t> </w:t>
            </w:r>
            <w:r>
              <w:rPr>
                <w:rFonts w:ascii="Garamond"/>
                <w:spacing w:val="-2"/>
                <w:sz w:val="24"/>
              </w:rPr>
              <w:t>in</w:t>
            </w:r>
            <w:r>
              <w:rPr>
                <w:rFonts w:ascii="Garamond"/>
                <w:spacing w:val="2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the</w:t>
            </w:r>
            <w:r>
              <w:rPr>
                <w:rFonts w:ascii="Garamond"/>
                <w:spacing w:val="2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Mining</w:t>
            </w:r>
            <w:r>
              <w:rPr>
                <w:rFonts w:ascii="Garamond"/>
                <w:spacing w:val="23"/>
                <w:w w:val="99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Sector</w:t>
            </w:r>
          </w:p>
        </w:tc>
      </w:tr>
      <w:tr>
        <w:trPr>
          <w:trHeight w:val="1628" w:hRule="exact"/>
        </w:trPr>
        <w:tc>
          <w:tcPr>
            <w:tcW w:w="9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69" w:lineRule="exact"/>
              <w:ind w:left="104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z w:val="24"/>
              </w:rPr>
              <w:t>6</w:t>
            </w:r>
          </w:p>
        </w:tc>
        <w:tc>
          <w:tcPr>
            <w:tcW w:w="26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39" w:lineRule="auto"/>
              <w:ind w:left="99" w:right="314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z w:val="24"/>
              </w:rPr>
              <w:t>Conduct</w:t>
            </w:r>
            <w:r>
              <w:rPr>
                <w:rFonts w:ascii="Garamond"/>
                <w:spacing w:val="-2"/>
                <w:sz w:val="24"/>
              </w:rPr>
              <w:t> </w:t>
            </w:r>
            <w:r>
              <w:rPr>
                <w:rFonts w:ascii="Garamond"/>
                <w:sz w:val="24"/>
              </w:rPr>
              <w:t>a</w:t>
            </w:r>
            <w:r>
              <w:rPr>
                <w:rFonts w:ascii="Garamond"/>
                <w:spacing w:val="-2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study</w:t>
            </w:r>
            <w:r>
              <w:rPr>
                <w:rFonts w:ascii="Garamond"/>
                <w:spacing w:val="-5"/>
                <w:sz w:val="24"/>
              </w:rPr>
              <w:t> </w:t>
            </w:r>
            <w:r>
              <w:rPr>
                <w:rFonts w:ascii="Garamond"/>
                <w:spacing w:val="1"/>
                <w:sz w:val="24"/>
              </w:rPr>
              <w:t>on</w:t>
            </w:r>
            <w:r>
              <w:rPr>
                <w:rFonts w:ascii="Garamond"/>
                <w:spacing w:val="-2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the</w:t>
            </w:r>
            <w:r>
              <w:rPr>
                <w:rFonts w:ascii="Garamond"/>
                <w:spacing w:val="25"/>
                <w:w w:val="99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implications</w:t>
            </w:r>
            <w:r>
              <w:rPr>
                <w:rFonts w:ascii="Garamond"/>
                <w:spacing w:val="-4"/>
                <w:sz w:val="24"/>
              </w:rPr>
              <w:t> </w:t>
            </w:r>
            <w:r>
              <w:rPr>
                <w:rFonts w:ascii="Garamond"/>
                <w:spacing w:val="1"/>
                <w:sz w:val="24"/>
              </w:rPr>
              <w:t>of</w:t>
            </w:r>
            <w:r>
              <w:rPr>
                <w:rFonts w:ascii="Garamond"/>
                <w:spacing w:val="-7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the</w:t>
            </w:r>
            <w:r>
              <w:rPr>
                <w:rFonts w:ascii="Garamond"/>
                <w:spacing w:val="28"/>
                <w:w w:val="99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Petroleum</w:t>
            </w:r>
            <w:r>
              <w:rPr>
                <w:rFonts w:ascii="Garamond"/>
                <w:spacing w:val="-8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Industry</w:t>
            </w:r>
            <w:r>
              <w:rPr>
                <w:rFonts w:ascii="Garamond"/>
                <w:spacing w:val="-3"/>
                <w:sz w:val="24"/>
              </w:rPr>
              <w:t> </w:t>
            </w:r>
            <w:r>
              <w:rPr>
                <w:rFonts w:ascii="Garamond"/>
                <w:spacing w:val="-2"/>
                <w:sz w:val="24"/>
              </w:rPr>
              <w:t>Act</w:t>
            </w:r>
            <w:r>
              <w:rPr>
                <w:rFonts w:ascii="Garamond"/>
                <w:spacing w:val="27"/>
                <w:w w:val="99"/>
                <w:sz w:val="24"/>
              </w:rPr>
              <w:t> </w:t>
            </w:r>
            <w:r>
              <w:rPr>
                <w:rFonts w:ascii="Garamond"/>
                <w:sz w:val="24"/>
              </w:rPr>
              <w:t>(PIA)</w:t>
            </w:r>
            <w:r>
              <w:rPr>
                <w:rFonts w:ascii="Garamond"/>
                <w:spacing w:val="-5"/>
                <w:sz w:val="24"/>
              </w:rPr>
              <w:t> </w:t>
            </w:r>
            <w:r>
              <w:rPr>
                <w:rFonts w:ascii="Garamond"/>
                <w:spacing w:val="-2"/>
                <w:sz w:val="24"/>
              </w:rPr>
              <w:t>on</w:t>
            </w:r>
            <w:r>
              <w:rPr>
                <w:rFonts w:ascii="Garamond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Extractive</w:t>
            </w:r>
            <w:r>
              <w:rPr>
                <w:rFonts w:ascii="Garamond"/>
                <w:spacing w:val="24"/>
                <w:w w:val="99"/>
                <w:sz w:val="24"/>
              </w:rPr>
              <w:t> </w:t>
            </w:r>
            <w:r>
              <w:rPr>
                <w:rFonts w:ascii="Garamond"/>
                <w:sz w:val="24"/>
              </w:rPr>
              <w:t>Industry</w:t>
            </w:r>
            <w:r>
              <w:rPr>
                <w:rFonts w:ascii="Garamond"/>
                <w:spacing w:val="-14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Transparency</w:t>
            </w:r>
            <w:r>
              <w:rPr>
                <w:rFonts w:ascii="Garamond"/>
                <w:spacing w:val="28"/>
                <w:w w:val="99"/>
                <w:sz w:val="24"/>
              </w:rPr>
              <w:t> </w:t>
            </w:r>
            <w:r>
              <w:rPr>
                <w:rFonts w:ascii="Garamond"/>
                <w:sz w:val="24"/>
              </w:rPr>
              <w:t>and</w:t>
            </w:r>
            <w:r>
              <w:rPr>
                <w:rFonts w:ascii="Garamond"/>
                <w:spacing w:val="-4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Accountability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1050" w:type="dxa"/>
            <w:gridSpan w:val="2"/>
            <w:vMerge/>
            <w:tcBorders>
              <w:left w:val="single" w:sz="5" w:space="0" w:color="000000"/>
              <w:right w:val="nil" w:sz="6" w:space="0" w:color="auto"/>
            </w:tcBorders>
            <w:textDirection w:val="btLr"/>
          </w:tcPr>
          <w:p>
            <w:pPr/>
          </w:p>
        </w:tc>
        <w:tc>
          <w:tcPr>
            <w:tcW w:w="793" w:type="dxa"/>
            <w:tcBorders>
              <w:top w:val="single" w:sz="5" w:space="0" w:color="000000"/>
              <w:left w:val="nil" w:sz="6" w:space="0" w:color="auto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</w:p>
          <w:p>
            <w:pPr>
              <w:pStyle w:val="TableParagraph"/>
              <w:spacing w:line="240" w:lineRule="auto" w:before="10"/>
              <w:ind w:right="0"/>
              <w:jc w:val="left"/>
              <w:rPr>
                <w:rFonts w:ascii="Times New Roman" w:hAnsi="Times New Roman" w:cs="Times New Roman" w:eastAsia="Times New Roman"/>
                <w:sz w:val="21"/>
                <w:szCs w:val="21"/>
              </w:rPr>
            </w:pPr>
          </w:p>
          <w:p>
            <w:pPr>
              <w:pStyle w:val="TableParagraph"/>
              <w:spacing w:line="269" w:lineRule="exact"/>
              <w:ind w:left="44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 w:hAnsi="Garamond" w:cs="Garamond" w:eastAsia="Garamond"/>
                <w:spacing w:val="-1"/>
                <w:sz w:val="24"/>
                <w:szCs w:val="24"/>
              </w:rPr>
              <w:t>Jan</w:t>
            </w:r>
            <w:r>
              <w:rPr>
                <w:rFonts w:ascii="Garamond" w:hAnsi="Garamond" w:cs="Garamond" w:eastAsia="Garamond"/>
                <w:spacing w:val="4"/>
                <w:sz w:val="24"/>
                <w:szCs w:val="24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</w:rPr>
              <w:t>–</w:t>
            </w:r>
          </w:p>
          <w:p>
            <w:pPr>
              <w:pStyle w:val="TableParagraph"/>
              <w:spacing w:line="268" w:lineRule="exact"/>
              <w:ind w:left="44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1"/>
                <w:sz w:val="24"/>
              </w:rPr>
              <w:t>Jul</w:t>
            </w:r>
            <w:r>
              <w:rPr>
                <w:rFonts w:ascii="Garamond"/>
                <w:spacing w:val="-4"/>
                <w:sz w:val="24"/>
              </w:rPr>
              <w:t> </w:t>
            </w:r>
            <w:r>
              <w:rPr>
                <w:rFonts w:ascii="Garamond"/>
                <w:spacing w:val="-3"/>
                <w:sz w:val="24"/>
              </w:rPr>
              <w:t>22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8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0000"/>
          </w:tcPr>
          <w:p>
            <w:pPr/>
          </w:p>
        </w:tc>
        <w:tc>
          <w:tcPr>
            <w:tcW w:w="9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6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99" w:right="246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-1"/>
                <w:sz w:val="24"/>
              </w:rPr>
              <w:t>Improved</w:t>
            </w:r>
            <w:r>
              <w:rPr>
                <w:rFonts w:ascii="Garamond"/>
                <w:spacing w:val="-5"/>
                <w:sz w:val="24"/>
              </w:rPr>
              <w:t> </w:t>
            </w:r>
            <w:r>
              <w:rPr>
                <w:rFonts w:ascii="Garamond"/>
                <w:spacing w:val="-3"/>
                <w:sz w:val="24"/>
              </w:rPr>
              <w:t>PI</w:t>
            </w:r>
            <w:r>
              <w:rPr>
                <w:rFonts w:ascii="Garamond"/>
                <w:spacing w:val="27"/>
                <w:sz w:val="24"/>
              </w:rPr>
              <w:t> </w:t>
            </w:r>
            <w:r>
              <w:rPr>
                <w:rFonts w:ascii="Garamond"/>
                <w:sz w:val="24"/>
              </w:rPr>
              <w:t>sector</w:t>
            </w:r>
            <w:r>
              <w:rPr>
                <w:rFonts w:ascii="Garamond"/>
                <w:spacing w:val="-10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reform</w:t>
            </w:r>
            <w:r>
              <w:rPr>
                <w:rFonts w:ascii="Garamond"/>
                <w:sz w:val="24"/>
              </w:rPr>
            </w:r>
          </w:p>
          <w:p>
            <w:pPr>
              <w:pStyle w:val="TableParagraph"/>
              <w:spacing w:line="243" w:lineRule="auto"/>
              <w:ind w:left="99" w:right="225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z w:val="24"/>
              </w:rPr>
              <w:t>&amp; and </w:t>
            </w:r>
            <w:r>
              <w:rPr>
                <w:rFonts w:ascii="Garamond"/>
                <w:spacing w:val="-1"/>
                <w:sz w:val="24"/>
              </w:rPr>
              <w:t>accountability</w:t>
            </w:r>
            <w:r>
              <w:rPr>
                <w:rFonts w:ascii="Garamond"/>
                <w:sz w:val="24"/>
              </w:rPr>
            </w:r>
          </w:p>
        </w:tc>
      </w:tr>
      <w:tr>
        <w:trPr>
          <w:trHeight w:val="1364" w:hRule="exact"/>
        </w:trPr>
        <w:tc>
          <w:tcPr>
            <w:tcW w:w="9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3"/>
              <w:ind w:left="104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z w:val="24"/>
              </w:rPr>
              <w:t>7</w:t>
            </w:r>
          </w:p>
        </w:tc>
        <w:tc>
          <w:tcPr>
            <w:tcW w:w="26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3"/>
              <w:ind w:left="99" w:right="686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z w:val="24"/>
              </w:rPr>
              <w:t>Conduct</w:t>
            </w:r>
            <w:r>
              <w:rPr>
                <w:rFonts w:ascii="Garamond"/>
                <w:spacing w:val="-2"/>
                <w:sz w:val="24"/>
              </w:rPr>
              <w:t> </w:t>
            </w:r>
            <w:r>
              <w:rPr>
                <w:rFonts w:ascii="Garamond"/>
                <w:sz w:val="24"/>
              </w:rPr>
              <w:t>a</w:t>
            </w:r>
            <w:r>
              <w:rPr>
                <w:rFonts w:ascii="Garamond"/>
                <w:spacing w:val="-3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study</w:t>
            </w:r>
            <w:r>
              <w:rPr>
                <w:rFonts w:ascii="Garamond"/>
                <w:spacing w:val="-4"/>
                <w:sz w:val="24"/>
              </w:rPr>
              <w:t> </w:t>
            </w:r>
            <w:r>
              <w:rPr>
                <w:rFonts w:ascii="Garamond"/>
                <w:spacing w:val="1"/>
                <w:sz w:val="24"/>
              </w:rPr>
              <w:t>on</w:t>
            </w:r>
            <w:r>
              <w:rPr>
                <w:rFonts w:ascii="Garamond"/>
                <w:spacing w:val="23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Gender</w:t>
            </w:r>
            <w:r>
              <w:rPr>
                <w:rFonts w:ascii="Garamond"/>
                <w:spacing w:val="-4"/>
                <w:sz w:val="24"/>
              </w:rPr>
              <w:t> </w:t>
            </w:r>
            <w:r>
              <w:rPr>
                <w:rFonts w:ascii="Garamond"/>
                <w:sz w:val="24"/>
              </w:rPr>
              <w:t>and</w:t>
            </w:r>
            <w:r>
              <w:rPr>
                <w:rFonts w:ascii="Garamond"/>
                <w:spacing w:val="25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Environmental</w:t>
            </w:r>
            <w:r>
              <w:rPr>
                <w:rFonts w:ascii="Garamond"/>
                <w:spacing w:val="28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implications </w:t>
            </w:r>
            <w:r>
              <w:rPr>
                <w:rFonts w:ascii="Garamond"/>
                <w:spacing w:val="1"/>
                <w:sz w:val="24"/>
              </w:rPr>
              <w:t>of</w:t>
            </w:r>
            <w:r>
              <w:rPr>
                <w:rFonts w:ascii="Garamond"/>
                <w:spacing w:val="-7"/>
                <w:sz w:val="24"/>
              </w:rPr>
              <w:t> </w:t>
            </w:r>
            <w:r>
              <w:rPr>
                <w:rFonts w:ascii="Garamond"/>
                <w:sz w:val="24"/>
              </w:rPr>
              <w:t>EI</w:t>
            </w:r>
            <w:r>
              <w:rPr>
                <w:rFonts w:ascii="Garamond"/>
                <w:spacing w:val="27"/>
                <w:sz w:val="24"/>
              </w:rPr>
              <w:t> </w:t>
            </w:r>
            <w:r>
              <w:rPr>
                <w:rFonts w:ascii="Garamond"/>
                <w:spacing w:val="-2"/>
                <w:sz w:val="24"/>
              </w:rPr>
              <w:t>activities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1050" w:type="dxa"/>
            <w:gridSpan w:val="2"/>
            <w:vMerge/>
            <w:tcBorders>
              <w:left w:val="single" w:sz="5" w:space="0" w:color="000000"/>
              <w:right w:val="nil" w:sz="6" w:space="0" w:color="auto"/>
            </w:tcBorders>
            <w:textDirection w:val="btLr"/>
          </w:tcPr>
          <w:p>
            <w:pPr/>
          </w:p>
        </w:tc>
        <w:tc>
          <w:tcPr>
            <w:tcW w:w="793" w:type="dxa"/>
            <w:tcBorders>
              <w:top w:val="single" w:sz="5" w:space="0" w:color="000000"/>
              <w:left w:val="nil" w:sz="6" w:space="0" w:color="auto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</w:p>
          <w:p>
            <w:pPr>
              <w:pStyle w:val="TableParagraph"/>
              <w:spacing w:line="240" w:lineRule="auto" w:before="5"/>
              <w:ind w:right="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</w:p>
          <w:p>
            <w:pPr>
              <w:pStyle w:val="TableParagraph"/>
              <w:spacing w:line="240" w:lineRule="auto"/>
              <w:ind w:left="44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 w:hAnsi="Garamond" w:cs="Garamond" w:eastAsia="Garamond"/>
                <w:sz w:val="24"/>
                <w:szCs w:val="24"/>
              </w:rPr>
              <w:t>Q2</w:t>
            </w:r>
            <w:r>
              <w:rPr>
                <w:rFonts w:ascii="Garamond" w:hAnsi="Garamond" w:cs="Garamond" w:eastAsia="Garamond"/>
                <w:spacing w:val="-3"/>
                <w:sz w:val="24"/>
                <w:szCs w:val="24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</w:rPr>
              <w:t>–</w:t>
            </w:r>
          </w:p>
          <w:p>
            <w:pPr>
              <w:pStyle w:val="TableParagraph"/>
              <w:spacing w:line="268" w:lineRule="exact" w:before="4"/>
              <w:ind w:left="44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2"/>
                <w:sz w:val="24"/>
              </w:rPr>
              <w:t>Q3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8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9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006FC0"/>
          </w:tcPr>
          <w:p>
            <w:pPr/>
          </w:p>
        </w:tc>
        <w:tc>
          <w:tcPr>
            <w:tcW w:w="14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6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3"/>
              <w:ind w:left="99" w:right="222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z w:val="24"/>
              </w:rPr>
              <w:t>Framework</w:t>
            </w:r>
            <w:r>
              <w:rPr>
                <w:rFonts w:ascii="Garamond"/>
                <w:spacing w:val="21"/>
                <w:w w:val="99"/>
                <w:sz w:val="24"/>
              </w:rPr>
              <w:t> </w:t>
            </w:r>
            <w:r>
              <w:rPr>
                <w:rFonts w:ascii="Garamond"/>
                <w:sz w:val="24"/>
              </w:rPr>
              <w:t>for</w:t>
            </w:r>
            <w:r>
              <w:rPr>
                <w:rFonts w:ascii="Garamond"/>
                <w:spacing w:val="-5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Gender </w:t>
            </w:r>
            <w:r>
              <w:rPr>
                <w:rFonts w:ascii="Garamond"/>
                <w:sz w:val="24"/>
              </w:rPr>
              <w:t>&amp;</w:t>
            </w:r>
            <w:r>
              <w:rPr>
                <w:rFonts w:ascii="Garamond"/>
                <w:spacing w:val="26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Env.</w:t>
            </w:r>
            <w:r>
              <w:rPr>
                <w:rFonts w:ascii="Garamond"/>
                <w:sz w:val="24"/>
              </w:rPr>
            </w:r>
          </w:p>
        </w:tc>
      </w:tr>
      <w:tr>
        <w:trPr>
          <w:trHeight w:val="106" w:hRule="exact"/>
        </w:trPr>
        <w:tc>
          <w:tcPr>
            <w:tcW w:w="999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69" w:lineRule="exact"/>
              <w:ind w:left="104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z w:val="24"/>
              </w:rPr>
              <w:t>8</w:t>
            </w:r>
          </w:p>
        </w:tc>
        <w:tc>
          <w:tcPr>
            <w:tcW w:w="2627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99" w:right="386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z w:val="24"/>
              </w:rPr>
              <w:t>Conduct</w:t>
            </w:r>
            <w:r>
              <w:rPr>
                <w:rFonts w:ascii="Garamond"/>
                <w:spacing w:val="-5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exploratory</w:t>
            </w:r>
            <w:r>
              <w:rPr>
                <w:rFonts w:ascii="Garamond"/>
                <w:spacing w:val="28"/>
                <w:w w:val="99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studies</w:t>
            </w:r>
            <w:r>
              <w:rPr>
                <w:rFonts w:ascii="Garamond"/>
                <w:spacing w:val="-2"/>
                <w:sz w:val="24"/>
              </w:rPr>
              <w:t> on</w:t>
            </w:r>
            <w:r>
              <w:rPr>
                <w:rFonts w:ascii="Garamond"/>
                <w:spacing w:val="1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issues</w:t>
            </w:r>
            <w:r>
              <w:rPr>
                <w:rFonts w:ascii="Garamond"/>
                <w:spacing w:val="-2"/>
                <w:sz w:val="24"/>
              </w:rPr>
              <w:t> in</w:t>
            </w:r>
            <w:r>
              <w:rPr>
                <w:rFonts w:ascii="Garamond"/>
                <w:spacing w:val="-4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the</w:t>
            </w:r>
            <w:r>
              <w:rPr>
                <w:rFonts w:ascii="Garamond"/>
                <w:spacing w:val="21"/>
                <w:w w:val="99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extractive</w:t>
            </w:r>
            <w:r>
              <w:rPr>
                <w:rFonts w:ascii="Garamond"/>
                <w:spacing w:val="-3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sector</w:t>
            </w:r>
            <w:r>
              <w:rPr>
                <w:rFonts w:ascii="Garamond"/>
                <w:spacing w:val="-8"/>
                <w:sz w:val="24"/>
              </w:rPr>
              <w:t> </w:t>
            </w:r>
            <w:r>
              <w:rPr>
                <w:rFonts w:ascii="Garamond"/>
                <w:spacing w:val="-2"/>
                <w:sz w:val="24"/>
              </w:rPr>
              <w:t>value</w:t>
            </w:r>
            <w:r>
              <w:rPr>
                <w:rFonts w:ascii="Garamond"/>
                <w:spacing w:val="27"/>
                <w:w w:val="99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chain</w:t>
            </w:r>
          </w:p>
        </w:tc>
        <w:tc>
          <w:tcPr>
            <w:tcW w:w="1050" w:type="dxa"/>
            <w:gridSpan w:val="2"/>
            <w:vMerge/>
            <w:tcBorders>
              <w:left w:val="single" w:sz="5" w:space="0" w:color="000000"/>
              <w:bottom w:val="nil" w:sz="6" w:space="0" w:color="auto"/>
              <w:right w:val="nil" w:sz="6" w:space="0" w:color="auto"/>
            </w:tcBorders>
            <w:textDirection w:val="btLr"/>
          </w:tcPr>
          <w:p>
            <w:pPr/>
          </w:p>
        </w:tc>
        <w:tc>
          <w:tcPr>
            <w:tcW w:w="793" w:type="dxa"/>
            <w:vMerge w:val="restart"/>
            <w:tcBorders>
              <w:top w:val="single" w:sz="5" w:space="0" w:color="000000"/>
              <w:left w:val="nil" w:sz="6" w:space="0" w:color="auto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</w:p>
          <w:p>
            <w:pPr>
              <w:pStyle w:val="TableParagraph"/>
              <w:spacing w:line="240" w:lineRule="auto" w:before="7"/>
              <w:ind w:right="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</w:p>
          <w:p>
            <w:pPr>
              <w:pStyle w:val="TableParagraph"/>
              <w:spacing w:line="240" w:lineRule="auto"/>
              <w:ind w:left="44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 w:hAnsi="Garamond" w:cs="Garamond" w:eastAsia="Garamond"/>
                <w:sz w:val="24"/>
                <w:szCs w:val="24"/>
              </w:rPr>
              <w:t>Q2</w:t>
            </w:r>
            <w:r>
              <w:rPr>
                <w:rFonts w:ascii="Garamond" w:hAnsi="Garamond" w:cs="Garamond" w:eastAsia="Garamond"/>
                <w:spacing w:val="-3"/>
                <w:sz w:val="24"/>
                <w:szCs w:val="24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</w:rPr>
              <w:t>–</w:t>
            </w:r>
          </w:p>
          <w:p>
            <w:pPr>
              <w:pStyle w:val="TableParagraph"/>
              <w:spacing w:line="268" w:lineRule="exact" w:before="3"/>
              <w:ind w:left="44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2"/>
                <w:sz w:val="24"/>
              </w:rPr>
              <w:t>Q3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836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shd w:val="clear" w:color="auto" w:fill="FF0000"/>
          </w:tcPr>
          <w:p>
            <w:pPr/>
          </w:p>
        </w:tc>
        <w:tc>
          <w:tcPr>
            <w:tcW w:w="937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3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623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99" w:right="507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z w:val="24"/>
              </w:rPr>
              <w:t>No</w:t>
            </w:r>
            <w:r>
              <w:rPr>
                <w:rFonts w:ascii="Garamond"/>
                <w:spacing w:val="-4"/>
                <w:sz w:val="24"/>
              </w:rPr>
              <w:t> </w:t>
            </w:r>
            <w:r>
              <w:rPr>
                <w:rFonts w:ascii="Garamond"/>
                <w:spacing w:val="1"/>
                <w:sz w:val="24"/>
              </w:rPr>
              <w:t>of</w:t>
            </w:r>
            <w:r>
              <w:rPr>
                <w:rFonts w:ascii="Garamond"/>
                <w:spacing w:val="21"/>
                <w:w w:val="99"/>
                <w:sz w:val="24"/>
              </w:rPr>
              <w:t> </w:t>
            </w:r>
            <w:r>
              <w:rPr>
                <w:rFonts w:ascii="Garamond"/>
                <w:w w:val="95"/>
                <w:sz w:val="24"/>
              </w:rPr>
              <w:t>Influenced</w:t>
            </w:r>
            <w:r>
              <w:rPr>
                <w:rFonts w:ascii="Garamond"/>
                <w:spacing w:val="21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Policy</w:t>
            </w:r>
            <w:r>
              <w:rPr>
                <w:rFonts w:ascii="Garamond"/>
                <w:spacing w:val="21"/>
                <w:w w:val="99"/>
                <w:sz w:val="24"/>
              </w:rPr>
              <w:t> </w:t>
            </w:r>
            <w:r>
              <w:rPr>
                <w:rFonts w:ascii="Garamond"/>
                <w:sz w:val="24"/>
              </w:rPr>
              <w:t>Reforms</w:t>
            </w:r>
            <w:r>
              <w:rPr>
                <w:rFonts w:ascii="Garamond"/>
                <w:sz w:val="24"/>
              </w:rPr>
            </w:r>
          </w:p>
        </w:tc>
      </w:tr>
      <w:tr>
        <w:trPr>
          <w:trHeight w:val="984" w:hRule="exact"/>
        </w:trPr>
        <w:tc>
          <w:tcPr>
            <w:tcW w:w="999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627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989" w:type="dxa"/>
            <w:vMerge w:val="restart"/>
            <w:tcBorders>
              <w:top w:val="nil" w:sz="6" w:space="0" w:color="auto"/>
              <w:left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61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  <w:tc>
          <w:tcPr>
            <w:tcW w:w="793" w:type="dxa"/>
            <w:vMerge/>
            <w:tcBorders>
              <w:left w:val="nil" w:sz="6" w:space="0" w:color="auto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836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0000"/>
          </w:tcPr>
          <w:p>
            <w:pPr/>
          </w:p>
        </w:tc>
        <w:tc>
          <w:tcPr>
            <w:tcW w:w="937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3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623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821" w:hRule="exact"/>
        </w:trPr>
        <w:tc>
          <w:tcPr>
            <w:tcW w:w="9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69" w:lineRule="exact"/>
              <w:ind w:left="104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z w:val="24"/>
              </w:rPr>
              <w:t>9</w:t>
            </w:r>
          </w:p>
        </w:tc>
        <w:tc>
          <w:tcPr>
            <w:tcW w:w="26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1" w:lineRule="auto"/>
              <w:ind w:left="99" w:right="305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z w:val="24"/>
              </w:rPr>
              <w:t>Produce</w:t>
            </w:r>
            <w:r>
              <w:rPr>
                <w:rFonts w:ascii="Garamond"/>
                <w:spacing w:val="-6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policy</w:t>
            </w:r>
            <w:r>
              <w:rPr>
                <w:rFonts w:ascii="Garamond"/>
                <w:spacing w:val="-5"/>
                <w:sz w:val="24"/>
              </w:rPr>
              <w:t> </w:t>
            </w:r>
            <w:r>
              <w:rPr>
                <w:rFonts w:ascii="Garamond"/>
                <w:sz w:val="24"/>
              </w:rPr>
              <w:t>briefs</w:t>
            </w:r>
            <w:r>
              <w:rPr>
                <w:rFonts w:ascii="Garamond"/>
                <w:spacing w:val="-4"/>
                <w:sz w:val="24"/>
              </w:rPr>
              <w:t> </w:t>
            </w:r>
            <w:r>
              <w:rPr>
                <w:rFonts w:ascii="Garamond"/>
                <w:sz w:val="24"/>
              </w:rPr>
              <w:t>&amp;</w:t>
            </w:r>
            <w:r>
              <w:rPr>
                <w:rFonts w:ascii="Garamond"/>
                <w:spacing w:val="24"/>
                <w:sz w:val="24"/>
              </w:rPr>
              <w:t> </w:t>
            </w:r>
            <w:r>
              <w:rPr>
                <w:rFonts w:ascii="Garamond"/>
                <w:sz w:val="24"/>
              </w:rPr>
              <w:t>papers</w:t>
            </w:r>
            <w:r>
              <w:rPr>
                <w:rFonts w:ascii="Garamond"/>
                <w:spacing w:val="-6"/>
                <w:sz w:val="24"/>
              </w:rPr>
              <w:t> </w:t>
            </w:r>
            <w:r>
              <w:rPr>
                <w:rFonts w:ascii="Garamond"/>
                <w:spacing w:val="1"/>
                <w:sz w:val="24"/>
              </w:rPr>
              <w:t>on</w:t>
            </w:r>
            <w:r>
              <w:rPr>
                <w:rFonts w:ascii="Garamond"/>
                <w:spacing w:val="-4"/>
                <w:sz w:val="24"/>
              </w:rPr>
              <w:t> </w:t>
            </w:r>
            <w:r>
              <w:rPr>
                <w:rFonts w:ascii="Garamond"/>
                <w:sz w:val="24"/>
              </w:rPr>
              <w:t>EI</w:t>
            </w:r>
            <w:r>
              <w:rPr>
                <w:rFonts w:ascii="Garamond"/>
                <w:spacing w:val="-4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issues.</w:t>
            </w:r>
            <w:r>
              <w:rPr>
                <w:rFonts w:ascii="Garamond"/>
                <w:spacing w:val="26"/>
                <w:w w:val="99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(Research</w:t>
            </w:r>
            <w:r>
              <w:rPr>
                <w:rFonts w:ascii="Garamond"/>
                <w:spacing w:val="-3"/>
                <w:sz w:val="24"/>
              </w:rPr>
              <w:t> </w:t>
            </w:r>
            <w:r>
              <w:rPr>
                <w:rFonts w:ascii="Garamond"/>
                <w:sz w:val="24"/>
              </w:rPr>
              <w:t>&amp;</w:t>
            </w:r>
            <w:r>
              <w:rPr>
                <w:rFonts w:ascii="Garamond"/>
                <w:spacing w:val="-11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Studies)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989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85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3"/>
              <w:ind w:right="0"/>
              <w:jc w:val="left"/>
              <w:rPr>
                <w:rFonts w:ascii="Times New Roman" w:hAnsi="Times New Roman" w:cs="Times New Roman" w:eastAsia="Times New Roman"/>
                <w:sz w:val="23"/>
                <w:szCs w:val="23"/>
              </w:rPr>
            </w:pPr>
          </w:p>
          <w:p>
            <w:pPr>
              <w:pStyle w:val="TableParagraph"/>
              <w:spacing w:line="243" w:lineRule="auto"/>
              <w:ind w:left="99" w:right="353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z w:val="24"/>
              </w:rPr>
              <w:t>Jan-</w:t>
            </w:r>
            <w:r>
              <w:rPr>
                <w:rFonts w:ascii="Garamond"/>
                <w:spacing w:val="21"/>
                <w:w w:val="99"/>
                <w:sz w:val="24"/>
              </w:rPr>
              <w:t> </w:t>
            </w:r>
            <w:r>
              <w:rPr>
                <w:rFonts w:ascii="Garamond"/>
                <w:sz w:val="24"/>
              </w:rPr>
              <w:t>Dec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8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9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528135"/>
          </w:tcPr>
          <w:p>
            <w:pPr/>
          </w:p>
        </w:tc>
        <w:tc>
          <w:tcPr>
            <w:tcW w:w="16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69" w:lineRule="exact"/>
              <w:ind w:left="99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-2"/>
                <w:sz w:val="24"/>
              </w:rPr>
              <w:t>PP&amp;PB</w:t>
            </w:r>
            <w:r>
              <w:rPr>
                <w:rFonts w:ascii="Garamond"/>
                <w:sz w:val="24"/>
              </w:rPr>
            </w:r>
          </w:p>
        </w:tc>
      </w:tr>
      <w:tr>
        <w:trPr>
          <w:trHeight w:val="1090" w:hRule="exact"/>
        </w:trPr>
        <w:tc>
          <w:tcPr>
            <w:tcW w:w="9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69" w:lineRule="exact"/>
              <w:ind w:left="104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-3"/>
                <w:sz w:val="24"/>
              </w:rPr>
              <w:t>10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26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99" w:right="26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z w:val="24"/>
              </w:rPr>
              <w:t>Conduct</w:t>
            </w:r>
            <w:r>
              <w:rPr>
                <w:rFonts w:ascii="Garamond"/>
                <w:spacing w:val="-4"/>
                <w:sz w:val="24"/>
              </w:rPr>
              <w:t> </w:t>
            </w:r>
            <w:r>
              <w:rPr>
                <w:rFonts w:ascii="Garamond"/>
                <w:spacing w:val="-2"/>
                <w:sz w:val="24"/>
              </w:rPr>
              <w:t>policy </w:t>
            </w:r>
            <w:r>
              <w:rPr>
                <w:rFonts w:ascii="Garamond"/>
                <w:spacing w:val="-1"/>
                <w:sz w:val="24"/>
              </w:rPr>
              <w:t>dialogue</w:t>
            </w:r>
            <w:r>
              <w:rPr>
                <w:rFonts w:ascii="Garamond"/>
                <w:spacing w:val="29"/>
                <w:w w:val="99"/>
                <w:sz w:val="24"/>
              </w:rPr>
              <w:t> </w:t>
            </w:r>
            <w:r>
              <w:rPr>
                <w:rFonts w:ascii="Garamond"/>
                <w:spacing w:val="1"/>
                <w:sz w:val="24"/>
              </w:rPr>
              <w:t>on</w:t>
            </w:r>
            <w:r>
              <w:rPr>
                <w:rFonts w:ascii="Garamond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findings</w:t>
            </w:r>
            <w:r>
              <w:rPr>
                <w:rFonts w:ascii="Garamond"/>
                <w:spacing w:val="-7"/>
                <w:sz w:val="24"/>
              </w:rPr>
              <w:t> </w:t>
            </w:r>
            <w:r>
              <w:rPr>
                <w:rFonts w:ascii="Garamond"/>
                <w:spacing w:val="1"/>
                <w:sz w:val="24"/>
              </w:rPr>
              <w:t>of</w:t>
            </w:r>
            <w:r>
              <w:rPr>
                <w:rFonts w:ascii="Garamond"/>
                <w:spacing w:val="-8"/>
                <w:sz w:val="24"/>
              </w:rPr>
              <w:t> </w:t>
            </w:r>
            <w:r>
              <w:rPr>
                <w:rFonts w:ascii="Garamond"/>
                <w:sz w:val="24"/>
              </w:rPr>
              <w:t>research</w:t>
            </w:r>
            <w:r>
              <w:rPr>
                <w:rFonts w:ascii="Garamond"/>
                <w:spacing w:val="24"/>
                <w:w w:val="99"/>
                <w:sz w:val="24"/>
              </w:rPr>
              <w:t> </w:t>
            </w:r>
            <w:r>
              <w:rPr>
                <w:rFonts w:ascii="Garamond"/>
                <w:spacing w:val="1"/>
                <w:sz w:val="24"/>
              </w:rPr>
              <w:t>on </w:t>
            </w:r>
            <w:r>
              <w:rPr>
                <w:rFonts w:ascii="Garamond"/>
                <w:spacing w:val="-1"/>
                <w:sz w:val="24"/>
              </w:rPr>
              <w:t>fiscal</w:t>
            </w:r>
            <w:r>
              <w:rPr>
                <w:rFonts w:ascii="Garamond"/>
                <w:spacing w:val="-4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regime</w:t>
            </w:r>
            <w:r>
              <w:rPr>
                <w:rFonts w:ascii="Garamond"/>
                <w:sz w:val="24"/>
              </w:rPr>
              <w:t> </w:t>
            </w:r>
            <w:r>
              <w:rPr>
                <w:rFonts w:ascii="Garamond"/>
                <w:spacing w:val="-2"/>
                <w:sz w:val="24"/>
              </w:rPr>
              <w:t>in</w:t>
            </w:r>
            <w:r>
              <w:rPr>
                <w:rFonts w:ascii="Garamond"/>
                <w:spacing w:val="-4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the</w:t>
            </w:r>
            <w:r>
              <w:rPr>
                <w:rFonts w:ascii="Garamond"/>
                <w:spacing w:val="28"/>
                <w:w w:val="99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mining</w:t>
            </w:r>
            <w:r>
              <w:rPr>
                <w:rFonts w:ascii="Garamond"/>
                <w:spacing w:val="-7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sector</w:t>
            </w:r>
          </w:p>
        </w:tc>
        <w:tc>
          <w:tcPr>
            <w:tcW w:w="989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85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</w:p>
          <w:p>
            <w:pPr>
              <w:pStyle w:val="TableParagraph"/>
              <w:spacing w:line="240" w:lineRule="auto" w:before="7"/>
              <w:ind w:right="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</w:p>
          <w:p>
            <w:pPr>
              <w:pStyle w:val="TableParagraph"/>
              <w:spacing w:line="240" w:lineRule="auto"/>
              <w:ind w:left="99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 w:hAnsi="Garamond" w:cs="Garamond" w:eastAsia="Garamond"/>
                <w:sz w:val="24"/>
                <w:szCs w:val="24"/>
              </w:rPr>
              <w:t>Q1</w:t>
            </w:r>
            <w:r>
              <w:rPr>
                <w:rFonts w:ascii="Garamond" w:hAnsi="Garamond" w:cs="Garamond" w:eastAsia="Garamond"/>
                <w:spacing w:val="-3"/>
                <w:sz w:val="24"/>
                <w:szCs w:val="24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</w:rPr>
              <w:t>–</w:t>
            </w:r>
          </w:p>
          <w:p>
            <w:pPr>
              <w:pStyle w:val="TableParagraph"/>
              <w:spacing w:line="268" w:lineRule="exact" w:before="3"/>
              <w:ind w:left="99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2"/>
                <w:sz w:val="24"/>
              </w:rPr>
              <w:t>Q4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8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0000"/>
          </w:tcPr>
          <w:p>
            <w:pPr/>
          </w:p>
        </w:tc>
        <w:tc>
          <w:tcPr>
            <w:tcW w:w="9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6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99" w:right="264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1"/>
                <w:sz w:val="24"/>
              </w:rPr>
              <w:t>No.</w:t>
            </w:r>
            <w:r>
              <w:rPr>
                <w:rFonts w:ascii="Garamond"/>
                <w:spacing w:val="-7"/>
                <w:sz w:val="24"/>
              </w:rPr>
              <w:t> </w:t>
            </w:r>
            <w:r>
              <w:rPr>
                <w:rFonts w:ascii="Garamond"/>
                <w:spacing w:val="1"/>
                <w:sz w:val="24"/>
              </w:rPr>
              <w:t>of</w:t>
            </w:r>
            <w:r>
              <w:rPr>
                <w:rFonts w:ascii="Garamond"/>
                <w:spacing w:val="-2"/>
                <w:sz w:val="24"/>
              </w:rPr>
              <w:t> Policy</w:t>
            </w:r>
            <w:r>
              <w:rPr>
                <w:rFonts w:ascii="Garamond"/>
                <w:spacing w:val="22"/>
                <w:w w:val="99"/>
                <w:sz w:val="24"/>
              </w:rPr>
              <w:t> </w:t>
            </w:r>
            <w:r>
              <w:rPr>
                <w:rFonts w:ascii="Garamond"/>
                <w:sz w:val="24"/>
              </w:rPr>
              <w:t>Reforms</w:t>
            </w:r>
            <w:r>
              <w:rPr>
                <w:rFonts w:ascii="Garamond"/>
                <w:sz w:val="24"/>
              </w:rPr>
            </w:r>
          </w:p>
        </w:tc>
      </w:tr>
    </w:tbl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8"/>
        <w:rPr>
          <w:rFonts w:ascii="Times New Roman" w:hAnsi="Times New Roman" w:cs="Times New Roman" w:eastAsia="Times New Roman"/>
          <w:sz w:val="21"/>
          <w:szCs w:val="21"/>
        </w:rPr>
      </w:pPr>
    </w:p>
    <w:p>
      <w:pPr>
        <w:spacing w:line="20" w:lineRule="atLeast"/>
        <w:ind w:left="525" w:right="0" w:firstLine="0"/>
        <w:rPr>
          <w:rFonts w:ascii="Times New Roman" w:hAnsi="Times New Roman" w:cs="Times New Roman" w:eastAsia="Times New Roman"/>
          <w:sz w:val="2"/>
          <w:szCs w:val="2"/>
        </w:rPr>
      </w:pPr>
      <w:r>
        <w:rPr>
          <w:rFonts w:ascii="Times New Roman" w:hAnsi="Times New Roman" w:cs="Times New Roman" w:eastAsia="Times New Roman"/>
          <w:sz w:val="2"/>
          <w:szCs w:val="2"/>
        </w:rPr>
        <w:pict>
          <v:group style="width:454.85pt;height:.6pt;mso-position-horizontal-relative:char;mso-position-vertical-relative:line" coordorigin="0,0" coordsize="9097,12">
            <v:group style="position:absolute;left:6;top:6;width:9086;height:2" coordorigin="6,6" coordsize="9086,2">
              <v:shape style="position:absolute;left:6;top:6;width:9086;height:2" coordorigin="6,6" coordsize="9086,0" path="m6,6l9091,6e" filled="false" stroked="true" strokeweight=".579980pt" strokecolor="#d9d9d9">
                <v:path arrowok="t"/>
              </v:shape>
            </v:group>
          </v:group>
        </w:pict>
      </w:r>
      <w:r>
        <w:rPr>
          <w:rFonts w:ascii="Times New Roman" w:hAnsi="Times New Roman" w:cs="Times New Roman" w:eastAsia="Times New Roman"/>
          <w:sz w:val="2"/>
          <w:szCs w:val="2"/>
        </w:rPr>
      </w:r>
    </w:p>
    <w:p>
      <w:pPr>
        <w:spacing w:after="0" w:line="20" w:lineRule="atLeast"/>
        <w:rPr>
          <w:rFonts w:ascii="Times New Roman" w:hAnsi="Times New Roman" w:cs="Times New Roman" w:eastAsia="Times New Roman"/>
          <w:sz w:val="2"/>
          <w:szCs w:val="2"/>
        </w:rPr>
        <w:sectPr>
          <w:footerReference w:type="default" r:id="rId13"/>
          <w:pgSz w:w="11910" w:h="16840"/>
          <w:pgMar w:footer="978" w:header="0" w:top="1340" w:bottom="1160" w:left="880" w:right="440"/>
          <w:pgNumType w:start="11"/>
        </w:sectPr>
      </w:pPr>
    </w:p>
    <w:p>
      <w:pPr>
        <w:spacing w:line="240" w:lineRule="auto" w:before="9"/>
        <w:rPr>
          <w:rFonts w:ascii="Times New Roman" w:hAnsi="Times New Roman" w:cs="Times New Roman" w:eastAsia="Times New Roman"/>
          <w:sz w:val="5"/>
          <w:szCs w:val="5"/>
        </w:rPr>
      </w:pPr>
    </w:p>
    <w:tbl>
      <w:tblPr>
        <w:tblW w:w="0" w:type="auto"/>
        <w:jc w:val="left"/>
        <w:tblInd w:w="103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99"/>
        <w:gridCol w:w="2627"/>
        <w:gridCol w:w="989"/>
        <w:gridCol w:w="854"/>
        <w:gridCol w:w="836"/>
        <w:gridCol w:w="937"/>
        <w:gridCol w:w="1493"/>
        <w:gridCol w:w="1623"/>
      </w:tblGrid>
      <w:tr>
        <w:trPr>
          <w:trHeight w:val="1090" w:hRule="exact"/>
        </w:trPr>
        <w:tc>
          <w:tcPr>
            <w:tcW w:w="9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69" w:lineRule="exact"/>
              <w:ind w:left="104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-3"/>
                <w:sz w:val="24"/>
              </w:rPr>
              <w:t>11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2627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9"/>
              <w:ind w:right="0"/>
              <w:jc w:val="left"/>
              <w:rPr>
                <w:rFonts w:ascii="Times New Roman" w:hAnsi="Times New Roman" w:cs="Times New Roman" w:eastAsia="Times New Roman"/>
                <w:sz w:val="23"/>
                <w:szCs w:val="23"/>
              </w:rPr>
            </w:pPr>
          </w:p>
          <w:p>
            <w:pPr>
              <w:pStyle w:val="TableParagraph"/>
              <w:spacing w:line="240" w:lineRule="auto"/>
              <w:ind w:left="99" w:right="142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-1"/>
                <w:sz w:val="24"/>
              </w:rPr>
              <w:t>Research Studies</w:t>
            </w:r>
            <w:r>
              <w:rPr>
                <w:rFonts w:ascii="Garamond"/>
                <w:spacing w:val="-6"/>
                <w:sz w:val="24"/>
              </w:rPr>
              <w:t> </w:t>
            </w:r>
            <w:r>
              <w:rPr>
                <w:rFonts w:ascii="Garamond"/>
                <w:spacing w:val="1"/>
                <w:sz w:val="24"/>
              </w:rPr>
              <w:t>of</w:t>
            </w:r>
            <w:r>
              <w:rPr>
                <w:rFonts w:ascii="Garamond"/>
                <w:spacing w:val="-4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Anti-</w:t>
            </w:r>
            <w:r>
              <w:rPr>
                <w:rFonts w:ascii="Garamond"/>
                <w:spacing w:val="22"/>
                <w:w w:val="99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Corruption</w:t>
            </w:r>
            <w:r>
              <w:rPr>
                <w:rFonts w:ascii="Garamond"/>
                <w:spacing w:val="-3"/>
                <w:sz w:val="24"/>
              </w:rPr>
              <w:t> </w:t>
            </w:r>
            <w:r>
              <w:rPr>
                <w:rFonts w:ascii="Garamond"/>
                <w:sz w:val="24"/>
              </w:rPr>
              <w:t>and</w:t>
            </w:r>
            <w:r>
              <w:rPr>
                <w:rFonts w:ascii="Garamond"/>
                <w:spacing w:val="28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Governance</w:t>
            </w:r>
            <w:r>
              <w:rPr>
                <w:rFonts w:ascii="Garamond"/>
                <w:spacing w:val="-13"/>
                <w:sz w:val="24"/>
              </w:rPr>
              <w:t> </w:t>
            </w:r>
            <w:r>
              <w:rPr>
                <w:rFonts w:ascii="Garamond"/>
                <w:sz w:val="24"/>
              </w:rPr>
              <w:t>Survey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989" w:type="dxa"/>
            <w:tcBorders>
              <w:top w:val="single" w:sz="5" w:space="0" w:color="000000"/>
              <w:left w:val="single" w:sz="5" w:space="0" w:color="000000"/>
              <w:bottom w:val="nil" w:sz="6" w:space="0" w:color="auto"/>
              <w:right w:val="single" w:sz="5" w:space="0" w:color="000000"/>
            </w:tcBorders>
          </w:tcPr>
          <w:p>
            <w:pPr/>
          </w:p>
        </w:tc>
        <w:tc>
          <w:tcPr>
            <w:tcW w:w="854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</w:p>
          <w:p>
            <w:pPr>
              <w:pStyle w:val="TableParagraph"/>
              <w:spacing w:line="240" w:lineRule="auto" w:before="6"/>
              <w:ind w:right="0"/>
              <w:jc w:val="left"/>
              <w:rPr>
                <w:rFonts w:ascii="Times New Roman" w:hAnsi="Times New Roman" w:cs="Times New Roman" w:eastAsia="Times New Roman"/>
                <w:sz w:val="23"/>
                <w:szCs w:val="23"/>
              </w:rPr>
            </w:pPr>
          </w:p>
          <w:p>
            <w:pPr>
              <w:pStyle w:val="TableParagraph"/>
              <w:spacing w:line="240" w:lineRule="auto"/>
              <w:ind w:left="99" w:right="307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z w:val="24"/>
              </w:rPr>
              <w:t>Q1</w:t>
            </w:r>
            <w:r>
              <w:rPr>
                <w:rFonts w:ascii="Garamond"/>
                <w:spacing w:val="-4"/>
                <w:sz w:val="24"/>
              </w:rPr>
              <w:t> </w:t>
            </w:r>
            <w:r>
              <w:rPr>
                <w:rFonts w:ascii="Garamond"/>
                <w:sz w:val="24"/>
              </w:rPr>
              <w:t>-</w:t>
            </w:r>
            <w:r>
              <w:rPr>
                <w:rFonts w:ascii="Garamond"/>
                <w:spacing w:val="21"/>
                <w:w w:val="99"/>
                <w:sz w:val="24"/>
              </w:rPr>
              <w:t> </w:t>
            </w:r>
            <w:r>
              <w:rPr>
                <w:rFonts w:ascii="Garamond"/>
                <w:spacing w:val="2"/>
                <w:sz w:val="24"/>
              </w:rPr>
              <w:t>Q4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8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9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006FC0"/>
          </w:tcPr>
          <w:p>
            <w:pPr/>
          </w:p>
        </w:tc>
        <w:tc>
          <w:tcPr>
            <w:tcW w:w="14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6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99" w:right="14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z w:val="24"/>
              </w:rPr>
              <w:t>Monitoring</w:t>
            </w:r>
            <w:r>
              <w:rPr>
                <w:rFonts w:ascii="Garamond"/>
                <w:spacing w:val="21"/>
                <w:w w:val="99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Implementatio</w:t>
            </w:r>
            <w:r>
              <w:rPr>
                <w:rFonts w:ascii="Garamond"/>
                <w:spacing w:val="28"/>
                <w:sz w:val="24"/>
              </w:rPr>
              <w:t> </w:t>
            </w:r>
            <w:r>
              <w:rPr>
                <w:rFonts w:ascii="Garamond"/>
                <w:sz w:val="24"/>
              </w:rPr>
              <w:t>n</w:t>
            </w:r>
            <w:r>
              <w:rPr>
                <w:rFonts w:ascii="Garamond"/>
                <w:spacing w:val="2"/>
                <w:sz w:val="24"/>
              </w:rPr>
              <w:t> </w:t>
            </w:r>
            <w:r>
              <w:rPr>
                <w:rFonts w:ascii="Garamond"/>
                <w:spacing w:val="1"/>
                <w:sz w:val="24"/>
              </w:rPr>
              <w:t>of</w:t>
            </w:r>
            <w:r>
              <w:rPr>
                <w:rFonts w:ascii="Garamond"/>
                <w:spacing w:val="-6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the</w:t>
            </w:r>
            <w:r>
              <w:rPr>
                <w:rFonts w:ascii="Garamond"/>
                <w:spacing w:val="1"/>
                <w:sz w:val="24"/>
              </w:rPr>
              <w:t> </w:t>
            </w:r>
            <w:r>
              <w:rPr>
                <w:rFonts w:ascii="Garamond"/>
                <w:spacing w:val="-3"/>
                <w:sz w:val="24"/>
              </w:rPr>
              <w:t>PFM</w:t>
            </w:r>
            <w:r>
              <w:rPr>
                <w:rFonts w:ascii="Garamond"/>
                <w:spacing w:val="24"/>
                <w:sz w:val="24"/>
              </w:rPr>
              <w:t> </w:t>
            </w:r>
            <w:r>
              <w:rPr>
                <w:rFonts w:ascii="Garamond"/>
                <w:sz w:val="24"/>
              </w:rPr>
              <w:t>Systems</w:t>
            </w:r>
            <w:r>
              <w:rPr>
                <w:rFonts w:ascii="Garamond"/>
                <w:sz w:val="24"/>
              </w:rPr>
            </w:r>
          </w:p>
        </w:tc>
      </w:tr>
      <w:tr>
        <w:trPr>
          <w:trHeight w:val="1359" w:hRule="exact"/>
        </w:trPr>
        <w:tc>
          <w:tcPr>
            <w:tcW w:w="9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69" w:lineRule="exact"/>
              <w:ind w:left="104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-3"/>
                <w:sz w:val="24"/>
              </w:rPr>
              <w:t>12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26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99" w:right="27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z w:val="24"/>
              </w:rPr>
              <w:t>Development</w:t>
            </w:r>
            <w:r>
              <w:rPr>
                <w:rFonts w:ascii="Garamond"/>
                <w:spacing w:val="-12"/>
                <w:sz w:val="24"/>
              </w:rPr>
              <w:t> </w:t>
            </w:r>
            <w:r>
              <w:rPr>
                <w:rFonts w:ascii="Garamond"/>
                <w:sz w:val="24"/>
              </w:rPr>
              <w:t>and</w:t>
            </w:r>
            <w:r>
              <w:rPr>
                <w:rFonts w:ascii="Garamond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publication</w:t>
            </w:r>
            <w:r>
              <w:rPr>
                <w:rFonts w:ascii="Garamond"/>
                <w:spacing w:val="-6"/>
                <w:sz w:val="24"/>
              </w:rPr>
              <w:t> </w:t>
            </w:r>
            <w:r>
              <w:rPr>
                <w:rFonts w:ascii="Garamond"/>
                <w:spacing w:val="1"/>
                <w:sz w:val="24"/>
              </w:rPr>
              <w:t>of</w:t>
            </w:r>
            <w:r>
              <w:rPr>
                <w:rFonts w:ascii="Garamond"/>
                <w:spacing w:val="-7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TUGAR</w:t>
            </w:r>
            <w:r>
              <w:rPr>
                <w:rFonts w:ascii="Garamond"/>
                <w:spacing w:val="28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Policy Briefs</w:t>
            </w:r>
            <w:r>
              <w:rPr>
                <w:rFonts w:ascii="Garamond"/>
                <w:spacing w:val="-4"/>
                <w:sz w:val="24"/>
              </w:rPr>
              <w:t> </w:t>
            </w:r>
            <w:r>
              <w:rPr>
                <w:rFonts w:ascii="Garamond"/>
                <w:sz w:val="24"/>
              </w:rPr>
              <w:t>and</w:t>
            </w:r>
            <w:r>
              <w:rPr>
                <w:rFonts w:ascii="Garamond"/>
                <w:spacing w:val="27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stakeholder</w:t>
            </w:r>
            <w:r>
              <w:rPr>
                <w:rFonts w:ascii="Garamond"/>
                <w:spacing w:val="-10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engagement</w:t>
            </w:r>
            <w:r>
              <w:rPr>
                <w:rFonts w:ascii="Garamond"/>
                <w:spacing w:val="25"/>
                <w:w w:val="99"/>
                <w:sz w:val="24"/>
              </w:rPr>
              <w:t> </w:t>
            </w:r>
            <w:r>
              <w:rPr>
                <w:rFonts w:ascii="Garamond"/>
                <w:spacing w:val="1"/>
                <w:sz w:val="24"/>
              </w:rPr>
              <w:t>on</w:t>
            </w:r>
            <w:r>
              <w:rPr>
                <w:rFonts w:ascii="Garamond"/>
                <w:spacing w:val="-4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the</w:t>
            </w:r>
            <w:r>
              <w:rPr>
                <w:rFonts w:ascii="Garamond"/>
                <w:spacing w:val="-4"/>
                <w:sz w:val="24"/>
              </w:rPr>
              <w:t> </w:t>
            </w:r>
            <w:r>
              <w:rPr>
                <w:rFonts w:ascii="Garamond"/>
                <w:sz w:val="24"/>
              </w:rPr>
              <w:t>briefs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989" w:type="dxa"/>
            <w:tcBorders>
              <w:top w:val="nil" w:sz="6" w:space="0" w:color="auto"/>
              <w:left w:val="single" w:sz="5" w:space="0" w:color="000000"/>
              <w:bottom w:val="nil" w:sz="6" w:space="0" w:color="auto"/>
              <w:right w:val="single" w:sz="5" w:space="0" w:color="000000"/>
            </w:tcBorders>
          </w:tcPr>
          <w:p>
            <w:pPr/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</w:p>
          <w:p>
            <w:pPr>
              <w:pStyle w:val="TableParagraph"/>
              <w:spacing w:line="240" w:lineRule="auto" w:before="5"/>
              <w:ind w:right="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</w:p>
          <w:p>
            <w:pPr>
              <w:pStyle w:val="TableParagraph"/>
              <w:spacing w:line="269" w:lineRule="exact"/>
              <w:ind w:left="99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 w:hAnsi="Garamond" w:cs="Garamond" w:eastAsia="Garamond"/>
                <w:sz w:val="24"/>
                <w:szCs w:val="24"/>
              </w:rPr>
              <w:t>Q1</w:t>
            </w:r>
            <w:r>
              <w:rPr>
                <w:rFonts w:ascii="Garamond" w:hAnsi="Garamond" w:cs="Garamond" w:eastAsia="Garamond"/>
                <w:spacing w:val="-3"/>
                <w:sz w:val="24"/>
                <w:szCs w:val="24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</w:rPr>
              <w:t>–</w:t>
            </w:r>
          </w:p>
          <w:p>
            <w:pPr>
              <w:pStyle w:val="TableParagraph"/>
              <w:spacing w:line="268" w:lineRule="exact"/>
              <w:ind w:left="99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2"/>
                <w:sz w:val="24"/>
              </w:rPr>
              <w:t>Q4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8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9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006FC0"/>
          </w:tcPr>
          <w:p>
            <w:pPr/>
          </w:p>
        </w:tc>
        <w:tc>
          <w:tcPr>
            <w:tcW w:w="14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6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99" w:right="257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-1"/>
                <w:sz w:val="24"/>
              </w:rPr>
              <w:t>Published</w:t>
            </w:r>
            <w:r>
              <w:rPr>
                <w:rFonts w:ascii="Garamond"/>
                <w:spacing w:val="26"/>
                <w:w w:val="99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Policy</w:t>
            </w:r>
            <w:r>
              <w:rPr>
                <w:rFonts w:ascii="Garamond"/>
                <w:spacing w:val="-3"/>
                <w:sz w:val="24"/>
              </w:rPr>
              <w:t> </w:t>
            </w:r>
            <w:r>
              <w:rPr>
                <w:rFonts w:ascii="Garamond"/>
                <w:sz w:val="24"/>
              </w:rPr>
              <w:t>Papers</w:t>
            </w:r>
            <w:r>
              <w:rPr>
                <w:rFonts w:ascii="Garamond"/>
                <w:sz w:val="24"/>
              </w:rPr>
            </w:r>
          </w:p>
        </w:tc>
      </w:tr>
      <w:tr>
        <w:trPr>
          <w:trHeight w:val="552" w:hRule="exact"/>
        </w:trPr>
        <w:tc>
          <w:tcPr>
            <w:tcW w:w="9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3"/>
              <w:ind w:left="104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-3"/>
                <w:sz w:val="24"/>
              </w:rPr>
              <w:t>13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26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69" w:lineRule="exact" w:before="3"/>
              <w:ind w:left="99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-1"/>
                <w:sz w:val="24"/>
              </w:rPr>
              <w:t>FAAC</w:t>
            </w:r>
            <w:r>
              <w:rPr>
                <w:rFonts w:ascii="Garamond"/>
                <w:spacing w:val="-3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Quarterly</w:t>
            </w:r>
            <w:r>
              <w:rPr>
                <w:rFonts w:ascii="Garamond"/>
                <w:spacing w:val="-3"/>
                <w:sz w:val="24"/>
              </w:rPr>
              <w:t> </w:t>
            </w:r>
            <w:r>
              <w:rPr>
                <w:rFonts w:ascii="Garamond"/>
                <w:spacing w:val="-2"/>
                <w:sz w:val="24"/>
              </w:rPr>
              <w:t>Reviews</w:t>
            </w:r>
            <w:r>
              <w:rPr>
                <w:rFonts w:ascii="Garamond"/>
                <w:sz w:val="24"/>
              </w:rPr>
            </w:r>
          </w:p>
          <w:p>
            <w:pPr>
              <w:pStyle w:val="TableParagraph"/>
              <w:spacing w:line="268" w:lineRule="exact"/>
              <w:ind w:left="99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z w:val="24"/>
              </w:rPr>
              <w:t>&amp;</w:t>
            </w:r>
            <w:r>
              <w:rPr>
                <w:rFonts w:ascii="Garamond"/>
                <w:spacing w:val="-3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Occasion</w:t>
            </w:r>
            <w:r>
              <w:rPr>
                <w:rFonts w:ascii="Garamond"/>
                <w:spacing w:val="1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papers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989" w:type="dxa"/>
            <w:tcBorders>
              <w:top w:val="nil" w:sz="6" w:space="0" w:color="auto"/>
              <w:left w:val="single" w:sz="5" w:space="0" w:color="000000"/>
              <w:bottom w:val="nil" w:sz="6" w:space="0" w:color="auto"/>
              <w:right w:val="single" w:sz="5" w:space="0" w:color="000000"/>
            </w:tcBorders>
          </w:tcPr>
          <w:p>
            <w:pPr/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69" w:lineRule="exact" w:before="3"/>
              <w:ind w:left="99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 w:hAnsi="Garamond" w:cs="Garamond" w:eastAsia="Garamond"/>
                <w:sz w:val="24"/>
                <w:szCs w:val="24"/>
              </w:rPr>
              <w:t>Q1</w:t>
            </w:r>
            <w:r>
              <w:rPr>
                <w:rFonts w:ascii="Garamond" w:hAnsi="Garamond" w:cs="Garamond" w:eastAsia="Garamond"/>
                <w:spacing w:val="-3"/>
                <w:sz w:val="24"/>
                <w:szCs w:val="24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</w:rPr>
              <w:t>–</w:t>
            </w:r>
          </w:p>
          <w:p>
            <w:pPr>
              <w:pStyle w:val="TableParagraph"/>
              <w:spacing w:line="268" w:lineRule="exact"/>
              <w:ind w:left="99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2"/>
                <w:sz w:val="24"/>
              </w:rPr>
              <w:t>Q4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8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0000"/>
          </w:tcPr>
          <w:p>
            <w:pPr/>
          </w:p>
        </w:tc>
        <w:tc>
          <w:tcPr>
            <w:tcW w:w="9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6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3"/>
              <w:ind w:left="426" w:right="277" w:hanging="159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-1"/>
                <w:sz w:val="24"/>
              </w:rPr>
              <w:t>Knowledge</w:t>
            </w:r>
            <w:r>
              <w:rPr>
                <w:rFonts w:ascii="Garamond"/>
                <w:spacing w:val="26"/>
                <w:w w:val="99"/>
                <w:sz w:val="24"/>
              </w:rPr>
              <w:t> </w:t>
            </w:r>
            <w:r>
              <w:rPr>
                <w:rFonts w:ascii="Garamond"/>
                <w:sz w:val="24"/>
              </w:rPr>
              <w:t>Product</w:t>
            </w:r>
            <w:r>
              <w:rPr>
                <w:rFonts w:ascii="Garamond"/>
                <w:sz w:val="24"/>
              </w:rPr>
            </w:r>
          </w:p>
        </w:tc>
      </w:tr>
      <w:tr>
        <w:trPr>
          <w:trHeight w:val="821" w:hRule="exact"/>
        </w:trPr>
        <w:tc>
          <w:tcPr>
            <w:tcW w:w="9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69" w:lineRule="exact"/>
              <w:ind w:left="104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-3"/>
                <w:sz w:val="24"/>
              </w:rPr>
              <w:t>14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26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68" w:lineRule="exact"/>
              <w:ind w:left="99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z w:val="24"/>
              </w:rPr>
              <w:t>Development</w:t>
            </w:r>
            <w:r>
              <w:rPr>
                <w:rFonts w:ascii="Garamond"/>
                <w:spacing w:val="-10"/>
                <w:sz w:val="24"/>
              </w:rPr>
              <w:t> </w:t>
            </w:r>
            <w:r>
              <w:rPr>
                <w:rFonts w:ascii="Garamond"/>
                <w:spacing w:val="1"/>
                <w:sz w:val="24"/>
              </w:rPr>
              <w:t>of</w:t>
            </w:r>
            <w:r>
              <w:rPr>
                <w:rFonts w:ascii="Garamond"/>
                <w:spacing w:val="-12"/>
                <w:sz w:val="24"/>
              </w:rPr>
              <w:t> </w:t>
            </w:r>
            <w:r>
              <w:rPr>
                <w:rFonts w:ascii="Garamond"/>
                <w:spacing w:val="-2"/>
                <w:sz w:val="24"/>
              </w:rPr>
              <w:t>2022-</w:t>
            </w:r>
            <w:r>
              <w:rPr>
                <w:rFonts w:ascii="Garamond"/>
                <w:sz w:val="24"/>
              </w:rPr>
            </w:r>
          </w:p>
          <w:p>
            <w:pPr>
              <w:pStyle w:val="TableParagraph"/>
              <w:spacing w:line="269" w:lineRule="exact"/>
              <w:ind w:left="99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-1"/>
                <w:sz w:val="24"/>
              </w:rPr>
              <w:t>2024</w:t>
            </w:r>
            <w:r>
              <w:rPr>
                <w:rFonts w:ascii="Garamond"/>
                <w:spacing w:val="-3"/>
                <w:sz w:val="24"/>
              </w:rPr>
              <w:t> </w:t>
            </w:r>
            <w:r>
              <w:rPr>
                <w:rFonts w:ascii="Garamond"/>
                <w:sz w:val="24"/>
              </w:rPr>
              <w:t>MTSS</w:t>
            </w:r>
            <w:r>
              <w:rPr>
                <w:rFonts w:ascii="Garamond"/>
                <w:spacing w:val="-1"/>
                <w:sz w:val="24"/>
              </w:rPr>
              <w:t> </w:t>
            </w:r>
            <w:r>
              <w:rPr>
                <w:rFonts w:ascii="Garamond"/>
                <w:sz w:val="24"/>
              </w:rPr>
              <w:t>&amp;</w:t>
            </w:r>
          </w:p>
          <w:p>
            <w:pPr>
              <w:pStyle w:val="TableParagraph"/>
              <w:spacing w:line="268" w:lineRule="exact" w:before="3"/>
              <w:ind w:left="99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-1"/>
                <w:sz w:val="24"/>
              </w:rPr>
              <w:t>Implementation</w:t>
            </w:r>
          </w:p>
        </w:tc>
        <w:tc>
          <w:tcPr>
            <w:tcW w:w="989" w:type="dxa"/>
            <w:tcBorders>
              <w:top w:val="nil" w:sz="6" w:space="0" w:color="auto"/>
              <w:left w:val="single" w:sz="5" w:space="0" w:color="000000"/>
              <w:bottom w:val="nil" w:sz="6" w:space="0" w:color="auto"/>
              <w:right w:val="single" w:sz="5" w:space="0" w:color="000000"/>
            </w:tcBorders>
          </w:tcPr>
          <w:p>
            <w:pPr/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3"/>
              <w:ind w:right="0"/>
              <w:jc w:val="left"/>
              <w:rPr>
                <w:rFonts w:ascii="Times New Roman" w:hAnsi="Times New Roman" w:cs="Times New Roman" w:eastAsia="Times New Roman"/>
                <w:sz w:val="23"/>
                <w:szCs w:val="23"/>
              </w:rPr>
            </w:pPr>
          </w:p>
          <w:p>
            <w:pPr>
              <w:pStyle w:val="TableParagraph"/>
              <w:spacing w:line="240" w:lineRule="auto"/>
              <w:ind w:left="99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 w:hAnsi="Garamond" w:cs="Garamond" w:eastAsia="Garamond"/>
                <w:sz w:val="24"/>
                <w:szCs w:val="24"/>
              </w:rPr>
              <w:t>Q1</w:t>
            </w:r>
            <w:r>
              <w:rPr>
                <w:rFonts w:ascii="Garamond" w:hAnsi="Garamond" w:cs="Garamond" w:eastAsia="Garamond"/>
                <w:spacing w:val="-3"/>
                <w:sz w:val="24"/>
                <w:szCs w:val="24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</w:rPr>
              <w:t>–</w:t>
            </w:r>
          </w:p>
          <w:p>
            <w:pPr>
              <w:pStyle w:val="TableParagraph"/>
              <w:spacing w:line="268" w:lineRule="exact" w:before="3"/>
              <w:ind w:left="99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2"/>
                <w:sz w:val="24"/>
              </w:rPr>
              <w:t>Q2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8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0000"/>
          </w:tcPr>
          <w:p>
            <w:pPr/>
          </w:p>
        </w:tc>
        <w:tc>
          <w:tcPr>
            <w:tcW w:w="9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6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68" w:lineRule="exact"/>
              <w:ind w:left="99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z w:val="24"/>
              </w:rPr>
              <w:t>MTSS</w:t>
            </w:r>
            <w:r>
              <w:rPr>
                <w:rFonts w:ascii="Garamond"/>
                <w:spacing w:val="-7"/>
                <w:sz w:val="24"/>
              </w:rPr>
              <w:t> </w:t>
            </w:r>
            <w:r>
              <w:rPr>
                <w:rFonts w:ascii="Garamond"/>
                <w:spacing w:val="1"/>
                <w:sz w:val="24"/>
              </w:rPr>
              <w:t>Doc</w:t>
            </w:r>
            <w:r>
              <w:rPr>
                <w:rFonts w:ascii="Garamond"/>
                <w:sz w:val="24"/>
              </w:rPr>
            </w:r>
          </w:p>
          <w:p>
            <w:pPr>
              <w:pStyle w:val="TableParagraph"/>
              <w:spacing w:line="269" w:lineRule="exact"/>
              <w:ind w:left="99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z w:val="24"/>
              </w:rPr>
              <w:t>Developed</w:t>
            </w:r>
          </w:p>
        </w:tc>
      </w:tr>
      <w:tr>
        <w:trPr>
          <w:trHeight w:val="547" w:hRule="exact"/>
        </w:trPr>
        <w:tc>
          <w:tcPr>
            <w:tcW w:w="9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6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99" w:right="1205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b/>
                <w:spacing w:val="-1"/>
                <w:sz w:val="24"/>
              </w:rPr>
              <w:t>Stakeholders</w:t>
            </w:r>
            <w:r>
              <w:rPr>
                <w:rFonts w:ascii="Garamond"/>
                <w:b/>
                <w:spacing w:val="26"/>
                <w:w w:val="99"/>
                <w:sz w:val="24"/>
              </w:rPr>
              <w:t> </w:t>
            </w:r>
            <w:r>
              <w:rPr>
                <w:rFonts w:ascii="Garamond"/>
                <w:b/>
                <w:spacing w:val="-1"/>
                <w:sz w:val="24"/>
              </w:rPr>
              <w:t>Engagement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989" w:type="dxa"/>
            <w:tcBorders>
              <w:top w:val="nil" w:sz="6" w:space="0" w:color="auto"/>
              <w:left w:val="single" w:sz="5" w:space="0" w:color="000000"/>
              <w:bottom w:val="nil" w:sz="6" w:space="0" w:color="auto"/>
              <w:right w:val="single" w:sz="5" w:space="0" w:color="000000"/>
            </w:tcBorders>
          </w:tcPr>
          <w:p>
            <w:pPr/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8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9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6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553" w:hRule="exact"/>
        </w:trPr>
        <w:tc>
          <w:tcPr>
            <w:tcW w:w="9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3"/>
              <w:ind w:left="104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-3"/>
                <w:sz w:val="24"/>
              </w:rPr>
              <w:t>15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26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3"/>
              <w:ind w:left="99" w:right="744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-2"/>
                <w:sz w:val="24"/>
              </w:rPr>
              <w:t>Review</w:t>
            </w:r>
            <w:r>
              <w:rPr>
                <w:rFonts w:ascii="Garamond"/>
                <w:spacing w:val="-3"/>
                <w:sz w:val="24"/>
              </w:rPr>
              <w:t> </w:t>
            </w:r>
            <w:r>
              <w:rPr>
                <w:rFonts w:ascii="Garamond"/>
                <w:sz w:val="24"/>
              </w:rPr>
              <w:t>and</w:t>
            </w:r>
            <w:r>
              <w:rPr>
                <w:rFonts w:ascii="Garamond"/>
                <w:spacing w:val="-2"/>
                <w:sz w:val="24"/>
              </w:rPr>
              <w:t> </w:t>
            </w:r>
            <w:r>
              <w:rPr>
                <w:rFonts w:ascii="Garamond"/>
                <w:sz w:val="24"/>
              </w:rPr>
              <w:t>update</w:t>
            </w:r>
            <w:r>
              <w:rPr>
                <w:rFonts w:ascii="Garamond"/>
                <w:spacing w:val="28"/>
                <w:w w:val="99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stakeholders'</w:t>
            </w:r>
            <w:r>
              <w:rPr>
                <w:rFonts w:ascii="Garamond"/>
                <w:spacing w:val="-9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map</w:t>
            </w:r>
          </w:p>
        </w:tc>
        <w:tc>
          <w:tcPr>
            <w:tcW w:w="989" w:type="dxa"/>
            <w:tcBorders>
              <w:top w:val="nil" w:sz="6" w:space="0" w:color="auto"/>
              <w:left w:val="single" w:sz="5" w:space="0" w:color="000000"/>
              <w:bottom w:val="nil" w:sz="6" w:space="0" w:color="auto"/>
              <w:right w:val="single" w:sz="5" w:space="0" w:color="000000"/>
            </w:tcBorders>
          </w:tcPr>
          <w:p>
            <w:pPr/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"/>
              <w:ind w:right="0"/>
              <w:jc w:val="left"/>
              <w:rPr>
                <w:rFonts w:ascii="Times New Roman" w:hAnsi="Times New Roman" w:cs="Times New Roman" w:eastAsia="Times New Roman"/>
                <w:sz w:val="23"/>
                <w:szCs w:val="23"/>
              </w:rPr>
            </w:pPr>
          </w:p>
          <w:p>
            <w:pPr>
              <w:pStyle w:val="TableParagraph"/>
              <w:spacing w:line="268" w:lineRule="exact"/>
              <w:ind w:left="99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1"/>
                <w:sz w:val="24"/>
              </w:rPr>
              <w:t>Jun</w:t>
            </w:r>
            <w:r>
              <w:rPr>
                <w:rFonts w:ascii="Garamond"/>
                <w:spacing w:val="-5"/>
                <w:sz w:val="24"/>
              </w:rPr>
              <w:t> </w:t>
            </w:r>
            <w:r>
              <w:rPr>
                <w:rFonts w:ascii="Garamond"/>
                <w:spacing w:val="-2"/>
                <w:sz w:val="24"/>
              </w:rPr>
              <w:t>22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8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0000"/>
          </w:tcPr>
          <w:p>
            <w:pPr/>
          </w:p>
        </w:tc>
        <w:tc>
          <w:tcPr>
            <w:tcW w:w="9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6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3"/>
              <w:ind w:left="99" w:right="324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-1"/>
                <w:sz w:val="24"/>
              </w:rPr>
              <w:t>Improved</w:t>
            </w:r>
            <w:r>
              <w:rPr>
                <w:rFonts w:ascii="Garamond"/>
                <w:spacing w:val="27"/>
                <w:w w:val="99"/>
                <w:sz w:val="24"/>
              </w:rPr>
              <w:t> </w:t>
            </w:r>
            <w:r>
              <w:rPr>
                <w:rFonts w:ascii="Garamond"/>
                <w:sz w:val="24"/>
              </w:rPr>
              <w:t>Stakeholders</w:t>
            </w:r>
            <w:r>
              <w:rPr>
                <w:rFonts w:ascii="Garamond"/>
                <w:sz w:val="24"/>
              </w:rPr>
            </w:r>
          </w:p>
        </w:tc>
      </w:tr>
      <w:tr>
        <w:trPr>
          <w:trHeight w:val="552" w:hRule="exact"/>
        </w:trPr>
        <w:tc>
          <w:tcPr>
            <w:tcW w:w="9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69" w:lineRule="exact"/>
              <w:ind w:left="104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-3"/>
                <w:sz w:val="24"/>
              </w:rPr>
              <w:t>16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26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68" w:lineRule="exact"/>
              <w:ind w:left="99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-1"/>
                <w:sz w:val="24"/>
              </w:rPr>
              <w:t>Develop</w:t>
            </w:r>
            <w:r>
              <w:rPr>
                <w:rFonts w:ascii="Garamond"/>
                <w:spacing w:val="1"/>
                <w:sz w:val="24"/>
              </w:rPr>
              <w:t> </w:t>
            </w:r>
            <w:r>
              <w:rPr>
                <w:rFonts w:ascii="Garamond"/>
                <w:sz w:val="24"/>
              </w:rPr>
              <w:t>a</w:t>
            </w:r>
            <w:r>
              <w:rPr>
                <w:rFonts w:ascii="Garamond"/>
                <w:spacing w:val="-8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framework</w:t>
            </w:r>
            <w:r>
              <w:rPr>
                <w:rFonts w:ascii="Garamond"/>
                <w:spacing w:val="-4"/>
                <w:sz w:val="24"/>
              </w:rPr>
              <w:t> </w:t>
            </w:r>
            <w:r>
              <w:rPr>
                <w:rFonts w:ascii="Garamond"/>
                <w:sz w:val="24"/>
              </w:rPr>
              <w:t>for</w:t>
            </w:r>
          </w:p>
          <w:p>
            <w:pPr>
              <w:pStyle w:val="TableParagraph"/>
              <w:spacing w:line="269" w:lineRule="exact"/>
              <w:ind w:left="99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 w:hAnsi="Garamond" w:cs="Garamond" w:eastAsia="Garamond"/>
                <w:spacing w:val="-1"/>
                <w:sz w:val="24"/>
                <w:szCs w:val="24"/>
              </w:rPr>
              <w:t>stakeholders’</w:t>
            </w:r>
            <w:r>
              <w:rPr>
                <w:rFonts w:ascii="Garamond" w:hAnsi="Garamond" w:cs="Garamond" w:eastAsia="Garamond"/>
                <w:spacing w:val="2"/>
                <w:sz w:val="24"/>
                <w:szCs w:val="24"/>
              </w:rPr>
              <w:t> </w:t>
            </w:r>
            <w:r>
              <w:rPr>
                <w:rFonts w:ascii="Garamond" w:hAnsi="Garamond" w:cs="Garamond" w:eastAsia="Garamond"/>
                <w:spacing w:val="-1"/>
                <w:sz w:val="24"/>
                <w:szCs w:val="24"/>
              </w:rPr>
              <w:t>engagement</w:t>
            </w:r>
          </w:p>
        </w:tc>
        <w:tc>
          <w:tcPr>
            <w:tcW w:w="989" w:type="dxa"/>
            <w:tcBorders>
              <w:top w:val="nil" w:sz="6" w:space="0" w:color="auto"/>
              <w:left w:val="single" w:sz="5" w:space="0" w:color="000000"/>
              <w:bottom w:val="nil" w:sz="6" w:space="0" w:color="auto"/>
              <w:right w:val="single" w:sz="5" w:space="0" w:color="000000"/>
            </w:tcBorders>
          </w:tcPr>
          <w:p>
            <w:pPr/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3"/>
              <w:ind w:right="0"/>
              <w:jc w:val="left"/>
              <w:rPr>
                <w:rFonts w:ascii="Times New Roman" w:hAnsi="Times New Roman" w:cs="Times New Roman" w:eastAsia="Times New Roman"/>
                <w:sz w:val="23"/>
                <w:szCs w:val="23"/>
              </w:rPr>
            </w:pPr>
          </w:p>
          <w:p>
            <w:pPr>
              <w:pStyle w:val="TableParagraph"/>
              <w:spacing w:line="240" w:lineRule="auto"/>
              <w:ind w:left="99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1"/>
                <w:sz w:val="24"/>
              </w:rPr>
              <w:t>Jun</w:t>
            </w:r>
            <w:r>
              <w:rPr>
                <w:rFonts w:ascii="Garamond"/>
                <w:spacing w:val="-5"/>
                <w:sz w:val="24"/>
              </w:rPr>
              <w:t> </w:t>
            </w:r>
            <w:r>
              <w:rPr>
                <w:rFonts w:ascii="Garamond"/>
                <w:spacing w:val="-2"/>
                <w:sz w:val="24"/>
              </w:rPr>
              <w:t>22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8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0000"/>
          </w:tcPr>
          <w:p>
            <w:pPr/>
          </w:p>
        </w:tc>
        <w:tc>
          <w:tcPr>
            <w:tcW w:w="9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6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99" w:right="433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z w:val="24"/>
              </w:rPr>
              <w:t>Framework</w:t>
            </w:r>
            <w:r>
              <w:rPr>
                <w:rFonts w:ascii="Garamond"/>
                <w:spacing w:val="21"/>
                <w:w w:val="99"/>
                <w:sz w:val="24"/>
              </w:rPr>
              <w:t> </w:t>
            </w:r>
            <w:r>
              <w:rPr>
                <w:rFonts w:ascii="Garamond"/>
                <w:sz w:val="24"/>
              </w:rPr>
              <w:t>Developed</w:t>
            </w:r>
            <w:r>
              <w:rPr>
                <w:rFonts w:ascii="Garamond"/>
                <w:sz w:val="24"/>
              </w:rPr>
            </w:r>
          </w:p>
        </w:tc>
      </w:tr>
      <w:tr>
        <w:trPr>
          <w:trHeight w:val="816" w:hRule="exact"/>
        </w:trPr>
        <w:tc>
          <w:tcPr>
            <w:tcW w:w="9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69" w:lineRule="exact"/>
              <w:ind w:left="104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-3"/>
                <w:sz w:val="24"/>
              </w:rPr>
              <w:t>17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26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99" w:right="578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z w:val="24"/>
              </w:rPr>
              <w:t>Identify</w:t>
            </w:r>
            <w:r>
              <w:rPr>
                <w:rFonts w:ascii="Garamond"/>
                <w:spacing w:val="-4"/>
                <w:sz w:val="24"/>
              </w:rPr>
              <w:t> </w:t>
            </w:r>
            <w:r>
              <w:rPr>
                <w:rFonts w:ascii="Garamond"/>
                <w:spacing w:val="-2"/>
                <w:sz w:val="24"/>
              </w:rPr>
              <w:t>and</w:t>
            </w:r>
            <w:r>
              <w:rPr>
                <w:rFonts w:ascii="Garamond"/>
                <w:spacing w:val="-3"/>
                <w:sz w:val="24"/>
              </w:rPr>
              <w:t> </w:t>
            </w:r>
            <w:r>
              <w:rPr>
                <w:rFonts w:ascii="Garamond"/>
                <w:spacing w:val="-2"/>
                <w:sz w:val="24"/>
              </w:rPr>
              <w:t>engage</w:t>
            </w:r>
            <w:r>
              <w:rPr>
                <w:rFonts w:ascii="Garamond"/>
                <w:spacing w:val="27"/>
                <w:w w:val="99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policy champions</w:t>
            </w:r>
            <w:r>
              <w:rPr>
                <w:rFonts w:ascii="Garamond"/>
                <w:spacing w:val="-6"/>
                <w:sz w:val="24"/>
              </w:rPr>
              <w:t> </w:t>
            </w:r>
            <w:r>
              <w:rPr>
                <w:rFonts w:ascii="Garamond"/>
                <w:spacing w:val="1"/>
                <w:sz w:val="24"/>
              </w:rPr>
              <w:t>on</w:t>
            </w:r>
            <w:r>
              <w:rPr>
                <w:rFonts w:ascii="Garamond"/>
                <w:spacing w:val="28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NEITI</w:t>
            </w:r>
            <w:r>
              <w:rPr>
                <w:rFonts w:ascii="Garamond"/>
                <w:spacing w:val="-6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issues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989" w:type="dxa"/>
            <w:tcBorders>
              <w:top w:val="nil" w:sz="6" w:space="0" w:color="auto"/>
              <w:left w:val="single" w:sz="5" w:space="0" w:color="000000"/>
              <w:bottom w:val="nil" w:sz="6" w:space="0" w:color="auto"/>
              <w:right w:val="single" w:sz="5" w:space="0" w:color="000000"/>
            </w:tcBorders>
          </w:tcPr>
          <w:p>
            <w:pPr/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3"/>
              <w:ind w:right="0"/>
              <w:jc w:val="left"/>
              <w:rPr>
                <w:rFonts w:ascii="Times New Roman" w:hAnsi="Times New Roman" w:cs="Times New Roman" w:eastAsia="Times New Roman"/>
                <w:sz w:val="23"/>
                <w:szCs w:val="23"/>
              </w:rPr>
            </w:pPr>
          </w:p>
          <w:p>
            <w:pPr>
              <w:pStyle w:val="TableParagraph"/>
              <w:spacing w:line="240" w:lineRule="auto"/>
              <w:ind w:left="99" w:right="363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-1"/>
                <w:sz w:val="24"/>
              </w:rPr>
              <w:t>Mar</w:t>
            </w:r>
            <w:r>
              <w:rPr>
                <w:rFonts w:ascii="Garamond"/>
                <w:spacing w:val="22"/>
                <w:sz w:val="24"/>
              </w:rPr>
              <w:t> </w:t>
            </w:r>
            <w:r>
              <w:rPr>
                <w:rFonts w:ascii="Garamond"/>
                <w:spacing w:val="-3"/>
                <w:sz w:val="24"/>
              </w:rPr>
              <w:t>22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8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0000"/>
          </w:tcPr>
          <w:p>
            <w:pPr/>
          </w:p>
        </w:tc>
        <w:tc>
          <w:tcPr>
            <w:tcW w:w="9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6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99" w:right="439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z w:val="24"/>
              </w:rPr>
              <w:t>Informed</w:t>
            </w:r>
            <w:r>
              <w:rPr>
                <w:rFonts w:ascii="Garamond"/>
                <w:spacing w:val="21"/>
                <w:w w:val="99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Champions</w:t>
            </w:r>
            <w:r>
              <w:rPr>
                <w:rFonts w:ascii="Garamond"/>
                <w:sz w:val="24"/>
              </w:rPr>
            </w:r>
          </w:p>
        </w:tc>
      </w:tr>
      <w:tr>
        <w:trPr>
          <w:trHeight w:val="1901" w:hRule="exact"/>
        </w:trPr>
        <w:tc>
          <w:tcPr>
            <w:tcW w:w="9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3"/>
              <w:ind w:left="104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-3"/>
                <w:sz w:val="24"/>
              </w:rPr>
              <w:t>18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26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39" w:lineRule="auto" w:before="3"/>
              <w:ind w:left="99" w:right="117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z w:val="24"/>
              </w:rPr>
              <w:t>Conduct</w:t>
            </w:r>
            <w:r>
              <w:rPr>
                <w:rFonts w:ascii="Garamond"/>
                <w:spacing w:val="-9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targeted</w:t>
            </w:r>
            <w:r>
              <w:rPr>
                <w:rFonts w:ascii="Garamond"/>
                <w:spacing w:val="24"/>
                <w:w w:val="99"/>
                <w:sz w:val="24"/>
              </w:rPr>
              <w:t> </w:t>
            </w:r>
            <w:r>
              <w:rPr>
                <w:rFonts w:ascii="Garamond"/>
                <w:sz w:val="24"/>
              </w:rPr>
              <w:t>engagements</w:t>
            </w:r>
            <w:r>
              <w:rPr>
                <w:rFonts w:ascii="Garamond"/>
                <w:spacing w:val="-18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with</w:t>
            </w:r>
            <w:r>
              <w:rPr>
                <w:rFonts w:ascii="Garamond"/>
                <w:spacing w:val="21"/>
                <w:sz w:val="24"/>
              </w:rPr>
              <w:t> </w:t>
            </w:r>
            <w:r>
              <w:rPr>
                <w:rFonts w:ascii="Garamond"/>
                <w:spacing w:val="-2"/>
                <w:sz w:val="24"/>
              </w:rPr>
              <w:t>g</w:t>
            </w:r>
            <w:r>
              <w:rPr>
                <w:rFonts w:ascii="Garamond"/>
                <w:spacing w:val="2"/>
                <w:sz w:val="24"/>
              </w:rPr>
              <w:t>o</w:t>
            </w:r>
            <w:r>
              <w:rPr>
                <w:rFonts w:ascii="Garamond"/>
                <w:spacing w:val="-3"/>
                <w:sz w:val="24"/>
              </w:rPr>
              <w:t>v</w:t>
            </w:r>
            <w:r>
              <w:rPr>
                <w:rFonts w:ascii="Garamond"/>
                <w:sz w:val="24"/>
              </w:rPr>
              <w:t>e</w:t>
            </w:r>
            <w:r>
              <w:rPr>
                <w:rFonts w:ascii="Garamond"/>
                <w:spacing w:val="2"/>
                <w:sz w:val="24"/>
              </w:rPr>
              <w:t>rn</w:t>
            </w:r>
            <w:r>
              <w:rPr>
                <w:rFonts w:ascii="Garamond"/>
                <w:spacing w:val="1"/>
                <w:sz w:val="24"/>
              </w:rPr>
              <w:t>m</w:t>
            </w:r>
            <w:r>
              <w:rPr>
                <w:rFonts w:ascii="Garamond"/>
                <w:spacing w:val="-5"/>
                <w:sz w:val="24"/>
              </w:rPr>
              <w:t>e</w:t>
            </w:r>
            <w:r>
              <w:rPr>
                <w:rFonts w:ascii="Garamond"/>
                <w:spacing w:val="2"/>
                <w:sz w:val="24"/>
              </w:rPr>
              <w:t>n</w:t>
            </w:r>
            <w:r>
              <w:rPr>
                <w:rFonts w:ascii="Garamond"/>
                <w:sz w:val="24"/>
              </w:rPr>
              <w:t>t</w:t>
            </w:r>
            <w:r>
              <w:rPr>
                <w:rFonts w:ascii="Garamond"/>
                <w:spacing w:val="-5"/>
                <w:sz w:val="24"/>
              </w:rPr>
              <w:t> </w:t>
            </w:r>
            <w:r>
              <w:rPr>
                <w:rFonts w:ascii="Garamond"/>
                <w:spacing w:val="-2"/>
                <w:sz w:val="24"/>
              </w:rPr>
              <w:t>a</w:t>
            </w:r>
            <w:r>
              <w:rPr>
                <w:rFonts w:ascii="Garamond"/>
                <w:sz w:val="24"/>
              </w:rPr>
              <w:t>t</w:t>
            </w:r>
            <w:r>
              <w:rPr>
                <w:rFonts w:ascii="Garamond"/>
                <w:spacing w:val="-5"/>
                <w:sz w:val="24"/>
              </w:rPr>
              <w:t> </w:t>
            </w:r>
            <w:r>
              <w:rPr>
                <w:rFonts w:ascii="Garamond"/>
                <w:spacing w:val="1"/>
                <w:sz w:val="24"/>
              </w:rPr>
              <w:t>t</w:t>
            </w:r>
            <w:r>
              <w:rPr>
                <w:rFonts w:ascii="Garamond"/>
                <w:spacing w:val="2"/>
                <w:sz w:val="24"/>
              </w:rPr>
              <w:t>h</w:t>
            </w:r>
            <w:r>
              <w:rPr>
                <w:rFonts w:ascii="Garamond"/>
                <w:sz w:val="24"/>
              </w:rPr>
              <w:t>e</w:t>
            </w:r>
            <w:r>
              <w:rPr>
                <w:rFonts w:ascii="Garamond"/>
                <w:w w:val="99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highest </w:t>
            </w:r>
            <w:r>
              <w:rPr>
                <w:rFonts w:ascii="Garamond"/>
                <w:spacing w:val="-2"/>
                <w:sz w:val="24"/>
              </w:rPr>
              <w:t>levels</w:t>
            </w:r>
            <w:r>
              <w:rPr>
                <w:rFonts w:ascii="Garamond"/>
                <w:spacing w:val="-3"/>
                <w:sz w:val="24"/>
              </w:rPr>
              <w:t> </w:t>
            </w:r>
            <w:r>
              <w:rPr>
                <w:rFonts w:ascii="Garamond"/>
                <w:spacing w:val="1"/>
                <w:sz w:val="24"/>
              </w:rPr>
              <w:t>on</w:t>
            </w:r>
            <w:r>
              <w:rPr>
                <w:rFonts w:ascii="Garamond"/>
                <w:spacing w:val="-5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issues</w:t>
            </w:r>
            <w:r>
              <w:rPr>
                <w:rFonts w:ascii="Garamond"/>
                <w:spacing w:val="25"/>
                <w:w w:val="99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identified</w:t>
            </w:r>
            <w:r>
              <w:rPr>
                <w:rFonts w:ascii="Garamond"/>
                <w:spacing w:val="-3"/>
                <w:sz w:val="24"/>
              </w:rPr>
              <w:t> </w:t>
            </w:r>
            <w:r>
              <w:rPr>
                <w:rFonts w:ascii="Garamond"/>
                <w:spacing w:val="1"/>
                <w:sz w:val="24"/>
              </w:rPr>
              <w:t>by</w:t>
            </w:r>
            <w:r>
              <w:rPr>
                <w:rFonts w:ascii="Garamond"/>
                <w:spacing w:val="-7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NEITI </w:t>
            </w:r>
            <w:r>
              <w:rPr>
                <w:rFonts w:ascii="Garamond"/>
                <w:spacing w:val="-2"/>
                <w:sz w:val="24"/>
              </w:rPr>
              <w:t>audit</w:t>
            </w:r>
            <w:r>
              <w:rPr>
                <w:rFonts w:ascii="Garamond"/>
                <w:spacing w:val="30"/>
                <w:w w:val="99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recommendations,</w:t>
            </w:r>
            <w:r>
              <w:rPr>
                <w:rFonts w:ascii="Garamond"/>
                <w:spacing w:val="-14"/>
                <w:sz w:val="24"/>
              </w:rPr>
              <w:t> </w:t>
            </w:r>
            <w:r>
              <w:rPr>
                <w:rFonts w:ascii="Garamond"/>
                <w:spacing w:val="-2"/>
                <w:sz w:val="24"/>
              </w:rPr>
              <w:t>policy</w:t>
            </w:r>
            <w:r>
              <w:rPr>
                <w:rFonts w:ascii="Garamond"/>
                <w:spacing w:val="37"/>
                <w:w w:val="99"/>
                <w:sz w:val="24"/>
              </w:rPr>
              <w:t> </w:t>
            </w:r>
            <w:r>
              <w:rPr>
                <w:rFonts w:ascii="Garamond"/>
                <w:sz w:val="24"/>
              </w:rPr>
              <w:t>briefs/papers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989" w:type="dxa"/>
            <w:tcBorders>
              <w:top w:val="nil" w:sz="6" w:space="0" w:color="auto"/>
              <w:left w:val="single" w:sz="5" w:space="0" w:color="000000"/>
              <w:bottom w:val="nil" w:sz="6" w:space="0" w:color="auto"/>
              <w:right w:val="single" w:sz="5" w:space="0" w:color="000000"/>
            </w:tcBorders>
          </w:tcPr>
          <w:p>
            <w:pPr/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</w:p>
          <w:p>
            <w:pPr>
              <w:pStyle w:val="TableParagraph"/>
              <w:spacing w:line="240" w:lineRule="auto" w:before="7"/>
              <w:ind w:right="0"/>
              <w:jc w:val="left"/>
              <w:rPr>
                <w:rFonts w:ascii="Times New Roman" w:hAnsi="Times New Roman" w:cs="Times New Roman" w:eastAsia="Times New Roman"/>
                <w:sz w:val="21"/>
                <w:szCs w:val="21"/>
              </w:rPr>
            </w:pPr>
          </w:p>
          <w:p>
            <w:pPr>
              <w:pStyle w:val="TableParagraph"/>
              <w:spacing w:line="240" w:lineRule="auto"/>
              <w:ind w:left="99" w:right="363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-1"/>
                <w:sz w:val="24"/>
              </w:rPr>
              <w:t>All</w:t>
            </w:r>
            <w:r>
              <w:rPr>
                <w:rFonts w:ascii="Garamond"/>
                <w:spacing w:val="20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year</w:t>
            </w:r>
          </w:p>
        </w:tc>
        <w:tc>
          <w:tcPr>
            <w:tcW w:w="8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9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528135"/>
          </w:tcPr>
          <w:p>
            <w:pPr/>
          </w:p>
        </w:tc>
        <w:tc>
          <w:tcPr>
            <w:tcW w:w="16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3"/>
              <w:ind w:left="99" w:right="264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z w:val="24"/>
              </w:rPr>
              <w:t>No</w:t>
            </w:r>
            <w:r>
              <w:rPr>
                <w:rFonts w:ascii="Garamond"/>
                <w:spacing w:val="-4"/>
                <w:sz w:val="24"/>
              </w:rPr>
              <w:t> </w:t>
            </w:r>
            <w:r>
              <w:rPr>
                <w:rFonts w:ascii="Garamond"/>
                <w:sz w:val="24"/>
              </w:rPr>
              <w:t>.of</w:t>
            </w:r>
            <w:r>
              <w:rPr>
                <w:rFonts w:ascii="Garamond"/>
                <w:spacing w:val="-2"/>
                <w:sz w:val="24"/>
              </w:rPr>
              <w:t> Policy</w:t>
            </w:r>
            <w:r>
              <w:rPr>
                <w:rFonts w:ascii="Garamond"/>
                <w:spacing w:val="25"/>
                <w:w w:val="99"/>
                <w:sz w:val="24"/>
              </w:rPr>
              <w:t> </w:t>
            </w:r>
            <w:r>
              <w:rPr>
                <w:rFonts w:ascii="Garamond"/>
                <w:sz w:val="24"/>
              </w:rPr>
              <w:t>Outcomes</w:t>
            </w:r>
            <w:r>
              <w:rPr>
                <w:rFonts w:ascii="Garamond"/>
                <w:sz w:val="24"/>
              </w:rPr>
            </w:r>
          </w:p>
        </w:tc>
      </w:tr>
      <w:tr>
        <w:trPr>
          <w:trHeight w:val="1364" w:hRule="exact"/>
        </w:trPr>
        <w:tc>
          <w:tcPr>
            <w:tcW w:w="9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69" w:lineRule="exact"/>
              <w:ind w:left="104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-3"/>
                <w:sz w:val="24"/>
              </w:rPr>
              <w:t>19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26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99" w:right="318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z w:val="24"/>
              </w:rPr>
              <w:t>Stakeholders</w:t>
            </w:r>
            <w:r>
              <w:rPr>
                <w:rFonts w:ascii="Garamond"/>
                <w:w w:val="99"/>
                <w:sz w:val="24"/>
              </w:rPr>
              <w:t> </w:t>
            </w:r>
            <w:r>
              <w:rPr>
                <w:rFonts w:ascii="Garamond"/>
                <w:sz w:val="24"/>
              </w:rPr>
              <w:t>Engagement</w:t>
            </w:r>
            <w:r>
              <w:rPr>
                <w:rFonts w:ascii="Garamond"/>
                <w:spacing w:val="-7"/>
                <w:sz w:val="24"/>
              </w:rPr>
              <w:t> </w:t>
            </w:r>
            <w:r>
              <w:rPr>
                <w:rFonts w:ascii="Garamond"/>
                <w:spacing w:val="-2"/>
                <w:sz w:val="24"/>
              </w:rPr>
              <w:t>on</w:t>
            </w:r>
            <w:r>
              <w:rPr>
                <w:rFonts w:ascii="Garamond"/>
                <w:spacing w:val="-7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NEITI</w:t>
            </w:r>
            <w:r>
              <w:rPr>
                <w:rFonts w:ascii="Garamond"/>
                <w:spacing w:val="24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country</w:t>
            </w:r>
            <w:r>
              <w:rPr>
                <w:rFonts w:ascii="Garamond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work</w:t>
            </w:r>
            <w:r>
              <w:rPr>
                <w:rFonts w:ascii="Garamond"/>
                <w:spacing w:val="-3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plan</w:t>
            </w:r>
            <w:r>
              <w:rPr>
                <w:rFonts w:ascii="Garamond"/>
                <w:spacing w:val="2"/>
                <w:sz w:val="24"/>
              </w:rPr>
              <w:t> </w:t>
            </w:r>
            <w:r>
              <w:rPr>
                <w:rFonts w:ascii="Garamond"/>
                <w:sz w:val="24"/>
              </w:rPr>
              <w:t>&amp;</w:t>
            </w:r>
            <w:r>
              <w:rPr>
                <w:rFonts w:ascii="Garamond"/>
                <w:spacing w:val="27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2021</w:t>
            </w:r>
            <w:r>
              <w:rPr>
                <w:rFonts w:ascii="Garamond"/>
                <w:spacing w:val="-6"/>
                <w:sz w:val="24"/>
              </w:rPr>
              <w:t> </w:t>
            </w:r>
            <w:r>
              <w:rPr>
                <w:rFonts w:ascii="Garamond"/>
                <w:sz w:val="24"/>
              </w:rPr>
              <w:t>Annual</w:t>
            </w:r>
            <w:r>
              <w:rPr>
                <w:rFonts w:ascii="Garamond"/>
                <w:spacing w:val="-5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Progress</w:t>
            </w:r>
            <w:r>
              <w:rPr>
                <w:rFonts w:ascii="Garamond"/>
                <w:spacing w:val="28"/>
                <w:w w:val="99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Report</w:t>
            </w:r>
            <w:r>
              <w:rPr>
                <w:rFonts w:ascii="Garamond"/>
                <w:spacing w:val="-7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(APR)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989" w:type="dxa"/>
            <w:tcBorders>
              <w:top w:val="nil" w:sz="6" w:space="0" w:color="auto"/>
              <w:left w:val="single" w:sz="5" w:space="0" w:color="000000"/>
              <w:bottom w:val="nil" w:sz="6" w:space="0" w:color="auto"/>
              <w:right w:val="single" w:sz="5" w:space="0" w:color="000000"/>
            </w:tcBorders>
          </w:tcPr>
          <w:p>
            <w:pPr/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</w:p>
          <w:p>
            <w:pPr>
              <w:pStyle w:val="TableParagraph"/>
              <w:spacing w:line="240" w:lineRule="auto" w:before="5"/>
              <w:ind w:right="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</w:p>
          <w:p>
            <w:pPr>
              <w:pStyle w:val="TableParagraph"/>
              <w:spacing w:line="240" w:lineRule="auto"/>
              <w:ind w:left="99" w:right="363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-1"/>
                <w:sz w:val="24"/>
              </w:rPr>
              <w:t>Mar</w:t>
            </w:r>
            <w:r>
              <w:rPr>
                <w:rFonts w:ascii="Garamond"/>
                <w:spacing w:val="22"/>
                <w:sz w:val="24"/>
              </w:rPr>
              <w:t> </w:t>
            </w:r>
            <w:r>
              <w:rPr>
                <w:rFonts w:ascii="Garamond"/>
                <w:spacing w:val="-3"/>
                <w:sz w:val="24"/>
              </w:rPr>
              <w:t>22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8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9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528135"/>
          </w:tcPr>
          <w:p>
            <w:pPr/>
          </w:p>
        </w:tc>
        <w:tc>
          <w:tcPr>
            <w:tcW w:w="16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69" w:lineRule="exact"/>
              <w:ind w:left="99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-1"/>
                <w:sz w:val="24"/>
              </w:rPr>
              <w:t>Approved</w:t>
            </w:r>
            <w:r>
              <w:rPr>
                <w:rFonts w:ascii="Garamond"/>
                <w:spacing w:val="-3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WP</w:t>
            </w:r>
            <w:r>
              <w:rPr>
                <w:rFonts w:ascii="Garamond"/>
                <w:sz w:val="24"/>
              </w:rPr>
            </w:r>
          </w:p>
        </w:tc>
      </w:tr>
      <w:tr>
        <w:trPr>
          <w:trHeight w:val="1359" w:hRule="exact"/>
        </w:trPr>
        <w:tc>
          <w:tcPr>
            <w:tcW w:w="9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69" w:lineRule="exact"/>
              <w:ind w:left="104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-3"/>
                <w:sz w:val="24"/>
              </w:rPr>
              <w:t>20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26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99" w:right="552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-1"/>
                <w:sz w:val="24"/>
              </w:rPr>
              <w:t>Engage</w:t>
            </w:r>
            <w:r>
              <w:rPr>
                <w:rFonts w:ascii="Garamond"/>
                <w:spacing w:val="-2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with</w:t>
            </w:r>
            <w:r>
              <w:rPr>
                <w:rFonts w:ascii="Garamond"/>
                <w:spacing w:val="1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relevant</w:t>
            </w:r>
            <w:r>
              <w:rPr>
                <w:rFonts w:ascii="Garamond"/>
                <w:spacing w:val="28"/>
                <w:w w:val="99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agencies</w:t>
            </w:r>
            <w:r>
              <w:rPr>
                <w:rFonts w:ascii="Garamond"/>
                <w:spacing w:val="-4"/>
                <w:sz w:val="24"/>
              </w:rPr>
              <w:t> </w:t>
            </w:r>
            <w:r>
              <w:rPr>
                <w:rFonts w:ascii="Garamond"/>
                <w:spacing w:val="1"/>
                <w:sz w:val="24"/>
              </w:rPr>
              <w:t>on</w:t>
            </w:r>
            <w:r>
              <w:rPr>
                <w:rFonts w:ascii="Garamond"/>
                <w:spacing w:val="-5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public</w:t>
            </w:r>
            <w:r>
              <w:rPr>
                <w:rFonts w:ascii="Garamond"/>
                <w:spacing w:val="26"/>
                <w:w w:val="99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registers</w:t>
            </w:r>
            <w:r>
              <w:rPr>
                <w:rFonts w:ascii="Garamond"/>
                <w:spacing w:val="-5"/>
                <w:sz w:val="24"/>
              </w:rPr>
              <w:t> </w:t>
            </w:r>
            <w:r>
              <w:rPr>
                <w:rFonts w:ascii="Garamond"/>
                <w:spacing w:val="1"/>
                <w:sz w:val="24"/>
              </w:rPr>
              <w:t>of</w:t>
            </w:r>
            <w:r>
              <w:rPr>
                <w:rFonts w:ascii="Garamond"/>
                <w:spacing w:val="-4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licenses,</w:t>
            </w:r>
            <w:r>
              <w:rPr>
                <w:rFonts w:ascii="Garamond"/>
                <w:spacing w:val="21"/>
                <w:w w:val="99"/>
                <w:sz w:val="24"/>
              </w:rPr>
              <w:t> </w:t>
            </w:r>
            <w:r>
              <w:rPr>
                <w:rFonts w:ascii="Garamond"/>
                <w:sz w:val="24"/>
              </w:rPr>
              <w:t>contracts,</w:t>
            </w:r>
            <w:r>
              <w:rPr>
                <w:rFonts w:ascii="Garamond"/>
                <w:spacing w:val="-7"/>
                <w:sz w:val="24"/>
              </w:rPr>
              <w:t> </w:t>
            </w:r>
            <w:r>
              <w:rPr>
                <w:rFonts w:ascii="Garamond"/>
                <w:sz w:val="24"/>
              </w:rPr>
              <w:t>and</w:t>
            </w:r>
            <w:r>
              <w:rPr>
                <w:rFonts w:ascii="Garamond"/>
                <w:spacing w:val="-1"/>
                <w:sz w:val="24"/>
              </w:rPr>
              <w:t> data</w:t>
            </w:r>
            <w:r>
              <w:rPr>
                <w:rFonts w:ascii="Garamond"/>
                <w:spacing w:val="24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mainstreaming.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989" w:type="dxa"/>
            <w:tcBorders>
              <w:top w:val="nil" w:sz="6" w:space="0" w:color="auto"/>
              <w:left w:val="single" w:sz="5" w:space="0" w:color="000000"/>
              <w:bottom w:val="nil" w:sz="6" w:space="0" w:color="auto"/>
              <w:right w:val="single" w:sz="5" w:space="0" w:color="000000"/>
            </w:tcBorders>
          </w:tcPr>
          <w:p>
            <w:pPr/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</w:p>
          <w:p>
            <w:pPr>
              <w:pStyle w:val="TableParagraph"/>
              <w:spacing w:line="240" w:lineRule="auto" w:before="1"/>
              <w:ind w:right="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</w:p>
          <w:p>
            <w:pPr>
              <w:pStyle w:val="TableParagraph"/>
              <w:spacing w:line="243" w:lineRule="auto"/>
              <w:ind w:left="99" w:right="373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z w:val="24"/>
              </w:rPr>
              <w:t>Apr</w:t>
            </w:r>
            <w:r>
              <w:rPr>
                <w:rFonts w:ascii="Garamond"/>
                <w:spacing w:val="22"/>
                <w:sz w:val="24"/>
              </w:rPr>
              <w:t> </w:t>
            </w:r>
            <w:r>
              <w:rPr>
                <w:rFonts w:ascii="Garamond"/>
                <w:spacing w:val="-3"/>
                <w:sz w:val="24"/>
              </w:rPr>
              <w:t>22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8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0000"/>
          </w:tcPr>
          <w:p>
            <w:pPr/>
          </w:p>
        </w:tc>
        <w:tc>
          <w:tcPr>
            <w:tcW w:w="9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6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99" w:right="191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-1"/>
                <w:sz w:val="24"/>
              </w:rPr>
              <w:t>Improved</w:t>
            </w:r>
            <w:r>
              <w:rPr>
                <w:rFonts w:ascii="Garamond"/>
                <w:spacing w:val="27"/>
                <w:w w:val="99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Mainstreamed</w:t>
            </w:r>
            <w:r>
              <w:rPr>
                <w:rFonts w:ascii="Garamond"/>
                <w:spacing w:val="22"/>
                <w:w w:val="99"/>
                <w:sz w:val="24"/>
              </w:rPr>
              <w:t> </w:t>
            </w:r>
            <w:r>
              <w:rPr>
                <w:rFonts w:ascii="Garamond"/>
                <w:sz w:val="24"/>
              </w:rPr>
              <w:t>Data</w:t>
            </w:r>
          </w:p>
        </w:tc>
      </w:tr>
      <w:tr>
        <w:trPr>
          <w:trHeight w:val="1632" w:hRule="exact"/>
        </w:trPr>
        <w:tc>
          <w:tcPr>
            <w:tcW w:w="9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69" w:lineRule="exact"/>
              <w:ind w:left="104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-3"/>
                <w:sz w:val="24"/>
              </w:rPr>
              <w:t>21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26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39" w:lineRule="auto"/>
              <w:ind w:left="99" w:right="268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z w:val="24"/>
              </w:rPr>
              <w:t>Engagement</w:t>
            </w:r>
            <w:r>
              <w:rPr>
                <w:rFonts w:ascii="Garamond"/>
                <w:spacing w:val="-12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with</w:t>
            </w:r>
            <w:r>
              <w:rPr>
                <w:rFonts w:ascii="Garamond"/>
                <w:spacing w:val="20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relevant</w:t>
            </w:r>
            <w:r>
              <w:rPr>
                <w:rFonts w:ascii="Garamond"/>
                <w:spacing w:val="-8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government</w:t>
            </w:r>
            <w:r>
              <w:rPr>
                <w:rFonts w:ascii="Garamond"/>
                <w:spacing w:val="21"/>
                <w:w w:val="99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agencies</w:t>
            </w:r>
            <w:r>
              <w:rPr>
                <w:rFonts w:ascii="Garamond"/>
                <w:spacing w:val="-3"/>
                <w:sz w:val="24"/>
              </w:rPr>
              <w:t> </w:t>
            </w:r>
            <w:r>
              <w:rPr>
                <w:rFonts w:ascii="Garamond"/>
                <w:spacing w:val="1"/>
                <w:sz w:val="24"/>
              </w:rPr>
              <w:t>on</w:t>
            </w:r>
            <w:r>
              <w:rPr>
                <w:rFonts w:ascii="Garamond"/>
                <w:spacing w:val="-4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Gender</w:t>
            </w:r>
            <w:r>
              <w:rPr>
                <w:rFonts w:ascii="Garamond"/>
                <w:spacing w:val="-4"/>
                <w:sz w:val="24"/>
              </w:rPr>
              <w:t> </w:t>
            </w:r>
            <w:r>
              <w:rPr>
                <w:rFonts w:ascii="Garamond"/>
                <w:sz w:val="24"/>
              </w:rPr>
              <w:t>and</w:t>
            </w:r>
            <w:r>
              <w:rPr>
                <w:rFonts w:ascii="Garamond"/>
                <w:spacing w:val="29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Environment </w:t>
            </w:r>
            <w:r>
              <w:rPr>
                <w:rFonts w:ascii="Garamond"/>
                <w:spacing w:val="-2"/>
                <w:sz w:val="24"/>
              </w:rPr>
              <w:t>in</w:t>
            </w:r>
            <w:r>
              <w:rPr>
                <w:rFonts w:ascii="Garamond"/>
                <w:spacing w:val="-5"/>
                <w:sz w:val="24"/>
              </w:rPr>
              <w:t> </w:t>
            </w:r>
            <w:r>
              <w:rPr>
                <w:rFonts w:ascii="Garamond"/>
                <w:sz w:val="24"/>
              </w:rPr>
              <w:t>E.I</w:t>
            </w:r>
            <w:r>
              <w:rPr>
                <w:rFonts w:ascii="Garamond"/>
                <w:spacing w:val="28"/>
                <w:w w:val="99"/>
                <w:sz w:val="24"/>
              </w:rPr>
              <w:t> </w:t>
            </w:r>
            <w:r>
              <w:rPr>
                <w:rFonts w:ascii="Garamond"/>
                <w:sz w:val="24"/>
              </w:rPr>
              <w:t>sector</w:t>
            </w:r>
            <w:r>
              <w:rPr>
                <w:rFonts w:ascii="Garamond"/>
                <w:spacing w:val="-5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roles</w:t>
            </w:r>
            <w:r>
              <w:rPr>
                <w:rFonts w:ascii="Garamond"/>
                <w:spacing w:val="-2"/>
                <w:sz w:val="24"/>
              </w:rPr>
              <w:t> </w:t>
            </w:r>
            <w:r>
              <w:rPr>
                <w:rFonts w:ascii="Garamond"/>
                <w:sz w:val="24"/>
              </w:rPr>
              <w:t>and</w:t>
            </w:r>
            <w:r>
              <w:rPr>
                <w:rFonts w:ascii="Garamond"/>
                <w:spacing w:val="22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implications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989" w:type="dxa"/>
            <w:tcBorders>
              <w:top w:val="nil" w:sz="6" w:space="0" w:color="auto"/>
              <w:left w:val="single" w:sz="5" w:space="0" w:color="000000"/>
              <w:bottom w:val="nil" w:sz="6" w:space="0" w:color="auto"/>
              <w:right w:val="single" w:sz="5" w:space="0" w:color="000000"/>
            </w:tcBorders>
          </w:tcPr>
          <w:p>
            <w:pPr/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</w:p>
          <w:p>
            <w:pPr>
              <w:pStyle w:val="TableParagraph"/>
              <w:spacing w:line="240" w:lineRule="auto" w:before="10"/>
              <w:ind w:right="0"/>
              <w:jc w:val="left"/>
              <w:rPr>
                <w:rFonts w:ascii="Times New Roman" w:hAnsi="Times New Roman" w:cs="Times New Roman" w:eastAsia="Times New Roman"/>
                <w:sz w:val="21"/>
                <w:szCs w:val="21"/>
              </w:rPr>
            </w:pPr>
          </w:p>
          <w:p>
            <w:pPr>
              <w:pStyle w:val="TableParagraph"/>
              <w:spacing w:line="240" w:lineRule="auto"/>
              <w:ind w:left="99" w:right="373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z w:val="24"/>
              </w:rPr>
              <w:t>Apr</w:t>
            </w:r>
            <w:r>
              <w:rPr>
                <w:rFonts w:ascii="Garamond"/>
                <w:spacing w:val="22"/>
                <w:sz w:val="24"/>
              </w:rPr>
              <w:t> </w:t>
            </w:r>
            <w:r>
              <w:rPr>
                <w:rFonts w:ascii="Garamond"/>
                <w:spacing w:val="-3"/>
                <w:sz w:val="24"/>
              </w:rPr>
              <w:t>22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8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9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006FC0"/>
          </w:tcPr>
          <w:p>
            <w:pPr/>
          </w:p>
        </w:tc>
        <w:tc>
          <w:tcPr>
            <w:tcW w:w="14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6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99" w:right="196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-1"/>
                <w:sz w:val="24"/>
              </w:rPr>
              <w:t>Improved</w:t>
            </w:r>
            <w:r>
              <w:rPr>
                <w:rFonts w:ascii="Garamond"/>
                <w:spacing w:val="27"/>
                <w:w w:val="99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Gender</w:t>
            </w:r>
            <w:r>
              <w:rPr>
                <w:rFonts w:ascii="Garamond"/>
                <w:spacing w:val="25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Participation</w:t>
            </w:r>
            <w:r>
              <w:rPr>
                <w:rFonts w:ascii="Garamond"/>
                <w:spacing w:val="28"/>
                <w:sz w:val="24"/>
              </w:rPr>
              <w:t> </w:t>
            </w:r>
            <w:r>
              <w:rPr>
                <w:rFonts w:ascii="Garamond"/>
                <w:sz w:val="24"/>
              </w:rPr>
              <w:t>ES.</w:t>
            </w:r>
            <w:r>
              <w:rPr>
                <w:rFonts w:ascii="Garamond"/>
                <w:spacing w:val="-5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Improved</w:t>
            </w:r>
            <w:r>
              <w:rPr>
                <w:rFonts w:ascii="Garamond"/>
                <w:spacing w:val="23"/>
                <w:w w:val="99"/>
                <w:sz w:val="24"/>
              </w:rPr>
              <w:t> </w:t>
            </w:r>
            <w:r>
              <w:rPr>
                <w:rFonts w:ascii="Garamond"/>
                <w:sz w:val="24"/>
              </w:rPr>
              <w:t>ES</w:t>
            </w:r>
          </w:p>
          <w:p>
            <w:pPr>
              <w:pStyle w:val="TableParagraph"/>
              <w:spacing w:line="269" w:lineRule="exact"/>
              <w:ind w:left="99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-1"/>
                <w:sz w:val="24"/>
              </w:rPr>
              <w:t>Environment</w:t>
            </w:r>
            <w:r>
              <w:rPr>
                <w:rFonts w:ascii="Garamond"/>
                <w:sz w:val="24"/>
              </w:rPr>
            </w:r>
          </w:p>
        </w:tc>
      </w:tr>
      <w:tr>
        <w:trPr>
          <w:trHeight w:val="1090" w:hRule="exact"/>
        </w:trPr>
        <w:tc>
          <w:tcPr>
            <w:tcW w:w="9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69" w:lineRule="exact"/>
              <w:ind w:left="104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-3"/>
                <w:sz w:val="24"/>
              </w:rPr>
              <w:t>22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26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99" w:right="318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z w:val="24"/>
              </w:rPr>
              <w:t>Stakeholders</w:t>
            </w:r>
            <w:r>
              <w:rPr>
                <w:rFonts w:ascii="Garamond"/>
                <w:w w:val="99"/>
                <w:sz w:val="24"/>
              </w:rPr>
              <w:t> </w:t>
            </w:r>
            <w:r>
              <w:rPr>
                <w:rFonts w:ascii="Garamond"/>
                <w:sz w:val="24"/>
              </w:rPr>
              <w:t>Engagement</w:t>
            </w:r>
            <w:r>
              <w:rPr>
                <w:rFonts w:ascii="Garamond"/>
                <w:spacing w:val="-7"/>
                <w:sz w:val="24"/>
              </w:rPr>
              <w:t> </w:t>
            </w:r>
            <w:r>
              <w:rPr>
                <w:rFonts w:ascii="Garamond"/>
                <w:spacing w:val="-2"/>
                <w:sz w:val="24"/>
              </w:rPr>
              <w:t>on</w:t>
            </w:r>
            <w:r>
              <w:rPr>
                <w:rFonts w:ascii="Garamond"/>
                <w:spacing w:val="-7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NEITI</w:t>
            </w:r>
            <w:r>
              <w:rPr>
                <w:rFonts w:ascii="Garamond"/>
                <w:spacing w:val="24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Audit Reports.</w:t>
            </w:r>
            <w:r>
              <w:rPr>
                <w:rFonts w:ascii="Garamond"/>
                <w:spacing w:val="-6"/>
                <w:sz w:val="24"/>
              </w:rPr>
              <w:t> </w:t>
            </w:r>
            <w:r>
              <w:rPr>
                <w:rFonts w:ascii="Garamond"/>
                <w:spacing w:val="-2"/>
                <w:sz w:val="24"/>
              </w:rPr>
              <w:t>(Civil</w:t>
            </w:r>
            <w:r>
              <w:rPr>
                <w:rFonts w:ascii="Garamond"/>
                <w:spacing w:val="30"/>
                <w:sz w:val="24"/>
              </w:rPr>
              <w:t> </w:t>
            </w:r>
            <w:r>
              <w:rPr>
                <w:rFonts w:ascii="Garamond"/>
                <w:sz w:val="24"/>
              </w:rPr>
              <w:t>Society,</w:t>
            </w:r>
            <w:r>
              <w:rPr>
                <w:rFonts w:ascii="Garamond"/>
                <w:spacing w:val="-11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Media,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989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3"/>
              <w:ind w:right="0"/>
              <w:jc w:val="left"/>
              <w:rPr>
                <w:rFonts w:ascii="Times New Roman" w:hAnsi="Times New Roman" w:cs="Times New Roman" w:eastAsia="Times New Roman"/>
                <w:sz w:val="23"/>
                <w:szCs w:val="23"/>
              </w:rPr>
            </w:pPr>
          </w:p>
          <w:p>
            <w:pPr>
              <w:pStyle w:val="TableParagraph"/>
              <w:spacing w:line="240" w:lineRule="auto"/>
              <w:ind w:left="99" w:right="256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 w:hAnsi="Garamond" w:cs="Garamond" w:eastAsia="Garamond"/>
                <w:spacing w:val="-1"/>
                <w:sz w:val="24"/>
                <w:szCs w:val="24"/>
              </w:rPr>
              <w:t>Jan</w:t>
            </w:r>
            <w:r>
              <w:rPr>
                <w:rFonts w:ascii="Garamond" w:hAnsi="Garamond" w:cs="Garamond" w:eastAsia="Garamond"/>
                <w:spacing w:val="4"/>
                <w:sz w:val="24"/>
                <w:szCs w:val="24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</w:rPr>
              <w:t>–</w:t>
            </w:r>
            <w:r>
              <w:rPr>
                <w:rFonts w:ascii="Garamond" w:hAnsi="Garamond" w:cs="Garamond" w:eastAsia="Garamond"/>
                <w:spacing w:val="22"/>
                <w:sz w:val="24"/>
                <w:szCs w:val="24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</w:rPr>
              <w:t>Dec</w:t>
            </w:r>
            <w:r>
              <w:rPr>
                <w:rFonts w:ascii="Garamond" w:hAnsi="Garamond" w:cs="Garamond" w:eastAsia="Garamond"/>
                <w:spacing w:val="21"/>
                <w:w w:val="99"/>
                <w:sz w:val="24"/>
                <w:szCs w:val="24"/>
              </w:rPr>
              <w:t> </w:t>
            </w:r>
            <w:r>
              <w:rPr>
                <w:rFonts w:ascii="Garamond" w:hAnsi="Garamond" w:cs="Garamond" w:eastAsia="Garamond"/>
                <w:spacing w:val="-3"/>
                <w:sz w:val="24"/>
                <w:szCs w:val="24"/>
              </w:rPr>
              <w:t>22</w:t>
            </w:r>
            <w:r>
              <w:rPr>
                <w:rFonts w:ascii="Garamond" w:hAnsi="Garamond" w:cs="Garamond" w:eastAsia="Garamond"/>
                <w:sz w:val="24"/>
                <w:szCs w:val="24"/>
              </w:rPr>
            </w:r>
          </w:p>
        </w:tc>
        <w:tc>
          <w:tcPr>
            <w:tcW w:w="8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9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528135"/>
          </w:tcPr>
          <w:p>
            <w:pPr/>
          </w:p>
        </w:tc>
        <w:tc>
          <w:tcPr>
            <w:tcW w:w="16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99" w:right="324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z w:val="24"/>
              </w:rPr>
              <w:t>Informed</w:t>
            </w:r>
            <w:r>
              <w:rPr>
                <w:rFonts w:ascii="Garamond"/>
                <w:spacing w:val="21"/>
                <w:w w:val="99"/>
                <w:sz w:val="24"/>
              </w:rPr>
              <w:t> </w:t>
            </w:r>
            <w:r>
              <w:rPr>
                <w:rFonts w:ascii="Garamond"/>
                <w:sz w:val="24"/>
              </w:rPr>
              <w:t>Stakeholders</w:t>
            </w:r>
            <w:r>
              <w:rPr>
                <w:rFonts w:ascii="Garamond"/>
                <w:sz w:val="24"/>
              </w:rPr>
            </w:r>
          </w:p>
        </w:tc>
      </w:tr>
    </w:tbl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1"/>
        <w:rPr>
          <w:rFonts w:ascii="Times New Roman" w:hAnsi="Times New Roman" w:cs="Times New Roman" w:eastAsia="Times New Roman"/>
          <w:sz w:val="21"/>
          <w:szCs w:val="21"/>
        </w:rPr>
      </w:pPr>
    </w:p>
    <w:p>
      <w:pPr>
        <w:spacing w:line="20" w:lineRule="atLeast"/>
        <w:ind w:left="525" w:right="0" w:firstLine="0"/>
        <w:rPr>
          <w:rFonts w:ascii="Times New Roman" w:hAnsi="Times New Roman" w:cs="Times New Roman" w:eastAsia="Times New Roman"/>
          <w:sz w:val="2"/>
          <w:szCs w:val="2"/>
        </w:rPr>
      </w:pPr>
      <w:r>
        <w:rPr>
          <w:rFonts w:ascii="Times New Roman" w:hAnsi="Times New Roman" w:cs="Times New Roman" w:eastAsia="Times New Roman"/>
          <w:sz w:val="2"/>
          <w:szCs w:val="2"/>
        </w:rPr>
        <w:pict>
          <v:group style="width:454.85pt;height:.6pt;mso-position-horizontal-relative:char;mso-position-vertical-relative:line" coordorigin="0,0" coordsize="9097,12">
            <v:group style="position:absolute;left:6;top:6;width:9086;height:2" coordorigin="6,6" coordsize="9086,2">
              <v:shape style="position:absolute;left:6;top:6;width:9086;height:2" coordorigin="6,6" coordsize="9086,0" path="m6,6l9091,6e" filled="false" stroked="true" strokeweight=".579980pt" strokecolor="#d9d9d9">
                <v:path arrowok="t"/>
              </v:shape>
            </v:group>
          </v:group>
        </w:pict>
      </w:r>
      <w:r>
        <w:rPr>
          <w:rFonts w:ascii="Times New Roman" w:hAnsi="Times New Roman" w:cs="Times New Roman" w:eastAsia="Times New Roman"/>
          <w:sz w:val="2"/>
          <w:szCs w:val="2"/>
        </w:rPr>
      </w:r>
    </w:p>
    <w:p>
      <w:pPr>
        <w:spacing w:after="0" w:line="20" w:lineRule="atLeast"/>
        <w:rPr>
          <w:rFonts w:ascii="Times New Roman" w:hAnsi="Times New Roman" w:cs="Times New Roman" w:eastAsia="Times New Roman"/>
          <w:sz w:val="2"/>
          <w:szCs w:val="2"/>
        </w:rPr>
        <w:sectPr>
          <w:pgSz w:w="11910" w:h="16840"/>
          <w:pgMar w:header="0" w:footer="978" w:top="1360" w:bottom="1160" w:left="880" w:right="440"/>
        </w:sectPr>
      </w:pPr>
    </w:p>
    <w:p>
      <w:pPr>
        <w:spacing w:line="240" w:lineRule="auto" w:before="9"/>
        <w:rPr>
          <w:rFonts w:ascii="Times New Roman" w:hAnsi="Times New Roman" w:cs="Times New Roman" w:eastAsia="Times New Roman"/>
          <w:sz w:val="5"/>
          <w:szCs w:val="5"/>
        </w:rPr>
      </w:pPr>
    </w:p>
    <w:tbl>
      <w:tblPr>
        <w:tblW w:w="0" w:type="auto"/>
        <w:jc w:val="left"/>
        <w:tblInd w:w="103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99"/>
        <w:gridCol w:w="2627"/>
        <w:gridCol w:w="989"/>
        <w:gridCol w:w="854"/>
        <w:gridCol w:w="836"/>
        <w:gridCol w:w="937"/>
        <w:gridCol w:w="1493"/>
        <w:gridCol w:w="1623"/>
      </w:tblGrid>
      <w:tr>
        <w:trPr>
          <w:trHeight w:val="1075" w:hRule="exact"/>
        </w:trPr>
        <w:tc>
          <w:tcPr>
            <w:tcW w:w="9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627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4"/>
              <w:ind w:left="99" w:right="388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-1"/>
                <w:sz w:val="24"/>
              </w:rPr>
              <w:t>Legislators,</w:t>
            </w:r>
            <w:r>
              <w:rPr>
                <w:rFonts w:ascii="Garamond"/>
                <w:spacing w:val="-5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FBOs,</w:t>
            </w:r>
            <w:r>
              <w:rPr>
                <w:rFonts w:ascii="Garamond"/>
                <w:spacing w:val="-4"/>
                <w:sz w:val="24"/>
              </w:rPr>
              <w:t> </w:t>
            </w:r>
            <w:r>
              <w:rPr>
                <w:rFonts w:ascii="Garamond"/>
                <w:sz w:val="24"/>
              </w:rPr>
              <w:t>and</w:t>
            </w:r>
            <w:r>
              <w:rPr>
                <w:rFonts w:ascii="Garamond"/>
                <w:spacing w:val="26"/>
                <w:sz w:val="24"/>
              </w:rPr>
              <w:t> </w:t>
            </w:r>
            <w:r>
              <w:rPr>
                <w:rFonts w:ascii="Garamond"/>
                <w:sz w:val="24"/>
              </w:rPr>
              <w:t>Zonal</w:t>
            </w:r>
            <w:r>
              <w:rPr>
                <w:rFonts w:ascii="Garamond"/>
                <w:spacing w:val="-10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Engagements)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989" w:type="dxa"/>
            <w:tcBorders>
              <w:top w:val="single" w:sz="5" w:space="0" w:color="000000"/>
              <w:left w:val="single" w:sz="5" w:space="0" w:color="000000"/>
              <w:bottom w:val="nil" w:sz="6" w:space="0" w:color="auto"/>
              <w:right w:val="single" w:sz="5" w:space="0" w:color="000000"/>
            </w:tcBorders>
          </w:tcPr>
          <w:p>
            <w:pPr/>
          </w:p>
        </w:tc>
        <w:tc>
          <w:tcPr>
            <w:tcW w:w="854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8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9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528135"/>
          </w:tcPr>
          <w:p>
            <w:pPr/>
          </w:p>
        </w:tc>
        <w:tc>
          <w:tcPr>
            <w:tcW w:w="16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821" w:hRule="exact"/>
        </w:trPr>
        <w:tc>
          <w:tcPr>
            <w:tcW w:w="9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69" w:lineRule="exact"/>
              <w:ind w:left="104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-3"/>
                <w:sz w:val="24"/>
              </w:rPr>
              <w:t>23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26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"/>
              <w:ind w:right="0"/>
              <w:jc w:val="left"/>
              <w:rPr>
                <w:rFonts w:ascii="Times New Roman" w:hAnsi="Times New Roman" w:cs="Times New Roman" w:eastAsia="Times New Roman"/>
                <w:sz w:val="23"/>
                <w:szCs w:val="23"/>
              </w:rPr>
            </w:pPr>
          </w:p>
          <w:p>
            <w:pPr>
              <w:pStyle w:val="TableParagraph"/>
              <w:spacing w:line="240" w:lineRule="auto"/>
              <w:ind w:left="99" w:right="105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-1"/>
                <w:sz w:val="24"/>
              </w:rPr>
              <w:t>Design</w:t>
            </w:r>
            <w:r>
              <w:rPr>
                <w:rFonts w:ascii="Garamond"/>
                <w:spacing w:val="-3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Framework</w:t>
            </w:r>
            <w:r>
              <w:rPr>
                <w:rFonts w:ascii="Garamond"/>
                <w:spacing w:val="-6"/>
                <w:sz w:val="24"/>
              </w:rPr>
              <w:t> </w:t>
            </w:r>
            <w:r>
              <w:rPr>
                <w:rFonts w:ascii="Garamond"/>
                <w:sz w:val="24"/>
              </w:rPr>
              <w:t>for</w:t>
            </w:r>
            <w:r>
              <w:rPr>
                <w:rFonts w:ascii="Garamond"/>
                <w:spacing w:val="29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Social</w:t>
            </w:r>
            <w:r>
              <w:rPr>
                <w:rFonts w:ascii="Garamond"/>
                <w:spacing w:val="-6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Media</w:t>
            </w:r>
            <w:r>
              <w:rPr>
                <w:rFonts w:ascii="Garamond"/>
                <w:spacing w:val="-5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Engagement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989" w:type="dxa"/>
            <w:tcBorders>
              <w:top w:val="nil" w:sz="6" w:space="0" w:color="auto"/>
              <w:left w:val="single" w:sz="5" w:space="0" w:color="000000"/>
              <w:bottom w:val="nil" w:sz="6" w:space="0" w:color="auto"/>
              <w:right w:val="single" w:sz="5" w:space="0" w:color="000000"/>
            </w:tcBorders>
          </w:tcPr>
          <w:p>
            <w:pPr/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</w:p>
          <w:p>
            <w:pPr>
              <w:pStyle w:val="TableParagraph"/>
              <w:spacing w:line="240" w:lineRule="auto" w:before="1"/>
              <w:ind w:right="0"/>
              <w:jc w:val="left"/>
              <w:rPr>
                <w:rFonts w:ascii="Times New Roman" w:hAnsi="Times New Roman" w:cs="Times New Roman" w:eastAsia="Times New Roman"/>
                <w:sz w:val="23"/>
                <w:szCs w:val="23"/>
              </w:rPr>
            </w:pPr>
          </w:p>
          <w:p>
            <w:pPr>
              <w:pStyle w:val="TableParagraph"/>
              <w:spacing w:line="268" w:lineRule="exact"/>
              <w:ind w:left="99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-1"/>
                <w:sz w:val="24"/>
              </w:rPr>
              <w:t>Mar</w:t>
            </w:r>
          </w:p>
        </w:tc>
        <w:tc>
          <w:tcPr>
            <w:tcW w:w="8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9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006FC0"/>
          </w:tcPr>
          <w:p>
            <w:pPr/>
          </w:p>
        </w:tc>
        <w:tc>
          <w:tcPr>
            <w:tcW w:w="14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6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99" w:right="333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-1"/>
                <w:sz w:val="24"/>
              </w:rPr>
              <w:t>Improved</w:t>
            </w:r>
            <w:r>
              <w:rPr>
                <w:rFonts w:ascii="Garamond"/>
                <w:spacing w:val="27"/>
                <w:w w:val="99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Social</w:t>
            </w:r>
            <w:r>
              <w:rPr>
                <w:rFonts w:ascii="Garamond"/>
                <w:spacing w:val="-5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Media</w:t>
            </w:r>
            <w:r>
              <w:rPr>
                <w:rFonts w:ascii="Garamond"/>
                <w:spacing w:val="28"/>
                <w:sz w:val="24"/>
              </w:rPr>
              <w:t> </w:t>
            </w:r>
            <w:r>
              <w:rPr>
                <w:rFonts w:ascii="Garamond"/>
                <w:sz w:val="24"/>
              </w:rPr>
              <w:t>Engagement</w:t>
            </w:r>
            <w:r>
              <w:rPr>
                <w:rFonts w:ascii="Garamond"/>
                <w:sz w:val="24"/>
              </w:rPr>
            </w:r>
          </w:p>
        </w:tc>
      </w:tr>
      <w:tr>
        <w:trPr>
          <w:trHeight w:val="1359" w:hRule="exact"/>
        </w:trPr>
        <w:tc>
          <w:tcPr>
            <w:tcW w:w="9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69" w:lineRule="exact"/>
              <w:ind w:left="104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-3"/>
                <w:sz w:val="24"/>
              </w:rPr>
              <w:t>24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26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99" w:right="243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-1"/>
                <w:sz w:val="24"/>
              </w:rPr>
              <w:t>Bilateral</w:t>
            </w:r>
            <w:r>
              <w:rPr>
                <w:rFonts w:ascii="Garamond"/>
                <w:spacing w:val="-3"/>
                <w:sz w:val="24"/>
              </w:rPr>
              <w:t> </w:t>
            </w:r>
            <w:r>
              <w:rPr>
                <w:rFonts w:ascii="Garamond"/>
                <w:sz w:val="24"/>
              </w:rPr>
              <w:t>and </w:t>
            </w:r>
            <w:r>
              <w:rPr>
                <w:rFonts w:ascii="Garamond"/>
                <w:spacing w:val="-1"/>
                <w:sz w:val="24"/>
              </w:rPr>
              <w:t>Multilateral</w:t>
            </w:r>
            <w:r>
              <w:rPr>
                <w:rFonts w:ascii="Garamond"/>
                <w:spacing w:val="30"/>
                <w:sz w:val="24"/>
              </w:rPr>
              <w:t> </w:t>
            </w:r>
            <w:r>
              <w:rPr>
                <w:rFonts w:ascii="Garamond"/>
                <w:sz w:val="24"/>
              </w:rPr>
              <w:t>Engagement</w:t>
            </w:r>
            <w:r>
              <w:rPr>
                <w:rFonts w:ascii="Garamond"/>
                <w:spacing w:val="-12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with</w:t>
            </w:r>
            <w:r>
              <w:rPr>
                <w:rFonts w:ascii="Garamond"/>
                <w:spacing w:val="20"/>
                <w:sz w:val="24"/>
              </w:rPr>
              <w:t> </w:t>
            </w:r>
            <w:r>
              <w:rPr>
                <w:rFonts w:ascii="Garamond"/>
                <w:sz w:val="24"/>
              </w:rPr>
              <w:t>Covered</w:t>
            </w:r>
            <w:r>
              <w:rPr>
                <w:rFonts w:ascii="Garamond"/>
                <w:spacing w:val="-6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Entities</w:t>
            </w:r>
            <w:r>
              <w:rPr>
                <w:rFonts w:ascii="Garamond"/>
                <w:spacing w:val="-3"/>
                <w:sz w:val="24"/>
              </w:rPr>
              <w:t> </w:t>
            </w:r>
            <w:r>
              <w:rPr>
                <w:rFonts w:ascii="Garamond"/>
                <w:sz w:val="24"/>
              </w:rPr>
              <w:t>to</w:t>
            </w:r>
            <w:r>
              <w:rPr>
                <w:rFonts w:ascii="Garamond"/>
                <w:spacing w:val="23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Achieve</w:t>
            </w:r>
            <w:r>
              <w:rPr>
                <w:rFonts w:ascii="Garamond"/>
                <w:spacing w:val="-11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Systematic</w:t>
            </w:r>
            <w:r>
              <w:rPr>
                <w:rFonts w:ascii="Garamond"/>
                <w:spacing w:val="27"/>
                <w:w w:val="99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Disclosure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989" w:type="dxa"/>
            <w:tcBorders>
              <w:top w:val="nil" w:sz="6" w:space="0" w:color="auto"/>
              <w:left w:val="single" w:sz="5" w:space="0" w:color="000000"/>
              <w:bottom w:val="nil" w:sz="6" w:space="0" w:color="auto"/>
              <w:right w:val="single" w:sz="5" w:space="0" w:color="000000"/>
            </w:tcBorders>
          </w:tcPr>
          <w:p>
            <w:pPr/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</w:p>
          <w:p>
            <w:pPr>
              <w:pStyle w:val="TableParagraph"/>
              <w:spacing w:line="240" w:lineRule="auto" w:before="10"/>
              <w:ind w:right="0"/>
              <w:jc w:val="left"/>
              <w:rPr>
                <w:rFonts w:ascii="Times New Roman" w:hAnsi="Times New Roman" w:cs="Times New Roman" w:eastAsia="Times New Roman"/>
                <w:sz w:val="21"/>
                <w:szCs w:val="21"/>
              </w:rPr>
            </w:pPr>
          </w:p>
          <w:p>
            <w:pPr>
              <w:pStyle w:val="TableParagraph"/>
              <w:spacing w:line="268" w:lineRule="exact"/>
              <w:ind w:left="99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z w:val="24"/>
              </w:rPr>
              <w:t>Apr</w:t>
            </w:r>
          </w:p>
        </w:tc>
        <w:tc>
          <w:tcPr>
            <w:tcW w:w="8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0000"/>
          </w:tcPr>
          <w:p>
            <w:pPr/>
          </w:p>
        </w:tc>
        <w:tc>
          <w:tcPr>
            <w:tcW w:w="9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6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99" w:right="518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-1"/>
                <w:sz w:val="24"/>
              </w:rPr>
              <w:t>Improved</w:t>
            </w:r>
            <w:r>
              <w:rPr>
                <w:rFonts w:ascii="Garamond"/>
                <w:spacing w:val="27"/>
                <w:w w:val="99"/>
                <w:sz w:val="24"/>
              </w:rPr>
              <w:t> </w:t>
            </w:r>
            <w:r>
              <w:rPr>
                <w:rFonts w:ascii="Garamond"/>
                <w:sz w:val="24"/>
              </w:rPr>
              <w:t>Data</w:t>
            </w:r>
            <w:r>
              <w:rPr>
                <w:rFonts w:ascii="Garamond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Disclosure</w:t>
            </w:r>
            <w:r>
              <w:rPr>
                <w:rFonts w:ascii="Garamond"/>
                <w:sz w:val="24"/>
              </w:rPr>
            </w:r>
          </w:p>
        </w:tc>
      </w:tr>
      <w:tr>
        <w:trPr>
          <w:trHeight w:val="1363" w:hRule="exact"/>
        </w:trPr>
        <w:tc>
          <w:tcPr>
            <w:tcW w:w="9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69" w:lineRule="exact"/>
              <w:ind w:left="104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-3"/>
                <w:sz w:val="24"/>
              </w:rPr>
              <w:t>25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26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</w:p>
          <w:p>
            <w:pPr>
              <w:pStyle w:val="TableParagraph"/>
              <w:spacing w:line="240" w:lineRule="auto" w:before="1"/>
              <w:ind w:right="0"/>
              <w:jc w:val="left"/>
              <w:rPr>
                <w:rFonts w:ascii="Times New Roman" w:hAnsi="Times New Roman" w:cs="Times New Roman" w:eastAsia="Times New Roman"/>
                <w:sz w:val="23"/>
                <w:szCs w:val="23"/>
              </w:rPr>
            </w:pPr>
          </w:p>
          <w:p>
            <w:pPr>
              <w:pStyle w:val="TableParagraph"/>
              <w:spacing w:line="240" w:lineRule="auto"/>
              <w:ind w:left="99" w:right="475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1"/>
                <w:sz w:val="24"/>
              </w:rPr>
              <w:t>D</w:t>
            </w:r>
            <w:r>
              <w:rPr>
                <w:rFonts w:ascii="Garamond"/>
                <w:sz w:val="24"/>
              </w:rPr>
              <w:t>e</w:t>
            </w:r>
            <w:r>
              <w:rPr>
                <w:rFonts w:ascii="Garamond"/>
                <w:spacing w:val="-2"/>
                <w:sz w:val="24"/>
              </w:rPr>
              <w:t>v</w:t>
            </w:r>
            <w:r>
              <w:rPr>
                <w:rFonts w:ascii="Garamond"/>
                <w:sz w:val="24"/>
              </w:rPr>
              <w:t>e</w:t>
            </w:r>
            <w:r>
              <w:rPr>
                <w:rFonts w:ascii="Garamond"/>
                <w:spacing w:val="-2"/>
                <w:sz w:val="24"/>
              </w:rPr>
              <w:t>l</w:t>
            </w:r>
            <w:r>
              <w:rPr>
                <w:rFonts w:ascii="Garamond"/>
                <w:spacing w:val="2"/>
                <w:sz w:val="24"/>
              </w:rPr>
              <w:t>op</w:t>
            </w:r>
            <w:r>
              <w:rPr>
                <w:rFonts w:ascii="Garamond"/>
                <w:spacing w:val="-3"/>
                <w:sz w:val="24"/>
              </w:rPr>
              <w:t>m</w:t>
            </w:r>
            <w:r>
              <w:rPr>
                <w:rFonts w:ascii="Garamond"/>
                <w:sz w:val="24"/>
              </w:rPr>
              <w:t>e</w:t>
            </w:r>
            <w:r>
              <w:rPr>
                <w:rFonts w:ascii="Garamond"/>
                <w:spacing w:val="2"/>
                <w:sz w:val="24"/>
              </w:rPr>
              <w:t>n</w:t>
            </w:r>
            <w:r>
              <w:rPr>
                <w:rFonts w:ascii="Garamond"/>
                <w:sz w:val="24"/>
              </w:rPr>
              <w:t>t</w:t>
            </w:r>
            <w:r>
              <w:rPr>
                <w:rFonts w:ascii="Garamond"/>
                <w:spacing w:val="-13"/>
                <w:sz w:val="24"/>
              </w:rPr>
              <w:t> </w:t>
            </w:r>
            <w:r>
              <w:rPr>
                <w:rFonts w:ascii="Garamond"/>
                <w:spacing w:val="2"/>
                <w:sz w:val="24"/>
              </w:rPr>
              <w:t>o</w:t>
            </w:r>
            <w:r>
              <w:rPr>
                <w:rFonts w:ascii="Garamond"/>
                <w:sz w:val="24"/>
              </w:rPr>
              <w:t>f</w:t>
            </w:r>
            <w:r>
              <w:rPr>
                <w:rFonts w:ascii="Garamond"/>
                <w:w w:val="99"/>
                <w:sz w:val="24"/>
              </w:rPr>
              <w:t> </w:t>
            </w:r>
            <w:r>
              <w:rPr>
                <w:rFonts w:ascii="Garamond"/>
                <w:sz w:val="24"/>
              </w:rPr>
              <w:t>Framework</w:t>
            </w:r>
            <w:r>
              <w:rPr>
                <w:rFonts w:ascii="Garamond"/>
                <w:spacing w:val="-5"/>
                <w:sz w:val="24"/>
              </w:rPr>
              <w:t> </w:t>
            </w:r>
            <w:r>
              <w:rPr>
                <w:rFonts w:ascii="Garamond"/>
                <w:spacing w:val="-2"/>
                <w:sz w:val="24"/>
              </w:rPr>
              <w:t>for</w:t>
            </w:r>
            <w:r>
              <w:rPr>
                <w:rFonts w:ascii="Garamond"/>
                <w:spacing w:val="1"/>
                <w:sz w:val="24"/>
              </w:rPr>
              <w:t> </w:t>
            </w:r>
            <w:r>
              <w:rPr>
                <w:rFonts w:ascii="Garamond"/>
                <w:spacing w:val="-2"/>
                <w:sz w:val="24"/>
              </w:rPr>
              <w:t>Sub-</w:t>
            </w:r>
            <w:r>
              <w:rPr>
                <w:rFonts w:ascii="Garamond"/>
                <w:spacing w:val="25"/>
                <w:w w:val="99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National</w:t>
            </w:r>
            <w:r>
              <w:rPr>
                <w:rFonts w:ascii="Garamond"/>
                <w:spacing w:val="-10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Engagement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989" w:type="dxa"/>
            <w:tcBorders>
              <w:top w:val="nil" w:sz="6" w:space="0" w:color="auto"/>
              <w:left w:val="single" w:sz="5" w:space="0" w:color="000000"/>
              <w:bottom w:val="nil" w:sz="6" w:space="0" w:color="auto"/>
              <w:right w:val="single" w:sz="5" w:space="0" w:color="000000"/>
            </w:tcBorders>
          </w:tcPr>
          <w:p>
            <w:pPr/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</w:p>
          <w:p>
            <w:pPr>
              <w:pStyle w:val="TableParagraph"/>
              <w:spacing w:line="240" w:lineRule="auto" w:before="9"/>
              <w:ind w:right="0"/>
              <w:jc w:val="left"/>
              <w:rPr>
                <w:rFonts w:ascii="Times New Roman" w:hAnsi="Times New Roman" w:cs="Times New Roman" w:eastAsia="Times New Roman"/>
                <w:sz w:val="21"/>
                <w:szCs w:val="21"/>
              </w:rPr>
            </w:pPr>
          </w:p>
          <w:p>
            <w:pPr>
              <w:pStyle w:val="TableParagraph"/>
              <w:spacing w:line="240" w:lineRule="auto"/>
              <w:ind w:left="99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z w:val="24"/>
              </w:rPr>
              <w:t>Apr</w:t>
            </w:r>
          </w:p>
        </w:tc>
        <w:tc>
          <w:tcPr>
            <w:tcW w:w="8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9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006FC0"/>
          </w:tcPr>
          <w:p>
            <w:pPr/>
          </w:p>
        </w:tc>
        <w:tc>
          <w:tcPr>
            <w:tcW w:w="14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6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99" w:right="247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1"/>
                <w:sz w:val="24"/>
              </w:rPr>
              <w:t>No.</w:t>
            </w:r>
            <w:r>
              <w:rPr>
                <w:rFonts w:ascii="Garamond"/>
                <w:spacing w:val="-6"/>
                <w:sz w:val="24"/>
              </w:rPr>
              <w:t> </w:t>
            </w:r>
            <w:r>
              <w:rPr>
                <w:rFonts w:ascii="Garamond"/>
                <w:spacing w:val="1"/>
                <w:sz w:val="24"/>
              </w:rPr>
              <w:t>of</w:t>
            </w:r>
            <w:r>
              <w:rPr>
                <w:rFonts w:ascii="Garamond"/>
                <w:sz w:val="24"/>
              </w:rPr>
              <w:t> </w:t>
            </w:r>
            <w:r>
              <w:rPr>
                <w:rFonts w:ascii="Garamond"/>
                <w:spacing w:val="-2"/>
                <w:sz w:val="24"/>
              </w:rPr>
              <w:t>Sub-</w:t>
            </w:r>
            <w:r>
              <w:rPr>
                <w:rFonts w:ascii="Garamond"/>
                <w:spacing w:val="22"/>
                <w:w w:val="99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National</w:t>
            </w:r>
            <w:r>
              <w:rPr>
                <w:rFonts w:ascii="Garamond"/>
                <w:spacing w:val="27"/>
                <w:sz w:val="24"/>
              </w:rPr>
              <w:t> </w:t>
            </w:r>
            <w:r>
              <w:rPr>
                <w:rFonts w:ascii="Garamond"/>
                <w:sz w:val="24"/>
              </w:rPr>
              <w:t>Engagements</w:t>
            </w:r>
            <w:r>
              <w:rPr>
                <w:rFonts w:ascii="Garamond"/>
                <w:spacing w:val="21"/>
                <w:w w:val="99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(Wider</w:t>
            </w:r>
            <w:r>
              <w:rPr>
                <w:rFonts w:ascii="Garamond"/>
                <w:spacing w:val="22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O</w:t>
            </w:r>
            <w:r>
              <w:rPr>
                <w:rFonts w:ascii="Garamond"/>
                <w:spacing w:val="2"/>
                <w:sz w:val="24"/>
              </w:rPr>
              <w:t>u</w:t>
            </w:r>
            <w:r>
              <w:rPr>
                <w:rFonts w:ascii="Garamond"/>
                <w:spacing w:val="1"/>
                <w:sz w:val="24"/>
              </w:rPr>
              <w:t>tr</w:t>
            </w:r>
            <w:r>
              <w:rPr>
                <w:rFonts w:ascii="Garamond"/>
                <w:sz w:val="24"/>
              </w:rPr>
              <w:t>ea</w:t>
            </w:r>
            <w:r>
              <w:rPr>
                <w:rFonts w:ascii="Garamond"/>
                <w:spacing w:val="-6"/>
                <w:sz w:val="24"/>
              </w:rPr>
              <w:t>c</w:t>
            </w:r>
            <w:r>
              <w:rPr>
                <w:rFonts w:ascii="Garamond"/>
                <w:spacing w:val="2"/>
                <w:sz w:val="24"/>
              </w:rPr>
              <w:t>h</w:t>
            </w:r>
            <w:r>
              <w:rPr>
                <w:rFonts w:ascii="Garamond"/>
                <w:sz w:val="24"/>
              </w:rPr>
              <w:t>)</w:t>
            </w:r>
            <w:r>
              <w:rPr>
                <w:rFonts w:ascii="Garamond"/>
                <w:sz w:val="24"/>
              </w:rPr>
            </w:r>
          </w:p>
        </w:tc>
      </w:tr>
      <w:tr>
        <w:trPr>
          <w:trHeight w:val="821" w:hRule="exact"/>
        </w:trPr>
        <w:tc>
          <w:tcPr>
            <w:tcW w:w="9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6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99" w:right="695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b/>
                <w:spacing w:val="-1"/>
                <w:sz w:val="24"/>
              </w:rPr>
              <w:t>Communications,</w:t>
            </w:r>
            <w:r>
              <w:rPr>
                <w:rFonts w:ascii="Garamond"/>
                <w:b/>
                <w:spacing w:val="21"/>
                <w:w w:val="99"/>
                <w:sz w:val="24"/>
              </w:rPr>
              <w:t> </w:t>
            </w:r>
            <w:r>
              <w:rPr>
                <w:rFonts w:ascii="Garamond"/>
                <w:b/>
                <w:spacing w:val="-1"/>
                <w:sz w:val="24"/>
              </w:rPr>
              <w:t>Dissemination</w:t>
            </w:r>
            <w:r>
              <w:rPr>
                <w:rFonts w:ascii="Garamond"/>
                <w:b/>
                <w:spacing w:val="-7"/>
                <w:sz w:val="24"/>
              </w:rPr>
              <w:t> </w:t>
            </w:r>
            <w:r>
              <w:rPr>
                <w:rFonts w:ascii="Garamond"/>
                <w:b/>
                <w:sz w:val="24"/>
              </w:rPr>
              <w:t>&amp;</w:t>
            </w:r>
            <w:r>
              <w:rPr>
                <w:rFonts w:ascii="Garamond"/>
                <w:b/>
                <w:spacing w:val="27"/>
                <w:sz w:val="24"/>
              </w:rPr>
              <w:t> </w:t>
            </w:r>
            <w:r>
              <w:rPr>
                <w:rFonts w:ascii="Garamond"/>
                <w:b/>
                <w:spacing w:val="-1"/>
                <w:sz w:val="24"/>
              </w:rPr>
              <w:t>Advocacy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989" w:type="dxa"/>
            <w:tcBorders>
              <w:top w:val="nil" w:sz="6" w:space="0" w:color="auto"/>
              <w:left w:val="single" w:sz="5" w:space="0" w:color="000000"/>
              <w:bottom w:val="nil" w:sz="6" w:space="0" w:color="auto"/>
              <w:right w:val="single" w:sz="5" w:space="0" w:color="000000"/>
            </w:tcBorders>
          </w:tcPr>
          <w:p>
            <w:pPr/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8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9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6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816" w:hRule="exact"/>
        </w:trPr>
        <w:tc>
          <w:tcPr>
            <w:tcW w:w="9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69" w:lineRule="exact"/>
              <w:ind w:left="104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-3"/>
                <w:sz w:val="24"/>
              </w:rPr>
              <w:t>26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26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99" w:right="158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-1"/>
                <w:sz w:val="24"/>
              </w:rPr>
              <w:t>Publication</w:t>
            </w:r>
            <w:r>
              <w:rPr>
                <w:rFonts w:ascii="Garamond"/>
                <w:sz w:val="24"/>
              </w:rPr>
              <w:t> &amp;</w:t>
            </w:r>
            <w:r>
              <w:rPr>
                <w:rFonts w:ascii="Garamond"/>
                <w:spacing w:val="-3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Printing</w:t>
            </w:r>
            <w:r>
              <w:rPr>
                <w:rFonts w:ascii="Garamond"/>
                <w:spacing w:val="-8"/>
                <w:sz w:val="24"/>
              </w:rPr>
              <w:t> </w:t>
            </w:r>
            <w:r>
              <w:rPr>
                <w:rFonts w:ascii="Garamond"/>
                <w:spacing w:val="1"/>
                <w:sz w:val="24"/>
              </w:rPr>
              <w:t>of</w:t>
            </w:r>
            <w:r>
              <w:rPr>
                <w:rFonts w:ascii="Garamond"/>
                <w:spacing w:val="29"/>
                <w:w w:val="99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NEITI</w:t>
            </w:r>
            <w:r>
              <w:rPr>
                <w:rFonts w:ascii="Garamond"/>
                <w:spacing w:val="-3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Industry</w:t>
            </w:r>
            <w:r>
              <w:rPr>
                <w:rFonts w:ascii="Garamond"/>
                <w:spacing w:val="-7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Audit</w:t>
            </w:r>
            <w:r>
              <w:rPr>
                <w:rFonts w:ascii="Garamond"/>
                <w:spacing w:val="22"/>
                <w:w w:val="99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Reports</w:t>
            </w:r>
            <w:r>
              <w:rPr>
                <w:rFonts w:ascii="Garamond"/>
                <w:spacing w:val="-9"/>
                <w:sz w:val="24"/>
              </w:rPr>
              <w:t> </w:t>
            </w:r>
            <w:r>
              <w:rPr>
                <w:rFonts w:ascii="Garamond"/>
                <w:spacing w:val="-2"/>
                <w:sz w:val="24"/>
              </w:rPr>
              <w:t>(2020)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989" w:type="dxa"/>
            <w:tcBorders>
              <w:top w:val="nil" w:sz="6" w:space="0" w:color="auto"/>
              <w:left w:val="single" w:sz="5" w:space="0" w:color="000000"/>
              <w:bottom w:val="nil" w:sz="6" w:space="0" w:color="auto"/>
              <w:right w:val="single" w:sz="5" w:space="0" w:color="000000"/>
            </w:tcBorders>
          </w:tcPr>
          <w:p>
            <w:pPr/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3"/>
              <w:ind w:right="0"/>
              <w:jc w:val="left"/>
              <w:rPr>
                <w:rFonts w:ascii="Times New Roman" w:hAnsi="Times New Roman" w:cs="Times New Roman" w:eastAsia="Times New Roman"/>
                <w:sz w:val="23"/>
                <w:szCs w:val="23"/>
              </w:rPr>
            </w:pPr>
          </w:p>
          <w:p>
            <w:pPr>
              <w:pStyle w:val="TableParagraph"/>
              <w:spacing w:line="240" w:lineRule="auto"/>
              <w:ind w:left="99" w:right="136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z w:val="24"/>
              </w:rPr>
              <w:t>Jan-</w:t>
            </w:r>
            <w:r>
              <w:rPr>
                <w:rFonts w:ascii="Garamond"/>
                <w:spacing w:val="21"/>
                <w:w w:val="99"/>
                <w:sz w:val="24"/>
              </w:rPr>
              <w:t> </w:t>
            </w:r>
            <w:r>
              <w:rPr>
                <w:rFonts w:ascii="Garamond"/>
                <w:spacing w:val="1"/>
                <w:sz w:val="24"/>
              </w:rPr>
              <w:t>Jun</w:t>
            </w:r>
            <w:r>
              <w:rPr>
                <w:rFonts w:ascii="Garamond"/>
                <w:spacing w:val="-4"/>
                <w:sz w:val="24"/>
              </w:rPr>
              <w:t> </w:t>
            </w:r>
            <w:r>
              <w:rPr>
                <w:rFonts w:ascii="Garamond"/>
                <w:spacing w:val="-3"/>
                <w:sz w:val="24"/>
              </w:rPr>
              <w:t>22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8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9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528135"/>
          </w:tcPr>
          <w:p>
            <w:pPr/>
          </w:p>
        </w:tc>
        <w:tc>
          <w:tcPr>
            <w:tcW w:w="16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99" w:right="18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z w:val="24"/>
              </w:rPr>
              <w:t>Printed</w:t>
            </w:r>
            <w:r>
              <w:rPr>
                <w:rFonts w:ascii="Garamond"/>
                <w:spacing w:val="-11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copies</w:t>
            </w:r>
            <w:r>
              <w:rPr>
                <w:rFonts w:ascii="Garamond"/>
                <w:spacing w:val="23"/>
                <w:w w:val="99"/>
                <w:sz w:val="24"/>
              </w:rPr>
              <w:t> </w:t>
            </w:r>
            <w:r>
              <w:rPr>
                <w:rFonts w:ascii="Garamond"/>
                <w:spacing w:val="1"/>
                <w:sz w:val="24"/>
              </w:rPr>
              <w:t>of</w:t>
            </w:r>
            <w:r>
              <w:rPr>
                <w:rFonts w:ascii="Garamond"/>
                <w:spacing w:val="-3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reports</w:t>
            </w:r>
            <w:r>
              <w:rPr>
                <w:rFonts w:ascii="Garamond"/>
                <w:sz w:val="24"/>
              </w:rPr>
            </w:r>
          </w:p>
        </w:tc>
      </w:tr>
      <w:tr>
        <w:trPr>
          <w:trHeight w:val="821" w:hRule="exact"/>
        </w:trPr>
        <w:tc>
          <w:tcPr>
            <w:tcW w:w="9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69" w:lineRule="exact"/>
              <w:ind w:left="104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-3"/>
                <w:sz w:val="24"/>
              </w:rPr>
              <w:t>27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26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1" w:lineRule="auto"/>
              <w:ind w:left="99" w:right="371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z w:val="24"/>
              </w:rPr>
              <w:t>Lunching</w:t>
            </w:r>
            <w:r>
              <w:rPr>
                <w:rFonts w:ascii="Garamond"/>
                <w:spacing w:val="-5"/>
                <w:sz w:val="24"/>
              </w:rPr>
              <w:t> </w:t>
            </w:r>
            <w:r>
              <w:rPr>
                <w:rFonts w:ascii="Garamond"/>
                <w:sz w:val="24"/>
              </w:rPr>
              <w:t>&amp;</w:t>
            </w:r>
            <w:r>
              <w:rPr>
                <w:rFonts w:ascii="Garamond"/>
                <w:spacing w:val="-5"/>
                <w:sz w:val="24"/>
              </w:rPr>
              <w:t> </w:t>
            </w:r>
            <w:r>
              <w:rPr>
                <w:rFonts w:ascii="Garamond"/>
                <w:spacing w:val="-2"/>
                <w:sz w:val="24"/>
              </w:rPr>
              <w:t>Public</w:t>
            </w:r>
            <w:r>
              <w:rPr>
                <w:rFonts w:ascii="Garamond"/>
                <w:spacing w:val="25"/>
                <w:w w:val="99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Presentation</w:t>
            </w:r>
            <w:r>
              <w:rPr>
                <w:rFonts w:ascii="Garamond"/>
                <w:spacing w:val="-7"/>
                <w:sz w:val="24"/>
              </w:rPr>
              <w:t> </w:t>
            </w:r>
            <w:r>
              <w:rPr>
                <w:rFonts w:ascii="Garamond"/>
                <w:spacing w:val="1"/>
                <w:sz w:val="24"/>
              </w:rPr>
              <w:t>of</w:t>
            </w:r>
            <w:r>
              <w:rPr>
                <w:rFonts w:ascii="Garamond"/>
                <w:spacing w:val="-9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NEITI</w:t>
            </w:r>
            <w:r>
              <w:rPr>
                <w:rFonts w:ascii="Garamond"/>
                <w:spacing w:val="23"/>
                <w:sz w:val="24"/>
              </w:rPr>
              <w:t> </w:t>
            </w:r>
            <w:r>
              <w:rPr>
                <w:rFonts w:ascii="Garamond"/>
                <w:sz w:val="24"/>
              </w:rPr>
              <w:t>Industry</w:t>
            </w:r>
            <w:r>
              <w:rPr>
                <w:rFonts w:ascii="Garamond"/>
                <w:spacing w:val="-7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Audit</w:t>
            </w:r>
            <w:r>
              <w:rPr>
                <w:rFonts w:ascii="Garamond"/>
                <w:spacing w:val="-6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reports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989" w:type="dxa"/>
            <w:tcBorders>
              <w:top w:val="nil" w:sz="6" w:space="0" w:color="auto"/>
              <w:left w:val="single" w:sz="5" w:space="0" w:color="000000"/>
              <w:bottom w:val="nil" w:sz="6" w:space="0" w:color="auto"/>
              <w:right w:val="single" w:sz="5" w:space="0" w:color="000000"/>
            </w:tcBorders>
          </w:tcPr>
          <w:p>
            <w:pPr/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"/>
              <w:ind w:right="0"/>
              <w:jc w:val="left"/>
              <w:rPr>
                <w:rFonts w:ascii="Times New Roman" w:hAnsi="Times New Roman" w:cs="Times New Roman" w:eastAsia="Times New Roman"/>
                <w:sz w:val="23"/>
                <w:szCs w:val="23"/>
              </w:rPr>
            </w:pPr>
          </w:p>
          <w:p>
            <w:pPr>
              <w:pStyle w:val="TableParagraph"/>
              <w:spacing w:line="269" w:lineRule="exact"/>
              <w:ind w:left="99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 w:hAnsi="Garamond" w:cs="Garamond" w:eastAsia="Garamond"/>
                <w:spacing w:val="-1"/>
                <w:sz w:val="24"/>
                <w:szCs w:val="24"/>
              </w:rPr>
              <w:t>Mar</w:t>
            </w:r>
            <w:r>
              <w:rPr>
                <w:rFonts w:ascii="Garamond" w:hAnsi="Garamond" w:cs="Garamond" w:eastAsia="Garamond"/>
                <w:spacing w:val="4"/>
                <w:sz w:val="24"/>
                <w:szCs w:val="24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</w:rPr>
              <w:t>–</w:t>
            </w:r>
          </w:p>
          <w:p>
            <w:pPr>
              <w:pStyle w:val="TableParagraph"/>
              <w:spacing w:line="268" w:lineRule="exact"/>
              <w:ind w:left="99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1"/>
                <w:sz w:val="24"/>
              </w:rPr>
              <w:t>Jun</w:t>
            </w:r>
            <w:r>
              <w:rPr>
                <w:rFonts w:ascii="Garamond"/>
                <w:spacing w:val="-4"/>
                <w:sz w:val="24"/>
              </w:rPr>
              <w:t> </w:t>
            </w:r>
            <w:r>
              <w:rPr>
                <w:rFonts w:ascii="Garamond"/>
                <w:spacing w:val="-3"/>
                <w:sz w:val="24"/>
              </w:rPr>
              <w:t>22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8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9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528135"/>
          </w:tcPr>
          <w:p>
            <w:pPr/>
          </w:p>
        </w:tc>
        <w:tc>
          <w:tcPr>
            <w:tcW w:w="16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3" w:lineRule="auto"/>
              <w:ind w:left="99" w:right="594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-1"/>
                <w:sz w:val="24"/>
              </w:rPr>
              <w:t>Published</w:t>
            </w:r>
            <w:r>
              <w:rPr>
                <w:rFonts w:ascii="Garamond"/>
                <w:spacing w:val="26"/>
                <w:w w:val="99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Reports</w:t>
            </w:r>
            <w:r>
              <w:rPr>
                <w:rFonts w:ascii="Garamond"/>
                <w:sz w:val="24"/>
              </w:rPr>
            </w:r>
          </w:p>
        </w:tc>
      </w:tr>
      <w:tr>
        <w:trPr>
          <w:trHeight w:val="821" w:hRule="exact"/>
        </w:trPr>
        <w:tc>
          <w:tcPr>
            <w:tcW w:w="9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69" w:lineRule="exact"/>
              <w:ind w:left="104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-3"/>
                <w:sz w:val="24"/>
              </w:rPr>
              <w:t>28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26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3" w:lineRule="auto"/>
              <w:ind w:left="99" w:right="189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-1"/>
                <w:sz w:val="24"/>
              </w:rPr>
              <w:t>Dissemination</w:t>
            </w:r>
            <w:r>
              <w:rPr>
                <w:rFonts w:ascii="Garamond"/>
                <w:spacing w:val="-7"/>
                <w:sz w:val="24"/>
              </w:rPr>
              <w:t> </w:t>
            </w:r>
            <w:r>
              <w:rPr>
                <w:rFonts w:ascii="Garamond"/>
                <w:spacing w:val="1"/>
                <w:sz w:val="24"/>
              </w:rPr>
              <w:t>of</w:t>
            </w:r>
            <w:r>
              <w:rPr>
                <w:rFonts w:ascii="Garamond"/>
                <w:spacing w:val="-10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NEITI</w:t>
            </w:r>
            <w:r>
              <w:rPr>
                <w:rFonts w:ascii="Garamond"/>
                <w:spacing w:val="30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Reports</w:t>
            </w:r>
            <w:r>
              <w:rPr>
                <w:rFonts w:ascii="Garamond"/>
                <w:spacing w:val="-4"/>
                <w:sz w:val="24"/>
              </w:rPr>
              <w:t> </w:t>
            </w:r>
            <w:r>
              <w:rPr>
                <w:rFonts w:ascii="Garamond"/>
                <w:spacing w:val="-2"/>
                <w:sz w:val="24"/>
              </w:rPr>
              <w:t>to</w:t>
            </w:r>
            <w:r>
              <w:rPr>
                <w:rFonts w:ascii="Garamond"/>
                <w:spacing w:val="-1"/>
                <w:sz w:val="24"/>
              </w:rPr>
              <w:t> Stakeholders</w:t>
            </w:r>
            <w:r>
              <w:rPr>
                <w:rFonts w:ascii="Garamond"/>
                <w:sz w:val="24"/>
              </w:rPr>
            </w:r>
          </w:p>
          <w:p>
            <w:pPr>
              <w:pStyle w:val="TableParagraph"/>
              <w:spacing w:line="264" w:lineRule="exact"/>
              <w:ind w:left="99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z w:val="24"/>
              </w:rPr>
              <w:t>&amp;</w:t>
            </w:r>
            <w:r>
              <w:rPr>
                <w:rFonts w:ascii="Garamond"/>
                <w:spacing w:val="-4"/>
                <w:sz w:val="24"/>
              </w:rPr>
              <w:t> </w:t>
            </w:r>
            <w:r>
              <w:rPr>
                <w:rFonts w:ascii="Garamond"/>
                <w:sz w:val="24"/>
              </w:rPr>
              <w:t>Geo</w:t>
            </w:r>
            <w:r>
              <w:rPr>
                <w:rFonts w:ascii="Garamond"/>
                <w:spacing w:val="-3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political</w:t>
            </w:r>
            <w:r>
              <w:rPr>
                <w:rFonts w:ascii="Garamond"/>
                <w:spacing w:val="-4"/>
                <w:sz w:val="24"/>
              </w:rPr>
              <w:t> </w:t>
            </w:r>
            <w:r>
              <w:rPr>
                <w:rFonts w:ascii="Garamond"/>
                <w:sz w:val="24"/>
              </w:rPr>
              <w:t>Zones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989" w:type="dxa"/>
            <w:tcBorders>
              <w:top w:val="nil" w:sz="6" w:space="0" w:color="auto"/>
              <w:left w:val="single" w:sz="5" w:space="0" w:color="000000"/>
              <w:bottom w:val="nil" w:sz="6" w:space="0" w:color="auto"/>
              <w:right w:val="single" w:sz="5" w:space="0" w:color="000000"/>
            </w:tcBorders>
          </w:tcPr>
          <w:p>
            <w:pPr/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"/>
              <w:ind w:right="0"/>
              <w:jc w:val="left"/>
              <w:rPr>
                <w:rFonts w:ascii="Times New Roman" w:hAnsi="Times New Roman" w:cs="Times New Roman" w:eastAsia="Times New Roman"/>
                <w:sz w:val="23"/>
                <w:szCs w:val="23"/>
              </w:rPr>
            </w:pPr>
          </w:p>
          <w:p>
            <w:pPr>
              <w:pStyle w:val="TableParagraph"/>
              <w:spacing w:line="269" w:lineRule="exact"/>
              <w:ind w:left="99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 w:hAnsi="Garamond" w:cs="Garamond" w:eastAsia="Garamond"/>
                <w:spacing w:val="-1"/>
                <w:sz w:val="24"/>
                <w:szCs w:val="24"/>
              </w:rPr>
              <w:t>Jan</w:t>
            </w:r>
            <w:r>
              <w:rPr>
                <w:rFonts w:ascii="Garamond" w:hAnsi="Garamond" w:cs="Garamond" w:eastAsia="Garamond"/>
                <w:spacing w:val="4"/>
                <w:sz w:val="24"/>
                <w:szCs w:val="24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</w:rPr>
              <w:t>–</w:t>
            </w:r>
          </w:p>
          <w:p>
            <w:pPr>
              <w:pStyle w:val="TableParagraph"/>
              <w:spacing w:line="268" w:lineRule="exact"/>
              <w:ind w:left="99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-1"/>
                <w:sz w:val="24"/>
              </w:rPr>
              <w:t>Oct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8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9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528135"/>
          </w:tcPr>
          <w:p>
            <w:pPr/>
          </w:p>
        </w:tc>
        <w:tc>
          <w:tcPr>
            <w:tcW w:w="16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99" w:right="225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z w:val="24"/>
              </w:rPr>
              <w:t>Informed</w:t>
            </w:r>
            <w:r>
              <w:rPr>
                <w:rFonts w:ascii="Garamond"/>
                <w:spacing w:val="21"/>
                <w:w w:val="99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accountability</w:t>
            </w:r>
            <w:r>
              <w:rPr>
                <w:rFonts w:ascii="Garamond"/>
                <w:spacing w:val="28"/>
                <w:w w:val="99"/>
                <w:sz w:val="24"/>
              </w:rPr>
              <w:t> </w:t>
            </w:r>
            <w:r>
              <w:rPr>
                <w:rFonts w:ascii="Garamond"/>
                <w:sz w:val="24"/>
              </w:rPr>
              <w:t>actors</w:t>
            </w:r>
            <w:r>
              <w:rPr>
                <w:rFonts w:ascii="Garamond"/>
                <w:sz w:val="24"/>
              </w:rPr>
            </w:r>
          </w:p>
        </w:tc>
      </w:tr>
      <w:tr>
        <w:trPr>
          <w:trHeight w:val="821" w:hRule="exact"/>
        </w:trPr>
        <w:tc>
          <w:tcPr>
            <w:tcW w:w="9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69" w:lineRule="exact"/>
              <w:ind w:left="104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-3"/>
                <w:sz w:val="24"/>
              </w:rPr>
              <w:t>29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26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1" w:lineRule="auto"/>
              <w:ind w:left="99" w:right="246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-1"/>
                <w:sz w:val="24"/>
              </w:rPr>
              <w:t>Simplification</w:t>
            </w:r>
            <w:r>
              <w:rPr>
                <w:rFonts w:ascii="Garamond"/>
                <w:spacing w:val="-2"/>
                <w:sz w:val="24"/>
              </w:rPr>
              <w:t> </w:t>
            </w:r>
            <w:r>
              <w:rPr>
                <w:rFonts w:ascii="Garamond"/>
                <w:spacing w:val="1"/>
                <w:sz w:val="24"/>
              </w:rPr>
              <w:t>of</w:t>
            </w:r>
            <w:r>
              <w:rPr>
                <w:rFonts w:ascii="Garamond"/>
                <w:spacing w:val="-8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NEITI</w:t>
            </w:r>
            <w:r>
              <w:rPr>
                <w:rFonts w:ascii="Garamond"/>
                <w:spacing w:val="29"/>
                <w:sz w:val="24"/>
              </w:rPr>
              <w:t> </w:t>
            </w:r>
            <w:r>
              <w:rPr>
                <w:rFonts w:ascii="Garamond"/>
                <w:sz w:val="24"/>
              </w:rPr>
              <w:t>Industry</w:t>
            </w:r>
            <w:r>
              <w:rPr>
                <w:rFonts w:ascii="Garamond"/>
                <w:spacing w:val="-8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Audit</w:t>
            </w:r>
            <w:r>
              <w:rPr>
                <w:rFonts w:ascii="Garamond"/>
                <w:spacing w:val="-4"/>
                <w:sz w:val="24"/>
              </w:rPr>
              <w:t> </w:t>
            </w:r>
            <w:r>
              <w:rPr>
                <w:rFonts w:ascii="Garamond"/>
                <w:sz w:val="24"/>
              </w:rPr>
              <w:t>Reports</w:t>
            </w:r>
            <w:r>
              <w:rPr>
                <w:rFonts w:ascii="Garamond"/>
                <w:spacing w:val="25"/>
                <w:w w:val="99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2020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989" w:type="dxa"/>
            <w:tcBorders>
              <w:top w:val="nil" w:sz="6" w:space="0" w:color="auto"/>
              <w:left w:val="single" w:sz="5" w:space="0" w:color="000000"/>
              <w:bottom w:val="nil" w:sz="6" w:space="0" w:color="auto"/>
              <w:right w:val="single" w:sz="5" w:space="0" w:color="000000"/>
            </w:tcBorders>
          </w:tcPr>
          <w:p>
            <w:pPr/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"/>
              <w:ind w:right="0"/>
              <w:jc w:val="left"/>
              <w:rPr>
                <w:rFonts w:ascii="Times New Roman" w:hAnsi="Times New Roman" w:cs="Times New Roman" w:eastAsia="Times New Roman"/>
                <w:sz w:val="23"/>
                <w:szCs w:val="23"/>
              </w:rPr>
            </w:pPr>
          </w:p>
          <w:p>
            <w:pPr>
              <w:pStyle w:val="TableParagraph"/>
              <w:spacing w:line="269" w:lineRule="exact"/>
              <w:ind w:left="99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 w:hAnsi="Garamond" w:cs="Garamond" w:eastAsia="Garamond"/>
                <w:spacing w:val="-1"/>
                <w:sz w:val="24"/>
                <w:szCs w:val="24"/>
              </w:rPr>
              <w:t>Mar</w:t>
            </w:r>
            <w:r>
              <w:rPr>
                <w:rFonts w:ascii="Garamond" w:hAnsi="Garamond" w:cs="Garamond" w:eastAsia="Garamond"/>
                <w:spacing w:val="4"/>
                <w:sz w:val="24"/>
                <w:szCs w:val="24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</w:rPr>
              <w:t>–</w:t>
            </w:r>
          </w:p>
          <w:p>
            <w:pPr>
              <w:pStyle w:val="TableParagraph"/>
              <w:spacing w:line="268" w:lineRule="exact"/>
              <w:ind w:left="99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1"/>
                <w:sz w:val="24"/>
              </w:rPr>
              <w:t>J</w:t>
            </w:r>
            <w:r>
              <w:rPr>
                <w:rFonts w:ascii="Garamond"/>
                <w:spacing w:val="2"/>
                <w:sz w:val="24"/>
              </w:rPr>
              <w:t>u</w:t>
            </w:r>
            <w:r>
              <w:rPr>
                <w:rFonts w:ascii="Garamond"/>
                <w:sz w:val="24"/>
              </w:rPr>
              <w:t>n</w:t>
            </w:r>
          </w:p>
        </w:tc>
        <w:tc>
          <w:tcPr>
            <w:tcW w:w="8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9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528135"/>
          </w:tcPr>
          <w:p>
            <w:pPr/>
          </w:p>
        </w:tc>
        <w:tc>
          <w:tcPr>
            <w:tcW w:w="16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3" w:lineRule="auto"/>
              <w:ind w:left="99" w:right="574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-1"/>
                <w:sz w:val="24"/>
              </w:rPr>
              <w:t>Simplified</w:t>
            </w:r>
            <w:r>
              <w:rPr>
                <w:rFonts w:ascii="Garamond"/>
                <w:spacing w:val="23"/>
                <w:w w:val="99"/>
                <w:sz w:val="24"/>
              </w:rPr>
              <w:t> </w:t>
            </w:r>
            <w:r>
              <w:rPr>
                <w:rFonts w:ascii="Garamond"/>
                <w:sz w:val="24"/>
              </w:rPr>
              <w:t>reports</w:t>
            </w:r>
            <w:r>
              <w:rPr>
                <w:rFonts w:ascii="Garamond"/>
                <w:sz w:val="24"/>
              </w:rPr>
            </w:r>
          </w:p>
        </w:tc>
      </w:tr>
      <w:tr>
        <w:trPr>
          <w:trHeight w:val="1090" w:hRule="exact"/>
        </w:trPr>
        <w:tc>
          <w:tcPr>
            <w:tcW w:w="9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69" w:lineRule="exact"/>
              <w:ind w:left="104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-3"/>
                <w:sz w:val="24"/>
              </w:rPr>
              <w:t>30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26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99" w:right="17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 w:hAnsi="Garamond" w:cs="Garamond" w:eastAsia="Garamond"/>
                <w:spacing w:val="-1"/>
                <w:sz w:val="24"/>
                <w:szCs w:val="24"/>
              </w:rPr>
              <w:t>Quarterly</w:t>
            </w:r>
            <w:r>
              <w:rPr>
                <w:rFonts w:ascii="Garamond" w:hAnsi="Garamond" w:cs="Garamond" w:eastAsia="Garamond"/>
                <w:spacing w:val="-10"/>
                <w:sz w:val="24"/>
                <w:szCs w:val="24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</w:rPr>
              <w:t>press</w:t>
            </w:r>
            <w:r>
              <w:rPr>
                <w:rFonts w:ascii="Garamond" w:hAnsi="Garamond" w:cs="Garamond" w:eastAsia="Garamond"/>
                <w:spacing w:val="30"/>
                <w:w w:val="99"/>
                <w:sz w:val="24"/>
                <w:szCs w:val="24"/>
              </w:rPr>
              <w:t> </w:t>
            </w:r>
            <w:r>
              <w:rPr>
                <w:rFonts w:ascii="Garamond" w:hAnsi="Garamond" w:cs="Garamond" w:eastAsia="Garamond"/>
                <w:spacing w:val="-1"/>
                <w:sz w:val="24"/>
                <w:szCs w:val="24"/>
              </w:rPr>
              <w:t>briefings/conferences</w:t>
            </w:r>
            <w:r>
              <w:rPr>
                <w:rFonts w:ascii="Garamond" w:hAnsi="Garamond" w:cs="Garamond" w:eastAsia="Garamond"/>
                <w:spacing w:val="-20"/>
                <w:sz w:val="24"/>
                <w:szCs w:val="24"/>
              </w:rPr>
              <w:t> </w:t>
            </w:r>
            <w:r>
              <w:rPr>
                <w:rFonts w:ascii="Garamond" w:hAnsi="Garamond" w:cs="Garamond" w:eastAsia="Garamond"/>
                <w:spacing w:val="-2"/>
                <w:sz w:val="24"/>
                <w:szCs w:val="24"/>
              </w:rPr>
              <w:t>on</w:t>
            </w:r>
            <w:r>
              <w:rPr>
                <w:rFonts w:ascii="Garamond" w:hAnsi="Garamond" w:cs="Garamond" w:eastAsia="Garamond"/>
                <w:spacing w:val="41"/>
                <w:sz w:val="24"/>
                <w:szCs w:val="24"/>
              </w:rPr>
              <w:t> </w:t>
            </w:r>
            <w:r>
              <w:rPr>
                <w:rFonts w:ascii="Garamond" w:hAnsi="Garamond" w:cs="Garamond" w:eastAsia="Garamond"/>
                <w:spacing w:val="-1"/>
                <w:sz w:val="24"/>
                <w:szCs w:val="24"/>
              </w:rPr>
              <w:t>NEITI’s</w:t>
            </w:r>
            <w:r>
              <w:rPr>
                <w:rFonts w:ascii="Garamond" w:hAnsi="Garamond" w:cs="Garamond" w:eastAsia="Garamond"/>
                <w:spacing w:val="1"/>
                <w:sz w:val="24"/>
                <w:szCs w:val="24"/>
              </w:rPr>
              <w:t> </w:t>
            </w:r>
            <w:r>
              <w:rPr>
                <w:rFonts w:ascii="Garamond" w:hAnsi="Garamond" w:cs="Garamond" w:eastAsia="Garamond"/>
                <w:spacing w:val="-2"/>
                <w:sz w:val="24"/>
                <w:szCs w:val="24"/>
              </w:rPr>
              <w:t>activities</w:t>
            </w:r>
            <w:r>
              <w:rPr>
                <w:rFonts w:ascii="Garamond" w:hAnsi="Garamond" w:cs="Garamond" w:eastAsia="Garamond"/>
                <w:spacing w:val="1"/>
                <w:sz w:val="24"/>
                <w:szCs w:val="24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</w:rPr>
              <w:t>&amp;</w:t>
            </w:r>
            <w:r>
              <w:rPr>
                <w:rFonts w:ascii="Garamond" w:hAnsi="Garamond" w:cs="Garamond" w:eastAsia="Garamond"/>
                <w:spacing w:val="31"/>
                <w:sz w:val="24"/>
                <w:szCs w:val="24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</w:rPr>
              <w:t>operations</w:t>
            </w:r>
            <w:r>
              <w:rPr>
                <w:rFonts w:ascii="Garamond" w:hAnsi="Garamond" w:cs="Garamond" w:eastAsia="Garamond"/>
                <w:sz w:val="24"/>
                <w:szCs w:val="24"/>
              </w:rPr>
            </w:r>
          </w:p>
        </w:tc>
        <w:tc>
          <w:tcPr>
            <w:tcW w:w="989" w:type="dxa"/>
            <w:tcBorders>
              <w:top w:val="nil" w:sz="6" w:space="0" w:color="auto"/>
              <w:left w:val="single" w:sz="5" w:space="0" w:color="000000"/>
              <w:bottom w:val="nil" w:sz="6" w:space="0" w:color="auto"/>
              <w:right w:val="single" w:sz="5" w:space="0" w:color="000000"/>
            </w:tcBorders>
          </w:tcPr>
          <w:p>
            <w:pPr/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3"/>
              <w:ind w:right="0"/>
              <w:jc w:val="left"/>
              <w:rPr>
                <w:rFonts w:ascii="Times New Roman" w:hAnsi="Times New Roman" w:cs="Times New Roman" w:eastAsia="Times New Roman"/>
                <w:sz w:val="23"/>
                <w:szCs w:val="23"/>
              </w:rPr>
            </w:pPr>
          </w:p>
          <w:p>
            <w:pPr>
              <w:pStyle w:val="TableParagraph"/>
              <w:spacing w:line="240" w:lineRule="auto"/>
              <w:ind w:left="99" w:right="179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 w:hAnsi="Garamond" w:cs="Garamond" w:eastAsia="Garamond"/>
                <w:spacing w:val="-1"/>
                <w:sz w:val="24"/>
                <w:szCs w:val="24"/>
              </w:rPr>
              <w:t>Mar</w:t>
            </w:r>
            <w:r>
              <w:rPr>
                <w:rFonts w:ascii="Garamond" w:hAnsi="Garamond" w:cs="Garamond" w:eastAsia="Garamond"/>
                <w:spacing w:val="4"/>
                <w:sz w:val="24"/>
                <w:szCs w:val="24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</w:rPr>
              <w:t>–</w:t>
            </w:r>
            <w:r>
              <w:rPr>
                <w:rFonts w:ascii="Garamond" w:hAnsi="Garamond" w:cs="Garamond" w:eastAsia="Garamond"/>
                <w:spacing w:val="22"/>
                <w:sz w:val="24"/>
                <w:szCs w:val="24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</w:rPr>
              <w:t>Dec</w:t>
            </w:r>
            <w:r>
              <w:rPr>
                <w:rFonts w:ascii="Garamond" w:hAnsi="Garamond" w:cs="Garamond" w:eastAsia="Garamond"/>
                <w:spacing w:val="21"/>
                <w:w w:val="99"/>
                <w:sz w:val="24"/>
                <w:szCs w:val="24"/>
              </w:rPr>
              <w:t> </w:t>
            </w:r>
            <w:r>
              <w:rPr>
                <w:rFonts w:ascii="Garamond" w:hAnsi="Garamond" w:cs="Garamond" w:eastAsia="Garamond"/>
                <w:spacing w:val="-3"/>
                <w:sz w:val="24"/>
                <w:szCs w:val="24"/>
              </w:rPr>
              <w:t>22</w:t>
            </w:r>
            <w:r>
              <w:rPr>
                <w:rFonts w:ascii="Garamond" w:hAnsi="Garamond" w:cs="Garamond" w:eastAsia="Garamond"/>
                <w:sz w:val="24"/>
                <w:szCs w:val="24"/>
              </w:rPr>
            </w:r>
          </w:p>
        </w:tc>
        <w:tc>
          <w:tcPr>
            <w:tcW w:w="8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9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528135"/>
          </w:tcPr>
          <w:p>
            <w:pPr/>
          </w:p>
        </w:tc>
        <w:tc>
          <w:tcPr>
            <w:tcW w:w="16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99" w:right="58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-1"/>
                <w:sz w:val="24"/>
              </w:rPr>
              <w:t>Improved</w:t>
            </w:r>
            <w:r>
              <w:rPr>
                <w:rFonts w:ascii="Garamond"/>
                <w:spacing w:val="27"/>
                <w:w w:val="99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citizens</w:t>
            </w:r>
            <w:r>
              <w:rPr>
                <w:rFonts w:ascii="Garamond"/>
                <w:spacing w:val="24"/>
                <w:w w:val="99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Outreach</w:t>
            </w:r>
          </w:p>
        </w:tc>
      </w:tr>
      <w:tr>
        <w:trPr>
          <w:trHeight w:val="1359" w:hRule="exact"/>
        </w:trPr>
        <w:tc>
          <w:tcPr>
            <w:tcW w:w="9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69" w:lineRule="exact"/>
              <w:ind w:left="104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-3"/>
                <w:sz w:val="24"/>
              </w:rPr>
              <w:t>31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26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</w:p>
          <w:p>
            <w:pPr>
              <w:pStyle w:val="TableParagraph"/>
              <w:spacing w:line="240" w:lineRule="auto" w:before="1"/>
              <w:ind w:right="0"/>
              <w:jc w:val="left"/>
              <w:rPr>
                <w:rFonts w:ascii="Times New Roman" w:hAnsi="Times New Roman" w:cs="Times New Roman" w:eastAsia="Times New Roman"/>
                <w:sz w:val="23"/>
                <w:szCs w:val="23"/>
              </w:rPr>
            </w:pPr>
          </w:p>
          <w:p>
            <w:pPr>
              <w:pStyle w:val="TableParagraph"/>
              <w:spacing w:line="240" w:lineRule="auto"/>
              <w:ind w:left="99" w:right="327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-1"/>
                <w:sz w:val="24"/>
              </w:rPr>
              <w:t>Publish</w:t>
            </w:r>
            <w:r>
              <w:rPr>
                <w:rFonts w:ascii="Garamond"/>
                <w:spacing w:val="1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Annual</w:t>
            </w:r>
            <w:r>
              <w:rPr>
                <w:rFonts w:ascii="Garamond"/>
                <w:spacing w:val="-3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Work</w:t>
            </w:r>
            <w:r>
              <w:rPr>
                <w:rFonts w:ascii="Garamond"/>
                <w:spacing w:val="28"/>
                <w:w w:val="99"/>
                <w:sz w:val="24"/>
              </w:rPr>
              <w:t> </w:t>
            </w:r>
            <w:r>
              <w:rPr>
                <w:rFonts w:ascii="Garamond"/>
                <w:spacing w:val="-2"/>
                <w:sz w:val="24"/>
              </w:rPr>
              <w:t>Plan</w:t>
            </w:r>
            <w:r>
              <w:rPr>
                <w:rFonts w:ascii="Garamond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2022</w:t>
            </w:r>
            <w:r>
              <w:rPr>
                <w:rFonts w:ascii="Garamond"/>
                <w:spacing w:val="-4"/>
                <w:sz w:val="24"/>
              </w:rPr>
              <w:t> </w:t>
            </w:r>
            <w:r>
              <w:rPr>
                <w:rFonts w:ascii="Garamond"/>
                <w:sz w:val="24"/>
              </w:rPr>
              <w:t>and Progress</w:t>
            </w:r>
            <w:r>
              <w:rPr>
                <w:rFonts w:ascii="Garamond"/>
                <w:spacing w:val="24"/>
                <w:w w:val="99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Report</w:t>
            </w:r>
            <w:r>
              <w:rPr>
                <w:rFonts w:ascii="Garamond"/>
                <w:spacing w:val="-7"/>
                <w:sz w:val="24"/>
              </w:rPr>
              <w:t> </w:t>
            </w:r>
            <w:r>
              <w:rPr>
                <w:rFonts w:ascii="Garamond"/>
                <w:sz w:val="24"/>
              </w:rPr>
              <w:t>(APR</w:t>
            </w:r>
            <w:r>
              <w:rPr>
                <w:rFonts w:ascii="Garamond"/>
                <w:spacing w:val="-5"/>
                <w:sz w:val="24"/>
              </w:rPr>
              <w:t> </w:t>
            </w:r>
            <w:r>
              <w:rPr>
                <w:rFonts w:ascii="Garamond"/>
                <w:spacing w:val="-3"/>
                <w:sz w:val="24"/>
              </w:rPr>
              <w:t>2021)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989" w:type="dxa"/>
            <w:tcBorders>
              <w:top w:val="nil" w:sz="6" w:space="0" w:color="auto"/>
              <w:left w:val="single" w:sz="5" w:space="0" w:color="000000"/>
              <w:bottom w:val="nil" w:sz="6" w:space="0" w:color="auto"/>
              <w:right w:val="single" w:sz="5" w:space="0" w:color="000000"/>
            </w:tcBorders>
          </w:tcPr>
          <w:p>
            <w:pPr/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</w:p>
          <w:p>
            <w:pPr>
              <w:pStyle w:val="TableParagraph"/>
              <w:spacing w:line="240" w:lineRule="auto" w:before="5"/>
              <w:ind w:right="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</w:p>
          <w:p>
            <w:pPr>
              <w:pStyle w:val="TableParagraph"/>
              <w:spacing w:line="269" w:lineRule="exact"/>
              <w:ind w:left="99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 w:hAnsi="Garamond" w:cs="Garamond" w:eastAsia="Garamond"/>
                <w:spacing w:val="-1"/>
                <w:sz w:val="24"/>
                <w:szCs w:val="24"/>
              </w:rPr>
              <w:t>Jan</w:t>
            </w:r>
            <w:r>
              <w:rPr>
                <w:rFonts w:ascii="Garamond" w:hAnsi="Garamond" w:cs="Garamond" w:eastAsia="Garamond"/>
                <w:spacing w:val="4"/>
                <w:sz w:val="24"/>
                <w:szCs w:val="24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</w:rPr>
              <w:t>–</w:t>
            </w:r>
          </w:p>
          <w:p>
            <w:pPr>
              <w:pStyle w:val="TableParagraph"/>
              <w:spacing w:line="268" w:lineRule="exact"/>
              <w:ind w:left="99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1"/>
                <w:sz w:val="24"/>
              </w:rPr>
              <w:t>J</w:t>
            </w:r>
            <w:r>
              <w:rPr>
                <w:rFonts w:ascii="Garamond"/>
                <w:spacing w:val="2"/>
                <w:sz w:val="24"/>
              </w:rPr>
              <w:t>u</w:t>
            </w:r>
            <w:r>
              <w:rPr>
                <w:rFonts w:ascii="Garamond"/>
                <w:sz w:val="24"/>
              </w:rPr>
              <w:t>n</w:t>
            </w:r>
          </w:p>
        </w:tc>
        <w:tc>
          <w:tcPr>
            <w:tcW w:w="8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9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528135"/>
          </w:tcPr>
          <w:p>
            <w:pPr/>
          </w:p>
        </w:tc>
        <w:tc>
          <w:tcPr>
            <w:tcW w:w="16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99" w:right="58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-1"/>
                <w:sz w:val="24"/>
              </w:rPr>
              <w:t>Improved</w:t>
            </w:r>
            <w:r>
              <w:rPr>
                <w:rFonts w:ascii="Garamond"/>
                <w:spacing w:val="27"/>
                <w:w w:val="99"/>
                <w:sz w:val="24"/>
              </w:rPr>
              <w:t> </w:t>
            </w:r>
            <w:r>
              <w:rPr>
                <w:rFonts w:ascii="Garamond"/>
                <w:sz w:val="24"/>
              </w:rPr>
              <w:t>EITI</w:t>
            </w:r>
          </w:p>
          <w:p>
            <w:pPr>
              <w:pStyle w:val="TableParagraph"/>
              <w:spacing w:line="240" w:lineRule="auto" w:before="3"/>
              <w:ind w:left="99" w:right="14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-1"/>
                <w:sz w:val="24"/>
              </w:rPr>
              <w:t>Implementatio</w:t>
            </w:r>
            <w:r>
              <w:rPr>
                <w:rFonts w:ascii="Garamond"/>
                <w:spacing w:val="28"/>
                <w:sz w:val="24"/>
              </w:rPr>
              <w:t> </w:t>
            </w:r>
            <w:r>
              <w:rPr>
                <w:rFonts w:ascii="Garamond"/>
                <w:sz w:val="24"/>
              </w:rPr>
              <w:t>n</w:t>
            </w:r>
          </w:p>
          <w:p>
            <w:pPr>
              <w:pStyle w:val="TableParagraph"/>
              <w:spacing w:line="267" w:lineRule="exact"/>
              <w:ind w:left="99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z w:val="24"/>
              </w:rPr>
              <w:t>Outcomes</w:t>
            </w:r>
          </w:p>
        </w:tc>
      </w:tr>
      <w:tr>
        <w:trPr>
          <w:trHeight w:val="552" w:hRule="exact"/>
        </w:trPr>
        <w:tc>
          <w:tcPr>
            <w:tcW w:w="9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3"/>
              <w:ind w:left="104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-3"/>
                <w:sz w:val="24"/>
              </w:rPr>
              <w:t>32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26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3"/>
              <w:ind w:left="99" w:right="75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z w:val="24"/>
              </w:rPr>
              <w:t>Production</w:t>
            </w:r>
            <w:r>
              <w:rPr>
                <w:rFonts w:ascii="Garamond"/>
                <w:spacing w:val="-5"/>
                <w:sz w:val="24"/>
              </w:rPr>
              <w:t> </w:t>
            </w:r>
            <w:r>
              <w:rPr>
                <w:rFonts w:ascii="Garamond"/>
                <w:spacing w:val="1"/>
                <w:sz w:val="24"/>
              </w:rPr>
              <w:t>of</w:t>
            </w:r>
            <w:r>
              <w:rPr>
                <w:rFonts w:ascii="Garamond"/>
                <w:spacing w:val="-7"/>
                <w:sz w:val="24"/>
              </w:rPr>
              <w:t> </w:t>
            </w:r>
            <w:r>
              <w:rPr>
                <w:rFonts w:ascii="Garamond"/>
                <w:sz w:val="24"/>
              </w:rPr>
              <w:t>IEC</w:t>
            </w:r>
            <w:r>
              <w:rPr>
                <w:rFonts w:ascii="Garamond"/>
                <w:spacing w:val="21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materials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989" w:type="dxa"/>
            <w:tcBorders>
              <w:top w:val="nil" w:sz="6" w:space="0" w:color="auto"/>
              <w:left w:val="single" w:sz="5" w:space="0" w:color="000000"/>
              <w:bottom w:val="nil" w:sz="6" w:space="0" w:color="auto"/>
              <w:right w:val="single" w:sz="5" w:space="0" w:color="000000"/>
            </w:tcBorders>
          </w:tcPr>
          <w:p>
            <w:pPr/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3"/>
              <w:ind w:left="99" w:right="363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z w:val="24"/>
              </w:rPr>
              <w:t>Jan-</w:t>
            </w:r>
            <w:r>
              <w:rPr>
                <w:rFonts w:ascii="Garamond"/>
                <w:spacing w:val="21"/>
                <w:w w:val="99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Mar</w:t>
            </w:r>
          </w:p>
        </w:tc>
        <w:tc>
          <w:tcPr>
            <w:tcW w:w="8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9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528135"/>
          </w:tcPr>
          <w:p>
            <w:pPr/>
          </w:p>
        </w:tc>
        <w:tc>
          <w:tcPr>
            <w:tcW w:w="16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3"/>
              <w:ind w:left="99" w:right="264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z w:val="24"/>
              </w:rPr>
              <w:t>Branded</w:t>
            </w:r>
            <w:r>
              <w:rPr>
                <w:rFonts w:ascii="Garamond"/>
                <w:spacing w:val="-7"/>
                <w:sz w:val="24"/>
              </w:rPr>
              <w:t> </w:t>
            </w:r>
            <w:r>
              <w:rPr>
                <w:rFonts w:ascii="Garamond"/>
                <w:sz w:val="24"/>
              </w:rPr>
              <w:t>IEC</w:t>
            </w:r>
            <w:r>
              <w:rPr>
                <w:rFonts w:ascii="Garamond"/>
                <w:spacing w:val="23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materials</w:t>
            </w:r>
            <w:r>
              <w:rPr>
                <w:rFonts w:ascii="Garamond"/>
                <w:sz w:val="24"/>
              </w:rPr>
            </w:r>
          </w:p>
        </w:tc>
      </w:tr>
      <w:tr>
        <w:trPr>
          <w:trHeight w:val="1090" w:hRule="exact"/>
        </w:trPr>
        <w:tc>
          <w:tcPr>
            <w:tcW w:w="9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69" w:lineRule="exact"/>
              <w:ind w:left="104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-3"/>
                <w:sz w:val="24"/>
              </w:rPr>
              <w:t>33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26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99" w:right="15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-1"/>
                <w:sz w:val="24"/>
              </w:rPr>
              <w:t>Consumable </w:t>
            </w:r>
            <w:r>
              <w:rPr>
                <w:rFonts w:ascii="Garamond"/>
                <w:spacing w:val="-2"/>
                <w:sz w:val="24"/>
              </w:rPr>
              <w:t>for</w:t>
            </w:r>
            <w:r>
              <w:rPr>
                <w:rFonts w:ascii="Garamond"/>
                <w:spacing w:val="-6"/>
                <w:sz w:val="24"/>
              </w:rPr>
              <w:t> </w:t>
            </w:r>
            <w:r>
              <w:rPr>
                <w:rFonts w:ascii="Garamond"/>
                <w:sz w:val="24"/>
              </w:rPr>
              <w:t>DM</w:t>
            </w:r>
            <w:r>
              <w:rPr>
                <w:rFonts w:ascii="Garamond"/>
                <w:spacing w:val="22"/>
                <w:sz w:val="24"/>
              </w:rPr>
              <w:t> </w:t>
            </w:r>
            <w:r>
              <w:rPr>
                <w:rFonts w:ascii="Garamond"/>
                <w:sz w:val="24"/>
              </w:rPr>
              <w:t>machine</w:t>
            </w:r>
            <w:r>
              <w:rPr>
                <w:rFonts w:ascii="Garamond"/>
                <w:spacing w:val="-8"/>
                <w:sz w:val="24"/>
              </w:rPr>
              <w:t> </w:t>
            </w:r>
            <w:r>
              <w:rPr>
                <w:rFonts w:ascii="Garamond"/>
                <w:sz w:val="24"/>
              </w:rPr>
              <w:t>and</w:t>
            </w:r>
            <w:r>
              <w:rPr>
                <w:rFonts w:ascii="Garamond"/>
                <w:sz w:val="24"/>
              </w:rPr>
              <w:t> Subscriptions</w:t>
            </w:r>
            <w:r>
              <w:rPr>
                <w:rFonts w:ascii="Garamond"/>
                <w:spacing w:val="-10"/>
                <w:sz w:val="24"/>
              </w:rPr>
              <w:t> </w:t>
            </w:r>
            <w:r>
              <w:rPr>
                <w:rFonts w:ascii="Garamond"/>
                <w:spacing w:val="-2"/>
                <w:sz w:val="24"/>
              </w:rPr>
              <w:t>to</w:t>
            </w:r>
            <w:r>
              <w:rPr>
                <w:rFonts w:ascii="Garamond"/>
                <w:spacing w:val="21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Communication</w:t>
            </w:r>
            <w:r>
              <w:rPr>
                <w:rFonts w:ascii="Garamond"/>
                <w:spacing w:val="-14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software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989" w:type="dxa"/>
            <w:tcBorders>
              <w:top w:val="nil" w:sz="6" w:space="0" w:color="auto"/>
              <w:left w:val="single" w:sz="5" w:space="0" w:color="000000"/>
              <w:bottom w:val="nil" w:sz="6" w:space="0" w:color="auto"/>
              <w:right w:val="single" w:sz="5" w:space="0" w:color="000000"/>
            </w:tcBorders>
          </w:tcPr>
          <w:p>
            <w:pPr/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</w:p>
          <w:p>
            <w:pPr>
              <w:pStyle w:val="TableParagraph"/>
              <w:spacing w:line="240" w:lineRule="auto" w:before="1"/>
              <w:ind w:right="0"/>
              <w:jc w:val="left"/>
              <w:rPr>
                <w:rFonts w:ascii="Times New Roman" w:hAnsi="Times New Roman" w:cs="Times New Roman" w:eastAsia="Times New Roman"/>
                <w:sz w:val="23"/>
                <w:szCs w:val="23"/>
              </w:rPr>
            </w:pPr>
          </w:p>
          <w:p>
            <w:pPr>
              <w:pStyle w:val="TableParagraph"/>
              <w:spacing w:line="240" w:lineRule="auto"/>
              <w:ind w:left="99" w:right="296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z w:val="24"/>
              </w:rPr>
              <w:t>Apr-</w:t>
            </w:r>
            <w:r>
              <w:rPr>
                <w:rFonts w:ascii="Garamond"/>
                <w:spacing w:val="23"/>
                <w:w w:val="99"/>
                <w:sz w:val="24"/>
              </w:rPr>
              <w:t> </w:t>
            </w:r>
            <w:r>
              <w:rPr>
                <w:rFonts w:ascii="Garamond"/>
                <w:sz w:val="24"/>
              </w:rPr>
              <w:t>Aug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8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9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006FC0"/>
          </w:tcPr>
          <w:p>
            <w:pPr/>
          </w:p>
        </w:tc>
        <w:tc>
          <w:tcPr>
            <w:tcW w:w="14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6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99" w:right="126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-1"/>
                <w:sz w:val="24"/>
              </w:rPr>
              <w:t>Improved</w:t>
            </w:r>
            <w:r>
              <w:rPr>
                <w:rFonts w:ascii="Garamond"/>
                <w:spacing w:val="27"/>
                <w:w w:val="99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Communicatio</w:t>
            </w:r>
            <w:r>
              <w:rPr>
                <w:rFonts w:ascii="Garamond"/>
                <w:spacing w:val="26"/>
                <w:sz w:val="24"/>
              </w:rPr>
              <w:t> </w:t>
            </w:r>
            <w:r>
              <w:rPr>
                <w:rFonts w:ascii="Garamond"/>
                <w:spacing w:val="2"/>
                <w:sz w:val="24"/>
              </w:rPr>
              <w:t>n</w:t>
            </w:r>
            <w:r>
              <w:rPr>
                <w:rFonts w:ascii="Garamond"/>
                <w:sz w:val="24"/>
              </w:rPr>
              <w:t>s</w:t>
            </w:r>
            <w:r>
              <w:rPr>
                <w:rFonts w:ascii="Garamond"/>
                <w:sz w:val="24"/>
              </w:rPr>
            </w:r>
          </w:p>
          <w:p>
            <w:pPr>
              <w:pStyle w:val="TableParagraph"/>
              <w:spacing w:line="266" w:lineRule="exact"/>
              <w:ind w:left="99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-1"/>
                <w:sz w:val="24"/>
              </w:rPr>
              <w:t>Materials</w:t>
            </w:r>
            <w:r>
              <w:rPr>
                <w:rFonts w:ascii="Garamond"/>
                <w:sz w:val="24"/>
              </w:rPr>
            </w:r>
          </w:p>
        </w:tc>
      </w:tr>
      <w:tr>
        <w:trPr>
          <w:trHeight w:val="1095" w:hRule="exact"/>
        </w:trPr>
        <w:tc>
          <w:tcPr>
            <w:tcW w:w="9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69" w:lineRule="exact"/>
              <w:ind w:left="104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-3"/>
                <w:sz w:val="24"/>
              </w:rPr>
              <w:t>34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26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99" w:right="372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-1"/>
                <w:sz w:val="24"/>
              </w:rPr>
              <w:t>Media</w:t>
            </w:r>
            <w:r>
              <w:rPr>
                <w:rFonts w:ascii="Garamond"/>
                <w:spacing w:val="-8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campaign/radio</w:t>
            </w:r>
            <w:r>
              <w:rPr>
                <w:rFonts w:ascii="Garamond"/>
                <w:spacing w:val="25"/>
                <w:sz w:val="24"/>
              </w:rPr>
              <w:t> </w:t>
            </w:r>
            <w:r>
              <w:rPr>
                <w:rFonts w:ascii="Garamond"/>
                <w:sz w:val="24"/>
              </w:rPr>
              <w:t>program</w:t>
            </w:r>
            <w:r>
              <w:rPr>
                <w:rFonts w:ascii="Garamond"/>
                <w:spacing w:val="-4"/>
                <w:sz w:val="24"/>
              </w:rPr>
              <w:t> </w:t>
            </w:r>
            <w:r>
              <w:rPr>
                <w:rFonts w:ascii="Garamond"/>
                <w:spacing w:val="-2"/>
                <w:sz w:val="24"/>
              </w:rPr>
              <w:t>on</w:t>
            </w:r>
            <w:r>
              <w:rPr>
                <w:rFonts w:ascii="Garamond"/>
                <w:spacing w:val="-3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natural</w:t>
            </w:r>
            <w:r>
              <w:rPr>
                <w:rFonts w:ascii="Garamond"/>
                <w:spacing w:val="28"/>
                <w:sz w:val="24"/>
              </w:rPr>
              <w:t> </w:t>
            </w:r>
            <w:r>
              <w:rPr>
                <w:rFonts w:ascii="Garamond"/>
                <w:sz w:val="24"/>
              </w:rPr>
              <w:t>resource</w:t>
            </w:r>
            <w:r>
              <w:rPr>
                <w:rFonts w:ascii="Garamond"/>
                <w:spacing w:val="-3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governance</w:t>
            </w:r>
            <w:r>
              <w:rPr>
                <w:rFonts w:ascii="Garamond"/>
                <w:spacing w:val="-3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at</w:t>
            </w:r>
            <w:r>
              <w:rPr>
                <w:rFonts w:ascii="Garamond"/>
                <w:spacing w:val="22"/>
                <w:w w:val="99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subnational</w:t>
            </w:r>
            <w:r>
              <w:rPr>
                <w:rFonts w:ascii="Garamond"/>
                <w:spacing w:val="-8"/>
                <w:sz w:val="24"/>
              </w:rPr>
              <w:t> </w:t>
            </w:r>
            <w:r>
              <w:rPr>
                <w:rFonts w:ascii="Garamond"/>
                <w:spacing w:val="-2"/>
                <w:sz w:val="24"/>
              </w:rPr>
              <w:t>levels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989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</w:p>
          <w:p>
            <w:pPr>
              <w:pStyle w:val="TableParagraph"/>
              <w:spacing w:line="240" w:lineRule="auto" w:before="1"/>
              <w:ind w:right="0"/>
              <w:jc w:val="left"/>
              <w:rPr>
                <w:rFonts w:ascii="Times New Roman" w:hAnsi="Times New Roman" w:cs="Times New Roman" w:eastAsia="Times New Roman"/>
                <w:sz w:val="23"/>
                <w:szCs w:val="23"/>
              </w:rPr>
            </w:pPr>
          </w:p>
          <w:p>
            <w:pPr>
              <w:pStyle w:val="TableParagraph"/>
              <w:spacing w:line="270" w:lineRule="exact"/>
              <w:ind w:left="99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 w:hAnsi="Garamond" w:cs="Garamond" w:eastAsia="Garamond"/>
                <w:spacing w:val="-1"/>
                <w:sz w:val="24"/>
                <w:szCs w:val="24"/>
              </w:rPr>
              <w:t>Jan</w:t>
            </w:r>
            <w:r>
              <w:rPr>
                <w:rFonts w:ascii="Garamond" w:hAnsi="Garamond" w:cs="Garamond" w:eastAsia="Garamond"/>
                <w:spacing w:val="4"/>
                <w:sz w:val="24"/>
                <w:szCs w:val="24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</w:rPr>
              <w:t>–</w:t>
            </w:r>
          </w:p>
          <w:p>
            <w:pPr>
              <w:pStyle w:val="TableParagraph"/>
              <w:spacing w:line="270" w:lineRule="exact"/>
              <w:ind w:left="99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z w:val="24"/>
              </w:rPr>
              <w:t>Dec</w:t>
            </w:r>
          </w:p>
        </w:tc>
        <w:tc>
          <w:tcPr>
            <w:tcW w:w="8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9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528135"/>
          </w:tcPr>
          <w:p>
            <w:pPr/>
          </w:p>
        </w:tc>
        <w:tc>
          <w:tcPr>
            <w:tcW w:w="16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1" w:lineRule="auto"/>
              <w:ind w:left="99" w:right="58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-1"/>
                <w:sz w:val="24"/>
              </w:rPr>
              <w:t>Improved</w:t>
            </w:r>
            <w:r>
              <w:rPr>
                <w:rFonts w:ascii="Garamond"/>
                <w:spacing w:val="27"/>
                <w:w w:val="99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citizens</w:t>
            </w:r>
            <w:r>
              <w:rPr>
                <w:rFonts w:ascii="Garamond"/>
                <w:spacing w:val="24"/>
                <w:w w:val="99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Outreach</w:t>
            </w:r>
          </w:p>
        </w:tc>
      </w:tr>
      <w:tr>
        <w:trPr>
          <w:trHeight w:val="215" w:hRule="exact"/>
        </w:trPr>
        <w:tc>
          <w:tcPr>
            <w:tcW w:w="999" w:type="dxa"/>
            <w:tcBorders>
              <w:top w:val="single" w:sz="5" w:space="0" w:color="000000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2627" w:type="dxa"/>
            <w:tcBorders>
              <w:top w:val="single" w:sz="5" w:space="0" w:color="000000"/>
              <w:left w:val="nil" w:sz="6" w:space="0" w:color="auto"/>
              <w:bottom w:val="single" w:sz="5" w:space="0" w:color="D9D9D9"/>
              <w:right w:val="nil" w:sz="6" w:space="0" w:color="auto"/>
            </w:tcBorders>
          </w:tcPr>
          <w:p>
            <w:pPr/>
          </w:p>
        </w:tc>
        <w:tc>
          <w:tcPr>
            <w:tcW w:w="989" w:type="dxa"/>
            <w:tcBorders>
              <w:top w:val="single" w:sz="5" w:space="0" w:color="000000"/>
              <w:left w:val="nil" w:sz="6" w:space="0" w:color="auto"/>
              <w:bottom w:val="single" w:sz="5" w:space="0" w:color="D9D9D9"/>
              <w:right w:val="nil" w:sz="6" w:space="0" w:color="auto"/>
            </w:tcBorders>
          </w:tcPr>
          <w:p>
            <w:pPr/>
          </w:p>
        </w:tc>
        <w:tc>
          <w:tcPr>
            <w:tcW w:w="854" w:type="dxa"/>
            <w:tcBorders>
              <w:top w:val="single" w:sz="5" w:space="0" w:color="000000"/>
              <w:left w:val="nil" w:sz="6" w:space="0" w:color="auto"/>
              <w:bottom w:val="single" w:sz="5" w:space="0" w:color="D9D9D9"/>
              <w:right w:val="nil" w:sz="6" w:space="0" w:color="auto"/>
            </w:tcBorders>
          </w:tcPr>
          <w:p>
            <w:pPr/>
          </w:p>
        </w:tc>
        <w:tc>
          <w:tcPr>
            <w:tcW w:w="836" w:type="dxa"/>
            <w:tcBorders>
              <w:top w:val="single" w:sz="5" w:space="0" w:color="000000"/>
              <w:left w:val="nil" w:sz="6" w:space="0" w:color="auto"/>
              <w:bottom w:val="single" w:sz="5" w:space="0" w:color="D9D9D9"/>
              <w:right w:val="nil" w:sz="6" w:space="0" w:color="auto"/>
            </w:tcBorders>
          </w:tcPr>
          <w:p>
            <w:pPr/>
          </w:p>
        </w:tc>
        <w:tc>
          <w:tcPr>
            <w:tcW w:w="937" w:type="dxa"/>
            <w:tcBorders>
              <w:top w:val="single" w:sz="5" w:space="0" w:color="000000"/>
              <w:left w:val="nil" w:sz="6" w:space="0" w:color="auto"/>
              <w:bottom w:val="single" w:sz="5" w:space="0" w:color="D9D9D9"/>
              <w:right w:val="nil" w:sz="6" w:space="0" w:color="auto"/>
            </w:tcBorders>
          </w:tcPr>
          <w:p>
            <w:pPr/>
          </w:p>
        </w:tc>
        <w:tc>
          <w:tcPr>
            <w:tcW w:w="1493" w:type="dxa"/>
            <w:tcBorders>
              <w:top w:val="single" w:sz="5" w:space="0" w:color="000000"/>
              <w:left w:val="nil" w:sz="6" w:space="0" w:color="auto"/>
              <w:bottom w:val="single" w:sz="5" w:space="0" w:color="D9D9D9"/>
              <w:right w:val="nil" w:sz="6" w:space="0" w:color="auto"/>
            </w:tcBorders>
          </w:tcPr>
          <w:p>
            <w:pPr/>
          </w:p>
        </w:tc>
        <w:tc>
          <w:tcPr>
            <w:tcW w:w="1623" w:type="dxa"/>
            <w:tcBorders>
              <w:top w:val="single" w:sz="5" w:space="0" w:color="000000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</w:tr>
    </w:tbl>
    <w:p>
      <w:pPr>
        <w:spacing w:after="0"/>
        <w:sectPr>
          <w:pgSz w:w="11910" w:h="16840"/>
          <w:pgMar w:header="0" w:footer="978" w:top="1360" w:bottom="1160" w:left="880" w:right="440"/>
        </w:sectPr>
      </w:pPr>
    </w:p>
    <w:p>
      <w:pPr>
        <w:spacing w:line="240" w:lineRule="auto" w:before="1"/>
        <w:rPr>
          <w:rFonts w:ascii="Times New Roman" w:hAnsi="Times New Roman" w:cs="Times New Roman" w:eastAsia="Times New Roman"/>
          <w:sz w:val="7"/>
          <w:szCs w:val="7"/>
        </w:rPr>
      </w:pPr>
    </w:p>
    <w:tbl>
      <w:tblPr>
        <w:tblW w:w="0" w:type="auto"/>
        <w:jc w:val="left"/>
        <w:tblInd w:w="103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12"/>
        <w:gridCol w:w="187"/>
        <w:gridCol w:w="713"/>
        <w:gridCol w:w="1169"/>
        <w:gridCol w:w="745"/>
        <w:gridCol w:w="610"/>
        <w:gridCol w:w="380"/>
        <w:gridCol w:w="854"/>
        <w:gridCol w:w="836"/>
        <w:gridCol w:w="937"/>
        <w:gridCol w:w="1493"/>
        <w:gridCol w:w="1623"/>
      </w:tblGrid>
      <w:tr>
        <w:trPr>
          <w:trHeight w:val="821" w:hRule="exact"/>
        </w:trPr>
        <w:tc>
          <w:tcPr>
            <w:tcW w:w="99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69" w:lineRule="exact"/>
              <w:ind w:left="104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-3"/>
                <w:sz w:val="24"/>
              </w:rPr>
              <w:t>35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2627" w:type="dxa"/>
            <w:gridSpan w:val="3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4"/>
              <w:ind w:left="99" w:right="274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 w:hAnsi="Garamond" w:cs="Garamond" w:eastAsia="Garamond"/>
                <w:spacing w:val="-1"/>
                <w:sz w:val="24"/>
                <w:szCs w:val="24"/>
              </w:rPr>
              <w:t>Publish </w:t>
            </w:r>
            <w:r>
              <w:rPr>
                <w:rFonts w:ascii="Garamond" w:hAnsi="Garamond" w:cs="Garamond" w:eastAsia="Garamond"/>
                <w:sz w:val="24"/>
                <w:szCs w:val="24"/>
              </w:rPr>
              <w:t>and</w:t>
            </w:r>
            <w:r>
              <w:rPr>
                <w:rFonts w:ascii="Garamond" w:hAnsi="Garamond" w:cs="Garamond" w:eastAsia="Garamond"/>
                <w:spacing w:val="-3"/>
                <w:sz w:val="24"/>
                <w:szCs w:val="24"/>
              </w:rPr>
              <w:t> </w:t>
            </w:r>
            <w:r>
              <w:rPr>
                <w:rFonts w:ascii="Garamond" w:hAnsi="Garamond" w:cs="Garamond" w:eastAsia="Garamond"/>
                <w:spacing w:val="-1"/>
                <w:sz w:val="24"/>
                <w:szCs w:val="24"/>
              </w:rPr>
              <w:t>disseminate</w:t>
            </w:r>
            <w:r>
              <w:rPr>
                <w:rFonts w:ascii="Garamond" w:hAnsi="Garamond" w:cs="Garamond" w:eastAsia="Garamond"/>
                <w:spacing w:val="27"/>
                <w:w w:val="99"/>
                <w:sz w:val="24"/>
                <w:szCs w:val="24"/>
              </w:rPr>
              <w:t> </w:t>
            </w:r>
            <w:r>
              <w:rPr>
                <w:rFonts w:ascii="Garamond" w:hAnsi="Garamond" w:cs="Garamond" w:eastAsia="Garamond"/>
                <w:spacing w:val="-1"/>
                <w:sz w:val="24"/>
                <w:szCs w:val="24"/>
              </w:rPr>
              <w:t>NEITI’s</w:t>
            </w:r>
            <w:r>
              <w:rPr>
                <w:rFonts w:ascii="Garamond" w:hAnsi="Garamond" w:cs="Garamond" w:eastAsia="Garamond"/>
                <w:spacing w:val="1"/>
                <w:sz w:val="24"/>
                <w:szCs w:val="24"/>
              </w:rPr>
              <w:t> </w:t>
            </w:r>
            <w:r>
              <w:rPr>
                <w:rFonts w:ascii="Garamond" w:hAnsi="Garamond" w:cs="Garamond" w:eastAsia="Garamond"/>
                <w:spacing w:val="-1"/>
                <w:sz w:val="24"/>
                <w:szCs w:val="24"/>
              </w:rPr>
              <w:t>report </w:t>
            </w:r>
            <w:r>
              <w:rPr>
                <w:rFonts w:ascii="Garamond" w:hAnsi="Garamond" w:cs="Garamond" w:eastAsia="Garamond"/>
                <w:sz w:val="24"/>
                <w:szCs w:val="24"/>
              </w:rPr>
              <w:t>and</w:t>
            </w:r>
            <w:r>
              <w:rPr>
                <w:rFonts w:ascii="Garamond" w:hAnsi="Garamond" w:cs="Garamond" w:eastAsia="Garamond"/>
                <w:spacing w:val="28"/>
                <w:sz w:val="24"/>
                <w:szCs w:val="24"/>
              </w:rPr>
              <w:t> </w:t>
            </w:r>
            <w:r>
              <w:rPr>
                <w:rFonts w:ascii="Garamond" w:hAnsi="Garamond" w:cs="Garamond" w:eastAsia="Garamond"/>
                <w:spacing w:val="-1"/>
                <w:sz w:val="24"/>
                <w:szCs w:val="24"/>
              </w:rPr>
              <w:t>knowledge</w:t>
            </w:r>
            <w:r>
              <w:rPr>
                <w:rFonts w:ascii="Garamond" w:hAnsi="Garamond" w:cs="Garamond" w:eastAsia="Garamond"/>
                <w:spacing w:val="-9"/>
                <w:sz w:val="24"/>
                <w:szCs w:val="24"/>
              </w:rPr>
              <w:t> </w:t>
            </w:r>
            <w:r>
              <w:rPr>
                <w:rFonts w:ascii="Garamond" w:hAnsi="Garamond" w:cs="Garamond" w:eastAsia="Garamond"/>
                <w:spacing w:val="-1"/>
                <w:sz w:val="24"/>
                <w:szCs w:val="24"/>
              </w:rPr>
              <w:t>products</w:t>
            </w:r>
            <w:r>
              <w:rPr>
                <w:rFonts w:ascii="Garamond" w:hAnsi="Garamond" w:cs="Garamond" w:eastAsia="Garamond"/>
                <w:sz w:val="24"/>
                <w:szCs w:val="24"/>
              </w:rPr>
            </w:r>
          </w:p>
        </w:tc>
        <w:tc>
          <w:tcPr>
            <w:tcW w:w="989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854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9"/>
              <w:ind w:right="0"/>
              <w:jc w:val="left"/>
              <w:rPr>
                <w:rFonts w:ascii="Times New Roman" w:hAnsi="Times New Roman" w:cs="Times New Roman" w:eastAsia="Times New Roman"/>
                <w:sz w:val="23"/>
                <w:szCs w:val="23"/>
              </w:rPr>
            </w:pPr>
          </w:p>
          <w:p>
            <w:pPr>
              <w:pStyle w:val="TableParagraph"/>
              <w:spacing w:line="243" w:lineRule="auto"/>
              <w:ind w:left="99" w:right="363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z w:val="24"/>
              </w:rPr>
              <w:t>Jan-</w:t>
            </w:r>
            <w:r>
              <w:rPr>
                <w:rFonts w:ascii="Garamond"/>
                <w:spacing w:val="21"/>
                <w:w w:val="99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Mar</w:t>
            </w:r>
          </w:p>
        </w:tc>
        <w:tc>
          <w:tcPr>
            <w:tcW w:w="8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9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528135"/>
          </w:tcPr>
          <w:p>
            <w:pPr/>
          </w:p>
        </w:tc>
        <w:tc>
          <w:tcPr>
            <w:tcW w:w="16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1090" w:hRule="exact"/>
        </w:trPr>
        <w:tc>
          <w:tcPr>
            <w:tcW w:w="99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69" w:lineRule="exact"/>
              <w:ind w:left="104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-3"/>
                <w:sz w:val="24"/>
              </w:rPr>
              <w:t>36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2627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99" w:right="284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-1"/>
                <w:sz w:val="24"/>
              </w:rPr>
              <w:t>Design</w:t>
            </w:r>
            <w:r>
              <w:rPr>
                <w:rFonts w:ascii="Garamond"/>
                <w:sz w:val="24"/>
              </w:rPr>
              <w:t> a</w:t>
            </w:r>
            <w:r>
              <w:rPr>
                <w:rFonts w:ascii="Garamond"/>
                <w:spacing w:val="-4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framework</w:t>
            </w:r>
            <w:r>
              <w:rPr>
                <w:rFonts w:ascii="Garamond"/>
                <w:spacing w:val="-3"/>
                <w:sz w:val="24"/>
              </w:rPr>
              <w:t> </w:t>
            </w:r>
            <w:r>
              <w:rPr>
                <w:rFonts w:ascii="Garamond"/>
                <w:spacing w:val="-2"/>
                <w:sz w:val="24"/>
              </w:rPr>
              <w:t>for</w:t>
            </w:r>
            <w:r>
              <w:rPr>
                <w:rFonts w:ascii="Garamond"/>
                <w:spacing w:val="30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tracking</w:t>
            </w:r>
            <w:r>
              <w:rPr>
                <w:rFonts w:ascii="Garamond"/>
                <w:spacing w:val="-4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public</w:t>
            </w:r>
            <w:r>
              <w:rPr>
                <w:rFonts w:ascii="Garamond"/>
                <w:sz w:val="24"/>
              </w:rPr>
              <w:t> use</w:t>
            </w:r>
            <w:r>
              <w:rPr>
                <w:rFonts w:ascii="Garamond"/>
                <w:spacing w:val="-5"/>
                <w:sz w:val="24"/>
              </w:rPr>
              <w:t> </w:t>
            </w:r>
            <w:r>
              <w:rPr>
                <w:rFonts w:ascii="Garamond"/>
                <w:spacing w:val="1"/>
                <w:sz w:val="24"/>
              </w:rPr>
              <w:t>of</w:t>
            </w:r>
            <w:r>
              <w:rPr>
                <w:rFonts w:ascii="Garamond"/>
                <w:spacing w:val="27"/>
                <w:w w:val="99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NEITI</w:t>
            </w:r>
            <w:r>
              <w:rPr>
                <w:rFonts w:ascii="Garamond"/>
                <w:spacing w:val="1"/>
                <w:sz w:val="24"/>
              </w:rPr>
              <w:t> </w:t>
            </w:r>
            <w:r>
              <w:rPr>
                <w:rFonts w:ascii="Garamond"/>
                <w:spacing w:val="-2"/>
                <w:sz w:val="24"/>
              </w:rPr>
              <w:t>Data </w:t>
            </w:r>
            <w:r>
              <w:rPr>
                <w:rFonts w:ascii="Garamond"/>
                <w:sz w:val="24"/>
              </w:rPr>
              <w:t>and</w:t>
            </w:r>
            <w:r>
              <w:rPr>
                <w:rFonts w:ascii="Garamond"/>
                <w:spacing w:val="26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information</w:t>
            </w:r>
          </w:p>
        </w:tc>
        <w:tc>
          <w:tcPr>
            <w:tcW w:w="989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</w:p>
          <w:p>
            <w:pPr>
              <w:pStyle w:val="TableParagraph"/>
              <w:spacing w:line="240" w:lineRule="auto" w:before="5"/>
              <w:ind w:right="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</w:p>
          <w:p>
            <w:pPr>
              <w:pStyle w:val="TableParagraph"/>
              <w:spacing w:line="268" w:lineRule="exact"/>
              <w:ind w:left="99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1"/>
                <w:sz w:val="24"/>
              </w:rPr>
              <w:t>J</w:t>
            </w:r>
            <w:r>
              <w:rPr>
                <w:rFonts w:ascii="Garamond"/>
                <w:spacing w:val="2"/>
                <w:sz w:val="24"/>
              </w:rPr>
              <w:t>u</w:t>
            </w:r>
            <w:r>
              <w:rPr>
                <w:rFonts w:ascii="Garamond"/>
                <w:sz w:val="24"/>
              </w:rPr>
              <w:t>n</w:t>
            </w:r>
          </w:p>
        </w:tc>
        <w:tc>
          <w:tcPr>
            <w:tcW w:w="8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9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006FC0"/>
          </w:tcPr>
          <w:p>
            <w:pPr/>
          </w:p>
        </w:tc>
        <w:tc>
          <w:tcPr>
            <w:tcW w:w="14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6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99" w:right="338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-1"/>
                <w:sz w:val="24"/>
              </w:rPr>
              <w:t>NEITI</w:t>
            </w:r>
            <w:r>
              <w:rPr>
                <w:rFonts w:ascii="Garamond"/>
                <w:spacing w:val="-3"/>
                <w:sz w:val="24"/>
              </w:rPr>
              <w:t> </w:t>
            </w:r>
            <w:r>
              <w:rPr>
                <w:rFonts w:ascii="Garamond"/>
                <w:spacing w:val="-2"/>
                <w:sz w:val="24"/>
              </w:rPr>
              <w:t>Data</w:t>
            </w:r>
            <w:r>
              <w:rPr>
                <w:rFonts w:ascii="Garamond"/>
                <w:spacing w:val="26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Tracker</w:t>
            </w:r>
          </w:p>
        </w:tc>
      </w:tr>
      <w:tr>
        <w:trPr>
          <w:trHeight w:val="552" w:hRule="exact"/>
        </w:trPr>
        <w:tc>
          <w:tcPr>
            <w:tcW w:w="99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627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99" w:right="1128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b/>
                <w:spacing w:val="-1"/>
                <w:sz w:val="24"/>
              </w:rPr>
              <w:t>Inter-Agency</w:t>
            </w:r>
            <w:r>
              <w:rPr>
                <w:rFonts w:ascii="Garamond"/>
                <w:b/>
                <w:spacing w:val="27"/>
                <w:w w:val="99"/>
                <w:sz w:val="24"/>
              </w:rPr>
              <w:t> </w:t>
            </w:r>
            <w:r>
              <w:rPr>
                <w:rFonts w:ascii="Garamond"/>
                <w:b/>
                <w:spacing w:val="-1"/>
                <w:sz w:val="24"/>
              </w:rPr>
              <w:t>Collaboration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989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8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9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6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1359" w:hRule="exact"/>
        </w:trPr>
        <w:tc>
          <w:tcPr>
            <w:tcW w:w="99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69" w:lineRule="exact"/>
              <w:ind w:left="104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-3"/>
                <w:sz w:val="24"/>
              </w:rPr>
              <w:t>37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2627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3"/>
              <w:ind w:right="0"/>
              <w:jc w:val="left"/>
              <w:rPr>
                <w:rFonts w:ascii="Times New Roman" w:hAnsi="Times New Roman" w:cs="Times New Roman" w:eastAsia="Times New Roman"/>
                <w:sz w:val="23"/>
                <w:szCs w:val="23"/>
              </w:rPr>
            </w:pPr>
          </w:p>
          <w:p>
            <w:pPr>
              <w:pStyle w:val="TableParagraph"/>
              <w:spacing w:line="240" w:lineRule="auto"/>
              <w:ind w:left="99" w:right="317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-1"/>
                <w:sz w:val="24"/>
              </w:rPr>
              <w:t>Follow-up</w:t>
            </w:r>
            <w:r>
              <w:rPr>
                <w:rFonts w:ascii="Garamond"/>
                <w:spacing w:val="-5"/>
                <w:sz w:val="24"/>
              </w:rPr>
              <w:t> </w:t>
            </w:r>
            <w:r>
              <w:rPr>
                <w:rFonts w:ascii="Garamond"/>
                <w:spacing w:val="-2"/>
                <w:sz w:val="24"/>
              </w:rPr>
              <w:t>activities</w:t>
            </w:r>
            <w:r>
              <w:rPr>
                <w:rFonts w:ascii="Garamond"/>
                <w:spacing w:val="-4"/>
                <w:sz w:val="24"/>
              </w:rPr>
              <w:t> </w:t>
            </w:r>
            <w:r>
              <w:rPr>
                <w:rFonts w:ascii="Garamond"/>
                <w:spacing w:val="1"/>
                <w:sz w:val="24"/>
              </w:rPr>
              <w:t>on</w:t>
            </w:r>
            <w:r>
              <w:rPr>
                <w:rFonts w:ascii="Garamond"/>
                <w:spacing w:val="33"/>
                <w:sz w:val="24"/>
              </w:rPr>
              <w:t> </w:t>
            </w:r>
            <w:r>
              <w:rPr>
                <w:rFonts w:ascii="Garamond"/>
                <w:sz w:val="24"/>
              </w:rPr>
              <w:t>TI-CPI</w:t>
            </w:r>
            <w:r>
              <w:rPr>
                <w:rFonts w:ascii="Garamond"/>
                <w:spacing w:val="-6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analysis</w:t>
            </w:r>
            <w:r>
              <w:rPr>
                <w:rFonts w:ascii="Garamond"/>
                <w:spacing w:val="-2"/>
                <w:sz w:val="24"/>
              </w:rPr>
              <w:t> </w:t>
            </w:r>
            <w:r>
              <w:rPr>
                <w:rFonts w:ascii="Garamond"/>
                <w:sz w:val="24"/>
              </w:rPr>
              <w:t>and</w:t>
            </w:r>
            <w:r>
              <w:rPr>
                <w:rFonts w:ascii="Garamond"/>
                <w:spacing w:val="-1"/>
                <w:sz w:val="24"/>
              </w:rPr>
              <w:t> the</w:t>
            </w:r>
            <w:r>
              <w:rPr>
                <w:rFonts w:ascii="Garamond"/>
                <w:spacing w:val="25"/>
                <w:w w:val="99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implementation</w:t>
            </w:r>
            <w:r>
              <w:rPr>
                <w:rFonts w:ascii="Garamond"/>
                <w:spacing w:val="-11"/>
                <w:sz w:val="24"/>
              </w:rPr>
              <w:t> </w:t>
            </w:r>
            <w:r>
              <w:rPr>
                <w:rFonts w:ascii="Garamond"/>
                <w:spacing w:val="1"/>
                <w:sz w:val="24"/>
              </w:rPr>
              <w:t>of</w:t>
            </w:r>
            <w:r>
              <w:rPr>
                <w:rFonts w:ascii="Garamond"/>
                <w:spacing w:val="20"/>
                <w:w w:val="99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Executive </w:t>
            </w:r>
            <w:r>
              <w:rPr>
                <w:rFonts w:ascii="Garamond"/>
                <w:sz w:val="24"/>
              </w:rPr>
              <w:t>Order</w:t>
            </w:r>
            <w:r>
              <w:rPr>
                <w:rFonts w:ascii="Garamond"/>
                <w:spacing w:val="-4"/>
                <w:sz w:val="24"/>
              </w:rPr>
              <w:t> </w:t>
            </w:r>
            <w:r>
              <w:rPr>
                <w:rFonts w:ascii="Garamond"/>
                <w:sz w:val="24"/>
              </w:rPr>
              <w:t>1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989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</w:p>
          <w:p>
            <w:pPr>
              <w:pStyle w:val="TableParagraph"/>
              <w:spacing w:line="240" w:lineRule="auto" w:before="0"/>
              <w:ind w:right="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</w:p>
          <w:p>
            <w:pPr>
              <w:pStyle w:val="TableParagraph"/>
              <w:spacing w:line="240" w:lineRule="auto"/>
              <w:ind w:left="99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 w:hAnsi="Garamond" w:cs="Garamond" w:eastAsia="Garamond"/>
                <w:sz w:val="24"/>
                <w:szCs w:val="24"/>
              </w:rPr>
              <w:t>Q1</w:t>
            </w:r>
            <w:r>
              <w:rPr>
                <w:rFonts w:ascii="Garamond" w:hAnsi="Garamond" w:cs="Garamond" w:eastAsia="Garamond"/>
                <w:spacing w:val="-3"/>
                <w:sz w:val="24"/>
                <w:szCs w:val="24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</w:rPr>
              <w:t>–</w:t>
            </w:r>
          </w:p>
          <w:p>
            <w:pPr>
              <w:pStyle w:val="TableParagraph"/>
              <w:spacing w:line="268" w:lineRule="exact" w:before="3"/>
              <w:ind w:left="99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2"/>
                <w:sz w:val="24"/>
              </w:rPr>
              <w:t>Q4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8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9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006FC0"/>
          </w:tcPr>
          <w:p>
            <w:pPr/>
          </w:p>
        </w:tc>
        <w:tc>
          <w:tcPr>
            <w:tcW w:w="14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6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99" w:right="144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z w:val="24"/>
              </w:rPr>
              <w:t>Better </w:t>
            </w:r>
            <w:r>
              <w:rPr>
                <w:rFonts w:ascii="Garamond"/>
                <w:spacing w:val="-1"/>
                <w:sz w:val="24"/>
              </w:rPr>
              <w:t>implementatio</w:t>
            </w:r>
            <w:r>
              <w:rPr>
                <w:rFonts w:ascii="Garamond"/>
                <w:spacing w:val="28"/>
                <w:sz w:val="24"/>
              </w:rPr>
              <w:t> </w:t>
            </w:r>
            <w:r>
              <w:rPr>
                <w:rFonts w:ascii="Garamond"/>
                <w:sz w:val="24"/>
              </w:rPr>
              <w:t>n </w:t>
            </w:r>
            <w:r>
              <w:rPr>
                <w:rFonts w:ascii="Garamond"/>
                <w:spacing w:val="1"/>
                <w:sz w:val="24"/>
              </w:rPr>
              <w:t>of</w:t>
            </w:r>
            <w:r>
              <w:rPr>
                <w:rFonts w:ascii="Garamond"/>
                <w:spacing w:val="-6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Executive</w:t>
            </w:r>
            <w:r>
              <w:rPr>
                <w:rFonts w:ascii="Garamond"/>
                <w:spacing w:val="22"/>
                <w:w w:val="99"/>
                <w:sz w:val="24"/>
              </w:rPr>
              <w:t> </w:t>
            </w:r>
            <w:r>
              <w:rPr>
                <w:rFonts w:ascii="Garamond"/>
                <w:sz w:val="24"/>
              </w:rPr>
              <w:t>Order</w:t>
            </w:r>
            <w:r>
              <w:rPr>
                <w:rFonts w:ascii="Garamond"/>
                <w:spacing w:val="2"/>
                <w:sz w:val="24"/>
              </w:rPr>
              <w:t> </w:t>
            </w:r>
            <w:r>
              <w:rPr>
                <w:rFonts w:ascii="Garamond"/>
                <w:sz w:val="24"/>
              </w:rPr>
              <w:t>1</w:t>
            </w:r>
            <w:r>
              <w:rPr>
                <w:rFonts w:ascii="Garamond"/>
                <w:sz w:val="24"/>
              </w:rPr>
            </w:r>
          </w:p>
        </w:tc>
      </w:tr>
      <w:tr>
        <w:trPr>
          <w:trHeight w:val="821" w:hRule="exact"/>
        </w:trPr>
        <w:tc>
          <w:tcPr>
            <w:tcW w:w="99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69" w:lineRule="exact"/>
              <w:ind w:left="104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-3"/>
                <w:sz w:val="24"/>
              </w:rPr>
              <w:t>38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2627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99" w:right="20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-1"/>
                <w:sz w:val="24"/>
              </w:rPr>
              <w:t>Follow-up</w:t>
            </w:r>
            <w:r>
              <w:rPr>
                <w:rFonts w:ascii="Garamond"/>
                <w:spacing w:val="-5"/>
                <w:sz w:val="24"/>
              </w:rPr>
              <w:t> </w:t>
            </w:r>
            <w:r>
              <w:rPr>
                <w:rFonts w:ascii="Garamond"/>
                <w:spacing w:val="-2"/>
                <w:sz w:val="24"/>
              </w:rPr>
              <w:t>activities</w:t>
            </w:r>
            <w:r>
              <w:rPr>
                <w:rFonts w:ascii="Garamond"/>
                <w:spacing w:val="-4"/>
                <w:sz w:val="24"/>
              </w:rPr>
              <w:t> </w:t>
            </w:r>
            <w:r>
              <w:rPr>
                <w:rFonts w:ascii="Garamond"/>
                <w:spacing w:val="1"/>
                <w:sz w:val="24"/>
              </w:rPr>
              <w:t>on</w:t>
            </w:r>
            <w:r>
              <w:rPr>
                <w:rFonts w:ascii="Garamond"/>
                <w:spacing w:val="33"/>
                <w:sz w:val="24"/>
              </w:rPr>
              <w:t> </w:t>
            </w:r>
            <w:r>
              <w:rPr>
                <w:rFonts w:ascii="Garamond"/>
                <w:spacing w:val="1"/>
                <w:sz w:val="24"/>
              </w:rPr>
              <w:t>the</w:t>
            </w:r>
            <w:r>
              <w:rPr>
                <w:rFonts w:ascii="Garamond"/>
                <w:spacing w:val="-6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TUGAR</w:t>
            </w:r>
            <w:r>
              <w:rPr>
                <w:rFonts w:ascii="Garamond"/>
                <w:spacing w:val="-4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Ethics</w:t>
            </w:r>
            <w:r>
              <w:rPr>
                <w:rFonts w:ascii="Garamond"/>
                <w:spacing w:val="26"/>
                <w:w w:val="99"/>
                <w:sz w:val="24"/>
              </w:rPr>
              <w:t> </w:t>
            </w:r>
            <w:r>
              <w:rPr>
                <w:rFonts w:ascii="Garamond"/>
                <w:sz w:val="24"/>
              </w:rPr>
              <w:t>Survey</w:t>
            </w:r>
            <w:r>
              <w:rPr>
                <w:rFonts w:ascii="Garamond"/>
                <w:spacing w:val="-1"/>
                <w:sz w:val="24"/>
              </w:rPr>
              <w:t> </w:t>
            </w:r>
            <w:r>
              <w:rPr>
                <w:rFonts w:ascii="Garamond"/>
                <w:spacing w:val="-2"/>
                <w:sz w:val="24"/>
              </w:rPr>
              <w:t>and</w:t>
            </w:r>
            <w:r>
              <w:rPr>
                <w:rFonts w:ascii="Garamond"/>
                <w:spacing w:val="-1"/>
                <w:sz w:val="24"/>
              </w:rPr>
              <w:t> </w:t>
            </w:r>
            <w:r>
              <w:rPr>
                <w:rFonts w:ascii="Garamond"/>
                <w:spacing w:val="-2"/>
                <w:sz w:val="24"/>
              </w:rPr>
              <w:t>Gap</w:t>
            </w:r>
            <w:r>
              <w:rPr>
                <w:rFonts w:ascii="Garamond"/>
                <w:sz w:val="24"/>
              </w:rPr>
              <w:t> </w:t>
            </w:r>
            <w:r>
              <w:rPr>
                <w:rFonts w:ascii="Garamond"/>
                <w:spacing w:val="-2"/>
                <w:sz w:val="24"/>
              </w:rPr>
              <w:t>Analysis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989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3"/>
              <w:ind w:right="0"/>
              <w:jc w:val="left"/>
              <w:rPr>
                <w:rFonts w:ascii="Times New Roman" w:hAnsi="Times New Roman" w:cs="Times New Roman" w:eastAsia="Times New Roman"/>
                <w:sz w:val="23"/>
                <w:szCs w:val="23"/>
              </w:rPr>
            </w:pPr>
          </w:p>
          <w:p>
            <w:pPr>
              <w:pStyle w:val="TableParagraph"/>
              <w:spacing w:line="269" w:lineRule="exact"/>
              <w:ind w:left="99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 w:hAnsi="Garamond" w:cs="Garamond" w:eastAsia="Garamond"/>
                <w:sz w:val="24"/>
                <w:szCs w:val="24"/>
              </w:rPr>
              <w:t>Q1</w:t>
            </w:r>
            <w:r>
              <w:rPr>
                <w:rFonts w:ascii="Garamond" w:hAnsi="Garamond" w:cs="Garamond" w:eastAsia="Garamond"/>
                <w:spacing w:val="-3"/>
                <w:sz w:val="24"/>
                <w:szCs w:val="24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</w:rPr>
              <w:t>–</w:t>
            </w:r>
          </w:p>
          <w:p>
            <w:pPr>
              <w:pStyle w:val="TableParagraph"/>
              <w:spacing w:line="269" w:lineRule="exact"/>
              <w:ind w:left="99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2"/>
                <w:sz w:val="24"/>
              </w:rPr>
              <w:t>Q4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8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9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006FC0"/>
          </w:tcPr>
          <w:p>
            <w:pPr/>
          </w:p>
        </w:tc>
        <w:tc>
          <w:tcPr>
            <w:tcW w:w="14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6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99" w:right="14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-1"/>
                <w:sz w:val="24"/>
              </w:rPr>
              <w:t>Implementatio</w:t>
            </w:r>
            <w:r>
              <w:rPr>
                <w:rFonts w:ascii="Garamond"/>
                <w:spacing w:val="28"/>
                <w:sz w:val="24"/>
              </w:rPr>
              <w:t> </w:t>
            </w:r>
            <w:r>
              <w:rPr>
                <w:rFonts w:ascii="Garamond"/>
                <w:sz w:val="24"/>
              </w:rPr>
              <w:t>n</w:t>
            </w:r>
            <w:r>
              <w:rPr>
                <w:rFonts w:ascii="Garamond"/>
                <w:spacing w:val="2"/>
                <w:sz w:val="24"/>
              </w:rPr>
              <w:t> </w:t>
            </w:r>
            <w:r>
              <w:rPr>
                <w:rFonts w:ascii="Garamond"/>
                <w:spacing w:val="1"/>
                <w:sz w:val="24"/>
              </w:rPr>
              <w:t>of</w:t>
            </w:r>
            <w:r>
              <w:rPr>
                <w:rFonts w:ascii="Garamond"/>
                <w:spacing w:val="-6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Ethics</w:t>
            </w:r>
            <w:r>
              <w:rPr>
                <w:rFonts w:ascii="Garamond"/>
                <w:spacing w:val="22"/>
                <w:w w:val="99"/>
                <w:sz w:val="24"/>
              </w:rPr>
              <w:t> </w:t>
            </w:r>
            <w:r>
              <w:rPr>
                <w:rFonts w:ascii="Garamond"/>
                <w:sz w:val="24"/>
              </w:rPr>
              <w:t>Manual</w:t>
            </w:r>
          </w:p>
        </w:tc>
      </w:tr>
      <w:tr>
        <w:trPr>
          <w:trHeight w:val="821" w:hRule="exact"/>
        </w:trPr>
        <w:tc>
          <w:tcPr>
            <w:tcW w:w="99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69" w:lineRule="exact"/>
              <w:ind w:left="104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-3"/>
                <w:sz w:val="24"/>
              </w:rPr>
              <w:t>39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2627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99" w:right="132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1"/>
                <w:sz w:val="24"/>
              </w:rPr>
              <w:t>D</w:t>
            </w:r>
            <w:r>
              <w:rPr>
                <w:rFonts w:ascii="Garamond"/>
                <w:sz w:val="24"/>
              </w:rPr>
              <w:t>e</w:t>
            </w:r>
            <w:r>
              <w:rPr>
                <w:rFonts w:ascii="Garamond"/>
                <w:spacing w:val="-2"/>
                <w:sz w:val="24"/>
              </w:rPr>
              <w:t>v</w:t>
            </w:r>
            <w:r>
              <w:rPr>
                <w:rFonts w:ascii="Garamond"/>
                <w:sz w:val="24"/>
              </w:rPr>
              <w:t>e</w:t>
            </w:r>
            <w:r>
              <w:rPr>
                <w:rFonts w:ascii="Garamond"/>
                <w:spacing w:val="-2"/>
                <w:sz w:val="24"/>
              </w:rPr>
              <w:t>l</w:t>
            </w:r>
            <w:r>
              <w:rPr>
                <w:rFonts w:ascii="Garamond"/>
                <w:spacing w:val="2"/>
                <w:sz w:val="24"/>
              </w:rPr>
              <w:t>op</w:t>
            </w:r>
            <w:r>
              <w:rPr>
                <w:rFonts w:ascii="Garamond"/>
                <w:spacing w:val="-3"/>
                <w:sz w:val="24"/>
              </w:rPr>
              <w:t>m</w:t>
            </w:r>
            <w:r>
              <w:rPr>
                <w:rFonts w:ascii="Garamond"/>
                <w:sz w:val="24"/>
              </w:rPr>
              <w:t>e</w:t>
            </w:r>
            <w:r>
              <w:rPr>
                <w:rFonts w:ascii="Garamond"/>
                <w:spacing w:val="2"/>
                <w:sz w:val="24"/>
              </w:rPr>
              <w:t>n</w:t>
            </w:r>
            <w:r>
              <w:rPr>
                <w:rFonts w:ascii="Garamond"/>
                <w:sz w:val="24"/>
              </w:rPr>
              <w:t>t</w:t>
            </w:r>
            <w:r>
              <w:rPr>
                <w:rFonts w:ascii="Garamond"/>
                <w:spacing w:val="-7"/>
                <w:sz w:val="24"/>
              </w:rPr>
              <w:t> </w:t>
            </w:r>
            <w:r>
              <w:rPr>
                <w:rFonts w:ascii="Garamond"/>
                <w:spacing w:val="2"/>
                <w:sz w:val="24"/>
              </w:rPr>
              <w:t>o</w:t>
            </w:r>
            <w:r>
              <w:rPr>
                <w:rFonts w:ascii="Garamond"/>
                <w:sz w:val="24"/>
              </w:rPr>
              <w:t>f</w:t>
            </w:r>
            <w:r>
              <w:rPr>
                <w:rFonts w:ascii="Garamond"/>
                <w:spacing w:val="-10"/>
                <w:sz w:val="24"/>
              </w:rPr>
              <w:t> </w:t>
            </w:r>
            <w:r>
              <w:rPr>
                <w:rFonts w:ascii="Garamond"/>
                <w:sz w:val="24"/>
              </w:rPr>
              <w:t>a</w:t>
            </w:r>
            <w:r>
              <w:rPr>
                <w:rFonts w:ascii="Garamond"/>
                <w:sz w:val="24"/>
              </w:rPr>
              <w:t> platform</w:t>
            </w:r>
            <w:r>
              <w:rPr>
                <w:rFonts w:ascii="Garamond"/>
                <w:spacing w:val="-4"/>
                <w:sz w:val="24"/>
              </w:rPr>
              <w:t> </w:t>
            </w:r>
            <w:r>
              <w:rPr>
                <w:rFonts w:ascii="Garamond"/>
                <w:sz w:val="24"/>
              </w:rPr>
              <w:t>for</w:t>
            </w:r>
            <w:r>
              <w:rPr>
                <w:rFonts w:ascii="Garamond"/>
                <w:spacing w:val="-8"/>
                <w:sz w:val="24"/>
              </w:rPr>
              <w:t> </w:t>
            </w:r>
            <w:r>
              <w:rPr>
                <w:rFonts w:ascii="Garamond"/>
                <w:sz w:val="24"/>
              </w:rPr>
              <w:t>updating</w:t>
            </w:r>
            <w:r>
              <w:rPr>
                <w:rFonts w:ascii="Garamond"/>
                <w:spacing w:val="-4"/>
                <w:sz w:val="24"/>
              </w:rPr>
              <w:t> </w:t>
            </w:r>
            <w:r>
              <w:rPr>
                <w:rFonts w:ascii="Garamond"/>
                <w:spacing w:val="1"/>
                <w:sz w:val="24"/>
              </w:rPr>
              <w:t>the</w:t>
            </w:r>
            <w:r>
              <w:rPr>
                <w:rFonts w:ascii="Garamond"/>
                <w:spacing w:val="23"/>
                <w:w w:val="99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anti-corruption</w:t>
            </w:r>
            <w:r>
              <w:rPr>
                <w:rFonts w:ascii="Garamond"/>
                <w:spacing w:val="-5"/>
                <w:sz w:val="24"/>
              </w:rPr>
              <w:t> </w:t>
            </w:r>
            <w:r>
              <w:rPr>
                <w:rFonts w:ascii="Garamond"/>
                <w:spacing w:val="-2"/>
                <w:sz w:val="24"/>
              </w:rPr>
              <w:t>database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989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3"/>
              <w:ind w:right="0"/>
              <w:jc w:val="left"/>
              <w:rPr>
                <w:rFonts w:ascii="Times New Roman" w:hAnsi="Times New Roman" w:cs="Times New Roman" w:eastAsia="Times New Roman"/>
                <w:sz w:val="23"/>
                <w:szCs w:val="23"/>
              </w:rPr>
            </w:pPr>
          </w:p>
          <w:p>
            <w:pPr>
              <w:pStyle w:val="TableParagraph"/>
              <w:spacing w:line="269" w:lineRule="exact"/>
              <w:ind w:left="99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 w:hAnsi="Garamond" w:cs="Garamond" w:eastAsia="Garamond"/>
                <w:sz w:val="24"/>
                <w:szCs w:val="24"/>
              </w:rPr>
              <w:t>Q1</w:t>
            </w:r>
            <w:r>
              <w:rPr>
                <w:rFonts w:ascii="Garamond" w:hAnsi="Garamond" w:cs="Garamond" w:eastAsia="Garamond"/>
                <w:spacing w:val="-3"/>
                <w:sz w:val="24"/>
                <w:szCs w:val="24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</w:rPr>
              <w:t>–</w:t>
            </w:r>
          </w:p>
          <w:p>
            <w:pPr>
              <w:pStyle w:val="TableParagraph"/>
              <w:spacing w:line="269" w:lineRule="exact"/>
              <w:ind w:left="99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2"/>
                <w:sz w:val="24"/>
              </w:rPr>
              <w:t>Q4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8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9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006FC0"/>
          </w:tcPr>
          <w:p>
            <w:pPr/>
          </w:p>
        </w:tc>
        <w:tc>
          <w:tcPr>
            <w:tcW w:w="14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6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1090" w:hRule="exact"/>
        </w:trPr>
        <w:tc>
          <w:tcPr>
            <w:tcW w:w="99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69" w:lineRule="exact"/>
              <w:ind w:left="104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-3"/>
                <w:sz w:val="24"/>
              </w:rPr>
              <w:t>40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2627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99" w:right="116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-1"/>
                <w:sz w:val="24"/>
              </w:rPr>
              <w:t>Implementation</w:t>
            </w:r>
            <w:r>
              <w:rPr>
                <w:rFonts w:ascii="Garamond"/>
                <w:spacing w:val="-7"/>
                <w:sz w:val="24"/>
              </w:rPr>
              <w:t> </w:t>
            </w:r>
            <w:r>
              <w:rPr>
                <w:rFonts w:ascii="Garamond"/>
                <w:spacing w:val="1"/>
                <w:sz w:val="24"/>
              </w:rPr>
              <w:t>of</w:t>
            </w:r>
            <w:r>
              <w:rPr>
                <w:rFonts w:ascii="Garamond"/>
                <w:spacing w:val="-9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the</w:t>
            </w:r>
            <w:r>
              <w:rPr>
                <w:rFonts w:ascii="Garamond"/>
                <w:spacing w:val="23"/>
                <w:w w:val="99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National</w:t>
            </w:r>
            <w:r>
              <w:rPr>
                <w:rFonts w:ascii="Garamond"/>
                <w:spacing w:val="-6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Anti-Corruption</w:t>
            </w:r>
            <w:r>
              <w:rPr>
                <w:rFonts w:ascii="Garamond"/>
                <w:spacing w:val="29"/>
                <w:sz w:val="24"/>
              </w:rPr>
              <w:t> </w:t>
            </w:r>
            <w:r>
              <w:rPr>
                <w:rFonts w:ascii="Garamond"/>
                <w:sz w:val="24"/>
              </w:rPr>
              <w:t>Strategy</w:t>
            </w:r>
            <w:r>
              <w:rPr>
                <w:rFonts w:ascii="Garamond"/>
                <w:spacing w:val="-6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(Monitoring</w:t>
            </w:r>
            <w:r>
              <w:rPr>
                <w:rFonts w:ascii="Garamond"/>
                <w:spacing w:val="-5"/>
                <w:sz w:val="24"/>
              </w:rPr>
              <w:t> </w:t>
            </w:r>
            <w:r>
              <w:rPr>
                <w:rFonts w:ascii="Garamond"/>
                <w:sz w:val="24"/>
              </w:rPr>
              <w:t>and</w:t>
            </w:r>
            <w:r>
              <w:rPr>
                <w:rFonts w:ascii="Garamond"/>
                <w:spacing w:val="28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Evaluation)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989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</w:p>
          <w:p>
            <w:pPr>
              <w:pStyle w:val="TableParagraph"/>
              <w:spacing w:line="240" w:lineRule="auto" w:before="7"/>
              <w:ind w:right="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</w:p>
          <w:p>
            <w:pPr>
              <w:pStyle w:val="TableParagraph"/>
              <w:spacing w:line="240" w:lineRule="auto"/>
              <w:ind w:left="99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 w:hAnsi="Garamond" w:cs="Garamond" w:eastAsia="Garamond"/>
                <w:sz w:val="24"/>
                <w:szCs w:val="24"/>
              </w:rPr>
              <w:t>Q1</w:t>
            </w:r>
            <w:r>
              <w:rPr>
                <w:rFonts w:ascii="Garamond" w:hAnsi="Garamond" w:cs="Garamond" w:eastAsia="Garamond"/>
                <w:spacing w:val="-3"/>
                <w:sz w:val="24"/>
                <w:szCs w:val="24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</w:rPr>
              <w:t>–</w:t>
            </w:r>
          </w:p>
          <w:p>
            <w:pPr>
              <w:pStyle w:val="TableParagraph"/>
              <w:spacing w:line="269" w:lineRule="exact" w:before="3"/>
              <w:ind w:left="99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2"/>
                <w:sz w:val="24"/>
              </w:rPr>
              <w:t>Q4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8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9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006FC0"/>
          </w:tcPr>
          <w:p>
            <w:pPr/>
          </w:p>
        </w:tc>
        <w:tc>
          <w:tcPr>
            <w:tcW w:w="14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6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99" w:right="169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z w:val="24"/>
              </w:rPr>
              <w:t>Better </w:t>
            </w:r>
            <w:r>
              <w:rPr>
                <w:rFonts w:ascii="Garamond"/>
                <w:spacing w:val="-1"/>
                <w:sz w:val="24"/>
              </w:rPr>
              <w:t>implementatio</w:t>
            </w:r>
            <w:r>
              <w:rPr>
                <w:rFonts w:ascii="Garamond"/>
                <w:spacing w:val="28"/>
                <w:sz w:val="24"/>
              </w:rPr>
              <w:t> </w:t>
            </w:r>
            <w:r>
              <w:rPr>
                <w:rFonts w:ascii="Garamond"/>
                <w:sz w:val="24"/>
              </w:rPr>
              <w:t>n</w:t>
            </w:r>
            <w:r>
              <w:rPr>
                <w:rFonts w:ascii="Garamond"/>
                <w:spacing w:val="2"/>
                <w:sz w:val="24"/>
              </w:rPr>
              <w:t> </w:t>
            </w:r>
            <w:r>
              <w:rPr>
                <w:rFonts w:ascii="Garamond"/>
                <w:spacing w:val="1"/>
                <w:sz w:val="24"/>
              </w:rPr>
              <w:t>of</w:t>
            </w:r>
            <w:r>
              <w:rPr>
                <w:rFonts w:ascii="Garamond"/>
                <w:spacing w:val="-5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the</w:t>
            </w:r>
            <w:r>
              <w:rPr>
                <w:rFonts w:ascii="Garamond"/>
                <w:spacing w:val="22"/>
                <w:w w:val="99"/>
                <w:sz w:val="24"/>
              </w:rPr>
              <w:t> </w:t>
            </w:r>
            <w:r>
              <w:rPr>
                <w:rFonts w:ascii="Garamond"/>
                <w:sz w:val="24"/>
              </w:rPr>
              <w:t>NACS</w:t>
            </w:r>
          </w:p>
        </w:tc>
      </w:tr>
      <w:tr>
        <w:trPr>
          <w:trHeight w:val="1358" w:hRule="exact"/>
        </w:trPr>
        <w:tc>
          <w:tcPr>
            <w:tcW w:w="99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69" w:lineRule="exact"/>
              <w:ind w:left="104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-3"/>
                <w:sz w:val="24"/>
              </w:rPr>
              <w:t>41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2627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99" w:right="757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-1"/>
                <w:sz w:val="24"/>
              </w:rPr>
              <w:t>Corruption</w:t>
            </w:r>
            <w:r>
              <w:rPr>
                <w:rFonts w:ascii="Garamond"/>
                <w:spacing w:val="-5"/>
                <w:sz w:val="24"/>
              </w:rPr>
              <w:t> </w:t>
            </w:r>
            <w:r>
              <w:rPr>
                <w:rFonts w:ascii="Garamond"/>
                <w:spacing w:val="-2"/>
                <w:sz w:val="24"/>
              </w:rPr>
              <w:t>Risk</w:t>
            </w:r>
            <w:r>
              <w:rPr>
                <w:rFonts w:ascii="Garamond"/>
                <w:spacing w:val="30"/>
                <w:w w:val="99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Assessment</w:t>
            </w:r>
            <w:r>
              <w:rPr>
                <w:rFonts w:ascii="Garamond"/>
                <w:spacing w:val="-3"/>
                <w:sz w:val="24"/>
              </w:rPr>
              <w:t> </w:t>
            </w:r>
            <w:r>
              <w:rPr>
                <w:rFonts w:ascii="Garamond"/>
                <w:spacing w:val="-2"/>
                <w:sz w:val="24"/>
              </w:rPr>
              <w:t>in</w:t>
            </w:r>
            <w:r>
              <w:rPr>
                <w:rFonts w:ascii="Garamond"/>
                <w:spacing w:val="-6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the</w:t>
            </w:r>
            <w:r>
              <w:rPr>
                <w:rFonts w:ascii="Garamond"/>
                <w:spacing w:val="21"/>
                <w:w w:val="99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Nigerian</w:t>
            </w:r>
            <w:r>
              <w:rPr>
                <w:rFonts w:ascii="Garamond"/>
                <w:sz w:val="24"/>
              </w:rPr>
              <w:t> Ports</w:t>
            </w:r>
            <w:r>
              <w:rPr>
                <w:rFonts w:ascii="Garamond"/>
                <w:spacing w:val="-5"/>
                <w:sz w:val="24"/>
              </w:rPr>
              <w:t> </w:t>
            </w:r>
            <w:r>
              <w:rPr>
                <w:rFonts w:ascii="Garamond"/>
                <w:sz w:val="24"/>
              </w:rPr>
              <w:t>-</w:t>
            </w:r>
            <w:r>
              <w:rPr>
                <w:rFonts w:ascii="Garamond"/>
                <w:spacing w:val="24"/>
                <w:w w:val="99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Implementation</w:t>
            </w:r>
            <w:r>
              <w:rPr>
                <w:rFonts w:ascii="Garamond"/>
                <w:spacing w:val="-11"/>
                <w:sz w:val="24"/>
              </w:rPr>
              <w:t> </w:t>
            </w:r>
            <w:r>
              <w:rPr>
                <w:rFonts w:ascii="Garamond"/>
                <w:spacing w:val="1"/>
                <w:sz w:val="24"/>
              </w:rPr>
              <w:t>of</w:t>
            </w:r>
            <w:r>
              <w:rPr>
                <w:rFonts w:ascii="Garamond"/>
                <w:spacing w:val="20"/>
                <w:w w:val="99"/>
                <w:sz w:val="24"/>
              </w:rPr>
              <w:t> </w:t>
            </w:r>
            <w:r>
              <w:rPr>
                <w:rFonts w:ascii="Garamond"/>
                <w:sz w:val="24"/>
              </w:rPr>
              <w:t>Integrity</w:t>
            </w:r>
            <w:r>
              <w:rPr>
                <w:rFonts w:ascii="Garamond"/>
                <w:spacing w:val="-8"/>
                <w:sz w:val="24"/>
              </w:rPr>
              <w:t> </w:t>
            </w:r>
            <w:r>
              <w:rPr>
                <w:rFonts w:ascii="Garamond"/>
                <w:spacing w:val="-2"/>
                <w:sz w:val="24"/>
              </w:rPr>
              <w:t>Plan</w:t>
            </w:r>
          </w:p>
        </w:tc>
        <w:tc>
          <w:tcPr>
            <w:tcW w:w="989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</w:p>
          <w:p>
            <w:pPr>
              <w:pStyle w:val="TableParagraph"/>
              <w:spacing w:line="240" w:lineRule="auto" w:before="5"/>
              <w:ind w:right="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</w:p>
          <w:p>
            <w:pPr>
              <w:pStyle w:val="TableParagraph"/>
              <w:spacing w:line="269" w:lineRule="exact"/>
              <w:ind w:left="99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 w:hAnsi="Garamond" w:cs="Garamond" w:eastAsia="Garamond"/>
                <w:sz w:val="24"/>
                <w:szCs w:val="24"/>
              </w:rPr>
              <w:t>Q1</w:t>
            </w:r>
            <w:r>
              <w:rPr>
                <w:rFonts w:ascii="Garamond" w:hAnsi="Garamond" w:cs="Garamond" w:eastAsia="Garamond"/>
                <w:spacing w:val="-3"/>
                <w:sz w:val="24"/>
                <w:szCs w:val="24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</w:rPr>
              <w:t>–</w:t>
            </w:r>
          </w:p>
          <w:p>
            <w:pPr>
              <w:pStyle w:val="TableParagraph"/>
              <w:spacing w:line="268" w:lineRule="exact"/>
              <w:ind w:left="99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2"/>
                <w:sz w:val="24"/>
              </w:rPr>
              <w:t>Q4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8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9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006FC0"/>
          </w:tcPr>
          <w:p>
            <w:pPr/>
          </w:p>
        </w:tc>
        <w:tc>
          <w:tcPr>
            <w:tcW w:w="14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6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821" w:hRule="exact"/>
        </w:trPr>
        <w:tc>
          <w:tcPr>
            <w:tcW w:w="99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69" w:lineRule="exact"/>
              <w:ind w:left="104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-3"/>
                <w:sz w:val="24"/>
              </w:rPr>
              <w:t>42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2627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1" w:lineRule="auto"/>
              <w:ind w:left="99" w:right="130"/>
              <w:jc w:val="both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-1"/>
                <w:sz w:val="24"/>
              </w:rPr>
              <w:t>Updating</w:t>
            </w:r>
            <w:r>
              <w:rPr>
                <w:rFonts w:ascii="Garamond"/>
                <w:spacing w:val="-3"/>
                <w:sz w:val="24"/>
              </w:rPr>
              <w:t> </w:t>
            </w:r>
            <w:r>
              <w:rPr>
                <w:rFonts w:ascii="Garamond"/>
                <w:spacing w:val="1"/>
                <w:sz w:val="24"/>
              </w:rPr>
              <w:t>of</w:t>
            </w:r>
            <w:r>
              <w:rPr>
                <w:rFonts w:ascii="Garamond"/>
                <w:spacing w:val="-5"/>
                <w:sz w:val="24"/>
              </w:rPr>
              <w:t> </w:t>
            </w:r>
            <w:r>
              <w:rPr>
                <w:rFonts w:ascii="Garamond"/>
                <w:spacing w:val="1"/>
                <w:sz w:val="24"/>
              </w:rPr>
              <w:t>the</w:t>
            </w:r>
            <w:r>
              <w:rPr>
                <w:rFonts w:ascii="Garamond"/>
                <w:spacing w:val="-4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Integrity</w:t>
            </w:r>
            <w:r>
              <w:rPr>
                <w:rFonts w:ascii="Garamond"/>
                <w:spacing w:val="20"/>
                <w:w w:val="99"/>
                <w:sz w:val="24"/>
              </w:rPr>
              <w:t> </w:t>
            </w:r>
            <w:r>
              <w:rPr>
                <w:rFonts w:ascii="Garamond"/>
                <w:spacing w:val="-2"/>
                <w:sz w:val="24"/>
              </w:rPr>
              <w:t>Plan</w:t>
            </w:r>
            <w:r>
              <w:rPr>
                <w:rFonts w:ascii="Garamond"/>
                <w:spacing w:val="1"/>
                <w:sz w:val="24"/>
              </w:rPr>
              <w:t> </w:t>
            </w:r>
            <w:r>
              <w:rPr>
                <w:rFonts w:ascii="Garamond"/>
                <w:spacing w:val="-2"/>
                <w:sz w:val="24"/>
              </w:rPr>
              <w:t>in</w:t>
            </w:r>
            <w:r>
              <w:rPr>
                <w:rFonts w:ascii="Garamond"/>
                <w:spacing w:val="1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the</w:t>
            </w:r>
            <w:r>
              <w:rPr>
                <w:rFonts w:ascii="Garamond"/>
                <w:spacing w:val="-4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MDG</w:t>
            </w:r>
            <w:r>
              <w:rPr>
                <w:rFonts w:ascii="Garamond"/>
                <w:spacing w:val="1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Related</w:t>
            </w:r>
            <w:r>
              <w:rPr>
                <w:rFonts w:ascii="Garamond"/>
                <w:spacing w:val="29"/>
                <w:w w:val="99"/>
                <w:sz w:val="24"/>
              </w:rPr>
              <w:t> </w:t>
            </w:r>
            <w:r>
              <w:rPr>
                <w:rFonts w:ascii="Garamond"/>
                <w:sz w:val="24"/>
              </w:rPr>
              <w:t>MDAs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989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3"/>
              <w:ind w:right="0"/>
              <w:jc w:val="left"/>
              <w:rPr>
                <w:rFonts w:ascii="Times New Roman" w:hAnsi="Times New Roman" w:cs="Times New Roman" w:eastAsia="Times New Roman"/>
                <w:sz w:val="23"/>
                <w:szCs w:val="23"/>
              </w:rPr>
            </w:pPr>
          </w:p>
          <w:p>
            <w:pPr>
              <w:pStyle w:val="TableParagraph"/>
              <w:spacing w:line="240" w:lineRule="auto"/>
              <w:ind w:left="99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 w:hAnsi="Garamond" w:cs="Garamond" w:eastAsia="Garamond"/>
                <w:sz w:val="24"/>
                <w:szCs w:val="24"/>
              </w:rPr>
              <w:t>Q1</w:t>
            </w:r>
            <w:r>
              <w:rPr>
                <w:rFonts w:ascii="Garamond" w:hAnsi="Garamond" w:cs="Garamond" w:eastAsia="Garamond"/>
                <w:spacing w:val="-3"/>
                <w:sz w:val="24"/>
                <w:szCs w:val="24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</w:rPr>
              <w:t>–</w:t>
            </w:r>
          </w:p>
          <w:p>
            <w:pPr>
              <w:pStyle w:val="TableParagraph"/>
              <w:spacing w:line="268" w:lineRule="exact" w:before="3"/>
              <w:ind w:left="99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2"/>
                <w:sz w:val="24"/>
              </w:rPr>
              <w:t>Q4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8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0000"/>
          </w:tcPr>
          <w:p>
            <w:pPr/>
          </w:p>
        </w:tc>
        <w:tc>
          <w:tcPr>
            <w:tcW w:w="9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6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1633" w:hRule="exact"/>
        </w:trPr>
        <w:tc>
          <w:tcPr>
            <w:tcW w:w="99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69" w:lineRule="exact"/>
              <w:ind w:left="104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-3"/>
                <w:sz w:val="24"/>
              </w:rPr>
              <w:t>43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2627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99" w:right="409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-2"/>
                <w:sz w:val="24"/>
              </w:rPr>
              <w:t>Review</w:t>
            </w:r>
            <w:r>
              <w:rPr>
                <w:rFonts w:ascii="Garamond"/>
                <w:spacing w:val="-4"/>
                <w:sz w:val="24"/>
              </w:rPr>
              <w:t> </w:t>
            </w:r>
            <w:r>
              <w:rPr>
                <w:rFonts w:ascii="Garamond"/>
                <w:spacing w:val="1"/>
                <w:sz w:val="24"/>
              </w:rPr>
              <w:t>of</w:t>
            </w:r>
            <w:r>
              <w:rPr>
                <w:rFonts w:ascii="Garamond"/>
                <w:spacing w:val="-4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Nigeria's</w:t>
            </w:r>
            <w:r>
              <w:rPr>
                <w:rFonts w:ascii="Garamond"/>
                <w:spacing w:val="25"/>
                <w:w w:val="99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Implementation</w:t>
            </w:r>
            <w:r>
              <w:rPr>
                <w:rFonts w:ascii="Garamond"/>
                <w:spacing w:val="-7"/>
                <w:sz w:val="24"/>
              </w:rPr>
              <w:t> </w:t>
            </w:r>
            <w:r>
              <w:rPr>
                <w:rFonts w:ascii="Garamond"/>
                <w:spacing w:val="1"/>
                <w:sz w:val="24"/>
              </w:rPr>
              <w:t>of</w:t>
            </w:r>
            <w:r>
              <w:rPr>
                <w:rFonts w:ascii="Garamond"/>
                <w:spacing w:val="-9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the</w:t>
            </w:r>
            <w:r>
              <w:rPr>
                <w:rFonts w:ascii="Garamond"/>
                <w:spacing w:val="23"/>
                <w:w w:val="99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UNCAC</w:t>
            </w:r>
            <w:r>
              <w:rPr>
                <w:rFonts w:ascii="Garamond"/>
                <w:spacing w:val="-4"/>
                <w:sz w:val="24"/>
              </w:rPr>
              <w:t> </w:t>
            </w:r>
            <w:r>
              <w:rPr>
                <w:rFonts w:ascii="Garamond"/>
                <w:sz w:val="24"/>
              </w:rPr>
              <w:t>-</w:t>
            </w:r>
            <w:r>
              <w:rPr>
                <w:rFonts w:ascii="Garamond"/>
                <w:sz w:val="24"/>
              </w:rPr>
            </w:r>
          </w:p>
          <w:p>
            <w:pPr>
              <w:pStyle w:val="TableParagraph"/>
              <w:spacing w:line="237" w:lineRule="auto"/>
              <w:ind w:left="99" w:right="174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-1"/>
                <w:sz w:val="24"/>
              </w:rPr>
              <w:t>Implementation</w:t>
            </w:r>
            <w:r>
              <w:rPr>
                <w:rFonts w:ascii="Garamond"/>
                <w:spacing w:val="-5"/>
                <w:sz w:val="24"/>
              </w:rPr>
              <w:t> </w:t>
            </w:r>
            <w:r>
              <w:rPr>
                <w:rFonts w:ascii="Garamond"/>
                <w:spacing w:val="1"/>
                <w:sz w:val="24"/>
              </w:rPr>
              <w:t>of</w:t>
            </w:r>
            <w:r>
              <w:rPr>
                <w:rFonts w:ascii="Garamond"/>
                <w:spacing w:val="-9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the</w:t>
            </w:r>
            <w:r>
              <w:rPr>
                <w:rFonts w:ascii="Garamond"/>
                <w:spacing w:val="23"/>
                <w:w w:val="99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Remediation</w:t>
            </w:r>
            <w:r>
              <w:rPr>
                <w:rFonts w:ascii="Garamond"/>
                <w:sz w:val="24"/>
              </w:rPr>
              <w:t> </w:t>
            </w:r>
            <w:r>
              <w:rPr>
                <w:rFonts w:ascii="Garamond"/>
                <w:spacing w:val="-2"/>
                <w:sz w:val="24"/>
              </w:rPr>
              <w:t>Plan</w:t>
            </w:r>
            <w:r>
              <w:rPr>
                <w:rFonts w:ascii="Garamond"/>
                <w:spacing w:val="1"/>
                <w:sz w:val="24"/>
              </w:rPr>
              <w:t> </w:t>
            </w:r>
            <w:r>
              <w:rPr>
                <w:rFonts w:ascii="Garamond"/>
                <w:spacing w:val="-2"/>
                <w:sz w:val="24"/>
              </w:rPr>
              <w:t>for</w:t>
            </w:r>
            <w:r>
              <w:rPr>
                <w:rFonts w:ascii="Garamond"/>
                <w:spacing w:val="-6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the</w:t>
            </w:r>
            <w:r>
              <w:rPr>
                <w:rFonts w:ascii="Garamond"/>
                <w:spacing w:val="25"/>
                <w:w w:val="99"/>
                <w:sz w:val="24"/>
              </w:rPr>
              <w:t> </w:t>
            </w:r>
            <w:r>
              <w:rPr>
                <w:rFonts w:ascii="Garamond"/>
                <w:spacing w:val="-2"/>
                <w:sz w:val="24"/>
              </w:rPr>
              <w:t>1st </w:t>
            </w:r>
            <w:r>
              <w:rPr>
                <w:rFonts w:ascii="Garamond"/>
                <w:sz w:val="24"/>
              </w:rPr>
              <w:t>&amp;</w:t>
            </w:r>
            <w:r>
              <w:rPr>
                <w:rFonts w:ascii="Garamond"/>
                <w:spacing w:val="-3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2</w:t>
            </w:r>
            <w:r>
              <w:rPr>
                <w:rFonts w:ascii="Garamond"/>
                <w:spacing w:val="-1"/>
                <w:position w:val="9"/>
                <w:sz w:val="14"/>
              </w:rPr>
              <w:t>nd</w:t>
            </w:r>
            <w:r>
              <w:rPr>
                <w:rFonts w:ascii="Garamond"/>
                <w:spacing w:val="25"/>
                <w:position w:val="9"/>
                <w:sz w:val="14"/>
              </w:rPr>
              <w:t> </w:t>
            </w:r>
            <w:r>
              <w:rPr>
                <w:rFonts w:ascii="Garamond"/>
                <w:spacing w:val="-1"/>
                <w:sz w:val="24"/>
              </w:rPr>
              <w:t>review</w:t>
            </w:r>
            <w:r>
              <w:rPr>
                <w:rFonts w:ascii="Garamond"/>
                <w:spacing w:val="-2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cycles.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989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</w:p>
          <w:p>
            <w:pPr>
              <w:pStyle w:val="TableParagraph"/>
              <w:spacing w:line="240" w:lineRule="auto" w:before="9"/>
              <w:ind w:right="0"/>
              <w:jc w:val="left"/>
              <w:rPr>
                <w:rFonts w:ascii="Times New Roman" w:hAnsi="Times New Roman" w:cs="Times New Roman" w:eastAsia="Times New Roman"/>
                <w:sz w:val="21"/>
                <w:szCs w:val="21"/>
              </w:rPr>
            </w:pPr>
          </w:p>
          <w:p>
            <w:pPr>
              <w:pStyle w:val="TableParagraph"/>
              <w:spacing w:line="270" w:lineRule="exact"/>
              <w:ind w:left="99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 w:hAnsi="Garamond" w:cs="Garamond" w:eastAsia="Garamond"/>
                <w:sz w:val="24"/>
                <w:szCs w:val="24"/>
              </w:rPr>
              <w:t>Q1</w:t>
            </w:r>
            <w:r>
              <w:rPr>
                <w:rFonts w:ascii="Garamond" w:hAnsi="Garamond" w:cs="Garamond" w:eastAsia="Garamond"/>
                <w:spacing w:val="-3"/>
                <w:sz w:val="24"/>
                <w:szCs w:val="24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</w:rPr>
              <w:t>–</w:t>
            </w:r>
          </w:p>
          <w:p>
            <w:pPr>
              <w:pStyle w:val="TableParagraph"/>
              <w:spacing w:line="270" w:lineRule="exact"/>
              <w:ind w:left="99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2"/>
                <w:sz w:val="24"/>
              </w:rPr>
              <w:t>Q4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8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9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006FC0"/>
          </w:tcPr>
          <w:p>
            <w:pPr/>
          </w:p>
        </w:tc>
        <w:tc>
          <w:tcPr>
            <w:tcW w:w="14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6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816" w:hRule="exact"/>
        </w:trPr>
        <w:tc>
          <w:tcPr>
            <w:tcW w:w="99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69" w:lineRule="exact"/>
              <w:ind w:left="104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-3"/>
                <w:sz w:val="24"/>
              </w:rPr>
              <w:t>44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2627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99" w:right="109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-1"/>
                <w:sz w:val="24"/>
              </w:rPr>
              <w:t>Coordination</w:t>
            </w:r>
            <w:r>
              <w:rPr>
                <w:rFonts w:ascii="Garamond"/>
                <w:spacing w:val="-3"/>
                <w:sz w:val="24"/>
              </w:rPr>
              <w:t> </w:t>
            </w:r>
            <w:r>
              <w:rPr>
                <w:rFonts w:ascii="Garamond"/>
                <w:spacing w:val="1"/>
                <w:sz w:val="24"/>
              </w:rPr>
              <w:t>of</w:t>
            </w:r>
            <w:r>
              <w:rPr>
                <w:rFonts w:ascii="Garamond"/>
                <w:spacing w:val="-5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the</w:t>
            </w:r>
            <w:r>
              <w:rPr>
                <w:rFonts w:ascii="Garamond"/>
                <w:spacing w:val="1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Anti-</w:t>
            </w:r>
            <w:r>
              <w:rPr>
                <w:rFonts w:ascii="Garamond"/>
                <w:spacing w:val="30"/>
                <w:w w:val="99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Corruption</w:t>
            </w:r>
            <w:r>
              <w:rPr>
                <w:rFonts w:ascii="Garamond"/>
                <w:spacing w:val="-6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Agencies</w:t>
            </w:r>
            <w:r>
              <w:rPr>
                <w:rFonts w:ascii="Garamond"/>
                <w:spacing w:val="-7"/>
                <w:sz w:val="24"/>
              </w:rPr>
              <w:t> </w:t>
            </w:r>
            <w:r>
              <w:rPr>
                <w:rFonts w:ascii="Garamond"/>
                <w:spacing w:val="1"/>
                <w:sz w:val="24"/>
              </w:rPr>
              <w:t>on</w:t>
            </w:r>
            <w:r>
              <w:rPr>
                <w:rFonts w:ascii="Garamond"/>
                <w:spacing w:val="28"/>
                <w:sz w:val="24"/>
              </w:rPr>
              <w:t> </w:t>
            </w:r>
            <w:r>
              <w:rPr>
                <w:rFonts w:ascii="Garamond"/>
                <w:spacing w:val="1"/>
                <w:sz w:val="24"/>
              </w:rPr>
              <w:t>the</w:t>
            </w:r>
            <w:r>
              <w:rPr>
                <w:rFonts w:ascii="Garamond"/>
                <w:spacing w:val="-5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platform</w:t>
            </w:r>
            <w:r>
              <w:rPr>
                <w:rFonts w:ascii="Garamond"/>
                <w:spacing w:val="-3"/>
                <w:sz w:val="24"/>
              </w:rPr>
              <w:t> </w:t>
            </w:r>
            <w:r>
              <w:rPr>
                <w:rFonts w:ascii="Garamond"/>
                <w:spacing w:val="1"/>
                <w:sz w:val="24"/>
              </w:rPr>
              <w:t>of</w:t>
            </w:r>
            <w:r>
              <w:rPr>
                <w:rFonts w:ascii="Garamond"/>
                <w:spacing w:val="-7"/>
                <w:sz w:val="24"/>
              </w:rPr>
              <w:t> </w:t>
            </w:r>
            <w:r>
              <w:rPr>
                <w:rFonts w:ascii="Garamond"/>
                <w:spacing w:val="1"/>
                <w:sz w:val="24"/>
              </w:rPr>
              <w:t>the</w:t>
            </w:r>
            <w:r>
              <w:rPr>
                <w:rFonts w:ascii="Garamond"/>
                <w:spacing w:val="-4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IATT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989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3"/>
              <w:ind w:right="0"/>
              <w:jc w:val="left"/>
              <w:rPr>
                <w:rFonts w:ascii="Times New Roman" w:hAnsi="Times New Roman" w:cs="Times New Roman" w:eastAsia="Times New Roman"/>
                <w:sz w:val="23"/>
                <w:szCs w:val="23"/>
              </w:rPr>
            </w:pPr>
          </w:p>
          <w:p>
            <w:pPr>
              <w:pStyle w:val="TableParagraph"/>
              <w:spacing w:line="269" w:lineRule="exact"/>
              <w:ind w:left="99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 w:hAnsi="Garamond" w:cs="Garamond" w:eastAsia="Garamond"/>
                <w:sz w:val="24"/>
                <w:szCs w:val="24"/>
              </w:rPr>
              <w:t>Q1</w:t>
            </w:r>
            <w:r>
              <w:rPr>
                <w:rFonts w:ascii="Garamond" w:hAnsi="Garamond" w:cs="Garamond" w:eastAsia="Garamond"/>
                <w:spacing w:val="-3"/>
                <w:sz w:val="24"/>
                <w:szCs w:val="24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</w:rPr>
              <w:t>–</w:t>
            </w:r>
          </w:p>
          <w:p>
            <w:pPr>
              <w:pStyle w:val="TableParagraph"/>
              <w:spacing w:line="268" w:lineRule="exact"/>
              <w:ind w:left="99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2"/>
                <w:sz w:val="24"/>
              </w:rPr>
              <w:t>Q4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8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9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006FC0"/>
          </w:tcPr>
          <w:p>
            <w:pPr/>
          </w:p>
        </w:tc>
        <w:tc>
          <w:tcPr>
            <w:tcW w:w="14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6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99" w:right="394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z w:val="24"/>
              </w:rPr>
              <w:t>Increased</w:t>
            </w:r>
            <w:r>
              <w:rPr>
                <w:rFonts w:ascii="Garamond"/>
                <w:spacing w:val="22"/>
                <w:w w:val="99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cooperation</w:t>
            </w:r>
          </w:p>
        </w:tc>
      </w:tr>
      <w:tr>
        <w:trPr>
          <w:trHeight w:val="821" w:hRule="exact"/>
        </w:trPr>
        <w:tc>
          <w:tcPr>
            <w:tcW w:w="99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69" w:lineRule="exact"/>
              <w:ind w:left="104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-3"/>
                <w:sz w:val="24"/>
              </w:rPr>
              <w:t>45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2627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1" w:lineRule="auto"/>
              <w:ind w:left="99" w:right="143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z w:val="24"/>
              </w:rPr>
              <w:t>Joint</w:t>
            </w:r>
            <w:r>
              <w:rPr>
                <w:rFonts w:ascii="Garamond"/>
                <w:spacing w:val="-6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Commemoration</w:t>
            </w:r>
            <w:r>
              <w:rPr>
                <w:rFonts w:ascii="Garamond"/>
                <w:spacing w:val="-5"/>
                <w:sz w:val="24"/>
              </w:rPr>
              <w:t> </w:t>
            </w:r>
            <w:r>
              <w:rPr>
                <w:rFonts w:ascii="Garamond"/>
                <w:spacing w:val="1"/>
                <w:sz w:val="24"/>
              </w:rPr>
              <w:t>of</w:t>
            </w:r>
            <w:r>
              <w:rPr>
                <w:rFonts w:ascii="Garamond"/>
                <w:spacing w:val="26"/>
                <w:w w:val="99"/>
                <w:sz w:val="24"/>
              </w:rPr>
              <w:t> </w:t>
            </w:r>
            <w:r>
              <w:rPr>
                <w:rFonts w:ascii="Garamond"/>
                <w:spacing w:val="1"/>
                <w:sz w:val="24"/>
              </w:rPr>
              <w:t>the</w:t>
            </w:r>
            <w:r>
              <w:rPr>
                <w:rFonts w:ascii="Garamond"/>
                <w:spacing w:val="-5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International</w:t>
            </w:r>
            <w:r>
              <w:rPr>
                <w:rFonts w:ascii="Garamond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Anti-</w:t>
            </w:r>
            <w:r>
              <w:rPr>
                <w:rFonts w:ascii="Garamond"/>
                <w:spacing w:val="20"/>
                <w:w w:val="99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Corruption</w:t>
            </w:r>
            <w:r>
              <w:rPr>
                <w:rFonts w:ascii="Garamond"/>
                <w:spacing w:val="-6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Day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989" w:type="dxa"/>
            <w:gridSpan w:val="2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</w:p>
          <w:p>
            <w:pPr>
              <w:pStyle w:val="TableParagraph"/>
              <w:spacing w:line="240" w:lineRule="auto" w:before="1"/>
              <w:ind w:right="0"/>
              <w:jc w:val="left"/>
              <w:rPr>
                <w:rFonts w:ascii="Times New Roman" w:hAnsi="Times New Roman" w:cs="Times New Roman" w:eastAsia="Times New Roman"/>
                <w:sz w:val="23"/>
                <w:szCs w:val="23"/>
              </w:rPr>
            </w:pPr>
          </w:p>
          <w:p>
            <w:pPr>
              <w:pStyle w:val="TableParagraph"/>
              <w:spacing w:line="268" w:lineRule="exact"/>
              <w:ind w:left="99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2"/>
                <w:sz w:val="24"/>
              </w:rPr>
              <w:t>Q4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8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9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006FC0"/>
          </w:tcPr>
          <w:p>
            <w:pPr/>
          </w:p>
        </w:tc>
        <w:tc>
          <w:tcPr>
            <w:tcW w:w="14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6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490" w:hRule="exact"/>
        </w:trPr>
        <w:tc>
          <w:tcPr>
            <w:tcW w:w="8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0000"/>
          </w:tcPr>
          <w:p>
            <w:pPr>
              <w:pStyle w:val="TableParagraph"/>
              <w:spacing w:line="269" w:lineRule="exact"/>
              <w:ind w:left="104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b/>
                <w:sz w:val="24"/>
              </w:rPr>
              <w:t>15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90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006FC0"/>
          </w:tcPr>
          <w:p>
            <w:pPr>
              <w:pStyle w:val="TableParagraph"/>
              <w:spacing w:line="269" w:lineRule="exact"/>
              <w:ind w:left="99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b/>
                <w:sz w:val="24"/>
              </w:rPr>
              <w:t>17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11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528135"/>
          </w:tcPr>
          <w:p>
            <w:pPr>
              <w:pStyle w:val="TableParagraph"/>
              <w:spacing w:line="269" w:lineRule="exact"/>
              <w:ind w:left="101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b/>
                <w:sz w:val="24"/>
              </w:rPr>
              <w:t>13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135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6123" w:type="dxa"/>
            <w:gridSpan w:val="6"/>
            <w:tcBorders>
              <w:top w:val="single" w:sz="5" w:space="0" w:color="000000"/>
              <w:left w:val="single" w:sz="5" w:space="0" w:color="000000"/>
              <w:bottom w:val="nil" w:sz="6" w:space="0" w:color="auto"/>
              <w:right w:val="nil" w:sz="6" w:space="0" w:color="auto"/>
            </w:tcBorders>
          </w:tcPr>
          <w:p>
            <w:pPr/>
          </w:p>
        </w:tc>
      </w:tr>
    </w:tbl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11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0" w:lineRule="atLeast"/>
        <w:ind w:left="525" w:right="0" w:firstLine="0"/>
        <w:rPr>
          <w:rFonts w:ascii="Times New Roman" w:hAnsi="Times New Roman" w:cs="Times New Roman" w:eastAsia="Times New Roman"/>
          <w:sz w:val="2"/>
          <w:szCs w:val="2"/>
        </w:rPr>
      </w:pPr>
      <w:r>
        <w:rPr>
          <w:rFonts w:ascii="Times New Roman" w:hAnsi="Times New Roman" w:cs="Times New Roman" w:eastAsia="Times New Roman"/>
          <w:sz w:val="2"/>
          <w:szCs w:val="2"/>
        </w:rPr>
        <w:pict>
          <v:group style="width:454.85pt;height:.6pt;mso-position-horizontal-relative:char;mso-position-vertical-relative:line" coordorigin="0,0" coordsize="9097,12">
            <v:group style="position:absolute;left:6;top:6;width:9086;height:2" coordorigin="6,6" coordsize="9086,2">
              <v:shape style="position:absolute;left:6;top:6;width:9086;height:2" coordorigin="6,6" coordsize="9086,0" path="m6,6l9091,6e" filled="false" stroked="true" strokeweight=".579980pt" strokecolor="#d9d9d9">
                <v:path arrowok="t"/>
              </v:shape>
            </v:group>
          </v:group>
        </w:pict>
      </w:r>
      <w:r>
        <w:rPr>
          <w:rFonts w:ascii="Times New Roman" w:hAnsi="Times New Roman" w:cs="Times New Roman" w:eastAsia="Times New Roman"/>
          <w:sz w:val="2"/>
          <w:szCs w:val="2"/>
        </w:rPr>
      </w:r>
    </w:p>
    <w:p>
      <w:pPr>
        <w:spacing w:after="0" w:line="20" w:lineRule="atLeast"/>
        <w:rPr>
          <w:rFonts w:ascii="Times New Roman" w:hAnsi="Times New Roman" w:cs="Times New Roman" w:eastAsia="Times New Roman"/>
          <w:sz w:val="2"/>
          <w:szCs w:val="2"/>
        </w:rPr>
        <w:sectPr>
          <w:pgSz w:w="11910" w:h="16840"/>
          <w:pgMar w:header="0" w:footer="978" w:top="1340" w:bottom="1160" w:left="880" w:right="440"/>
        </w:sectPr>
      </w:pPr>
    </w:p>
    <w:tbl>
      <w:tblPr>
        <w:tblW w:w="0" w:type="auto"/>
        <w:jc w:val="left"/>
        <w:tblInd w:w="99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05"/>
        <w:gridCol w:w="3083"/>
        <w:gridCol w:w="620"/>
        <w:gridCol w:w="1119"/>
        <w:gridCol w:w="605"/>
        <w:gridCol w:w="701"/>
        <w:gridCol w:w="706"/>
        <w:gridCol w:w="2300"/>
      </w:tblGrid>
      <w:tr>
        <w:trPr>
          <w:trHeight w:val="1362" w:hRule="exact"/>
        </w:trPr>
        <w:tc>
          <w:tcPr>
            <w:tcW w:w="6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808080"/>
          </w:tcPr>
          <w:p>
            <w:pPr>
              <w:pStyle w:val="TableParagraph"/>
              <w:spacing w:line="247" w:lineRule="exact"/>
              <w:ind w:left="99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b/>
                <w:sz w:val="24"/>
              </w:rPr>
              <w:t>S</w:t>
            </w:r>
            <w:r>
              <w:rPr>
                <w:rFonts w:ascii="Garamond"/>
                <w:sz w:val="24"/>
              </w:rPr>
            </w:r>
          </w:p>
          <w:p>
            <w:pPr>
              <w:pStyle w:val="TableParagraph"/>
              <w:spacing w:line="240" w:lineRule="auto" w:before="3"/>
              <w:ind w:left="99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b/>
                <w:spacing w:val="1"/>
                <w:sz w:val="24"/>
              </w:rPr>
              <w:t>/n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30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808080"/>
          </w:tcPr>
          <w:p>
            <w:pPr>
              <w:pStyle w:val="TableParagraph"/>
              <w:spacing w:line="247" w:lineRule="exact"/>
              <w:ind w:left="162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b/>
                <w:spacing w:val="-1"/>
                <w:sz w:val="24"/>
              </w:rPr>
              <w:t>Activity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6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808080"/>
            <w:textDirection w:val="btLr"/>
          </w:tcPr>
          <w:p>
            <w:pPr>
              <w:pStyle w:val="TableParagraph"/>
              <w:spacing w:line="240" w:lineRule="auto" w:before="104"/>
              <w:ind w:left="17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b/>
                <w:spacing w:val="-1"/>
                <w:sz w:val="24"/>
              </w:rPr>
              <w:t>Objective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11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808080"/>
          </w:tcPr>
          <w:p>
            <w:pPr>
              <w:pStyle w:val="TableParagraph"/>
              <w:spacing w:line="247" w:lineRule="exact"/>
              <w:ind w:left="99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b/>
                <w:sz w:val="24"/>
              </w:rPr>
              <w:t>Start/E</w:t>
            </w:r>
            <w:r>
              <w:rPr>
                <w:rFonts w:ascii="Garamond"/>
                <w:sz w:val="24"/>
              </w:rPr>
            </w:r>
          </w:p>
          <w:p>
            <w:pPr>
              <w:pStyle w:val="TableParagraph"/>
              <w:spacing w:line="240" w:lineRule="auto" w:before="3"/>
              <w:ind w:left="99" w:right="316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b/>
                <w:spacing w:val="1"/>
                <w:sz w:val="24"/>
              </w:rPr>
              <w:t>nd </w:t>
            </w:r>
            <w:r>
              <w:rPr>
                <w:rFonts w:ascii="Garamond"/>
                <w:b/>
                <w:sz w:val="24"/>
              </w:rPr>
              <w:t>Month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201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808080"/>
          </w:tcPr>
          <w:p>
            <w:pPr>
              <w:pStyle w:val="TableParagraph"/>
              <w:spacing w:line="247" w:lineRule="exact"/>
              <w:ind w:left="99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b/>
                <w:sz w:val="24"/>
              </w:rPr>
              <w:t>Status</w:t>
            </w:r>
            <w:r>
              <w:rPr>
                <w:rFonts w:ascii="Garamond"/>
                <w:b/>
                <w:spacing w:val="-1"/>
                <w:sz w:val="24"/>
              </w:rPr>
              <w:t> </w:t>
            </w:r>
            <w:r>
              <w:rPr>
                <w:rFonts w:ascii="Garamond"/>
                <w:b/>
                <w:sz w:val="24"/>
              </w:rPr>
              <w:t>of</w:t>
            </w:r>
            <w:r>
              <w:rPr>
                <w:rFonts w:ascii="Garamond"/>
                <w:b/>
                <w:spacing w:val="-7"/>
                <w:sz w:val="24"/>
              </w:rPr>
              <w:t> </w:t>
            </w:r>
            <w:r>
              <w:rPr>
                <w:rFonts w:ascii="Garamond"/>
                <w:b/>
                <w:spacing w:val="-1"/>
                <w:sz w:val="24"/>
              </w:rPr>
              <w:t>Activity</w:t>
            </w:r>
            <w:r>
              <w:rPr>
                <w:rFonts w:ascii="Garamond"/>
                <w:sz w:val="24"/>
              </w:rPr>
            </w:r>
          </w:p>
          <w:p>
            <w:pPr>
              <w:pStyle w:val="TableParagraph"/>
              <w:spacing w:line="240" w:lineRule="auto" w:before="3"/>
              <w:ind w:left="99" w:right="296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z w:val="24"/>
              </w:rPr>
              <w:t>(Items</w:t>
            </w:r>
            <w:r>
              <w:rPr>
                <w:rFonts w:ascii="Garamond"/>
                <w:spacing w:val="-10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removed</w:t>
            </w:r>
            <w:r>
              <w:rPr>
                <w:rFonts w:ascii="Garamond"/>
                <w:spacing w:val="21"/>
                <w:w w:val="99"/>
                <w:sz w:val="24"/>
              </w:rPr>
              <w:t> </w:t>
            </w:r>
            <w:r>
              <w:rPr>
                <w:rFonts w:ascii="Garamond"/>
                <w:sz w:val="24"/>
              </w:rPr>
              <w:t>from</w:t>
            </w:r>
            <w:r>
              <w:rPr>
                <w:rFonts w:ascii="Garamond"/>
                <w:spacing w:val="-4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WP</w:t>
            </w:r>
            <w:r>
              <w:rPr>
                <w:rFonts w:ascii="Garamond"/>
                <w:spacing w:val="-2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should</w:t>
            </w:r>
            <w:r>
              <w:rPr>
                <w:rFonts w:ascii="Garamond"/>
                <w:spacing w:val="24"/>
                <w:sz w:val="24"/>
              </w:rPr>
              <w:t> </w:t>
            </w:r>
            <w:r>
              <w:rPr>
                <w:rFonts w:ascii="Garamond"/>
                <w:spacing w:val="1"/>
                <w:sz w:val="24"/>
              </w:rPr>
              <w:t>be</w:t>
            </w:r>
            <w:r>
              <w:rPr>
                <w:rFonts w:ascii="Garamond"/>
                <w:spacing w:val="-5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marked as</w:t>
            </w:r>
            <w:r>
              <w:rPr>
                <w:rFonts w:ascii="Garamond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not</w:t>
            </w:r>
            <w:r>
              <w:rPr>
                <w:rFonts w:ascii="Garamond"/>
                <w:spacing w:val="25"/>
                <w:w w:val="99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started.)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23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  <w:shd w:val="clear" w:color="auto" w:fill="808080"/>
          </w:tcPr>
          <w:p>
            <w:pPr>
              <w:pStyle w:val="TableParagraph"/>
              <w:spacing w:line="247" w:lineRule="exact"/>
              <w:ind w:left="99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b/>
                <w:spacing w:val="-1"/>
                <w:sz w:val="24"/>
              </w:rPr>
              <w:t>Outcome</w:t>
            </w:r>
            <w:r>
              <w:rPr>
                <w:rFonts w:ascii="Garamond"/>
                <w:sz w:val="24"/>
              </w:rPr>
            </w:r>
          </w:p>
        </w:tc>
      </w:tr>
      <w:tr>
        <w:trPr>
          <w:trHeight w:val="1359" w:hRule="exact"/>
        </w:trPr>
        <w:tc>
          <w:tcPr>
            <w:tcW w:w="6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BEBEBE"/>
          </w:tcPr>
          <w:p>
            <w:pPr/>
          </w:p>
        </w:tc>
        <w:tc>
          <w:tcPr>
            <w:tcW w:w="30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BEBEBE"/>
          </w:tcPr>
          <w:p>
            <w:pPr>
              <w:pStyle w:val="TableParagraph"/>
              <w:spacing w:line="250" w:lineRule="exact"/>
              <w:ind w:left="100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b/>
                <w:sz w:val="24"/>
              </w:rPr>
              <w:t>From</w:t>
            </w:r>
            <w:r>
              <w:rPr>
                <w:rFonts w:ascii="Garamond"/>
                <w:b/>
                <w:spacing w:val="-3"/>
                <w:sz w:val="24"/>
              </w:rPr>
              <w:t> </w:t>
            </w:r>
            <w:r>
              <w:rPr>
                <w:rFonts w:ascii="Garamond"/>
                <w:b/>
                <w:spacing w:val="-2"/>
                <w:sz w:val="24"/>
              </w:rPr>
              <w:t>work</w:t>
            </w:r>
            <w:r>
              <w:rPr>
                <w:rFonts w:ascii="Garamond"/>
                <w:b/>
                <w:sz w:val="24"/>
              </w:rPr>
              <w:t> </w:t>
            </w:r>
            <w:r>
              <w:rPr>
                <w:rFonts w:ascii="Garamond"/>
                <w:b/>
                <w:spacing w:val="-1"/>
                <w:sz w:val="24"/>
              </w:rPr>
              <w:t>plan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6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BEBEBE"/>
            <w:textDirection w:val="btLr"/>
          </w:tcPr>
          <w:p>
            <w:pPr>
              <w:pStyle w:val="TableParagraph"/>
              <w:spacing w:line="240" w:lineRule="auto" w:before="104"/>
              <w:ind w:left="17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b/>
                <w:sz w:val="24"/>
              </w:rPr>
              <w:t>Strategic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11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BEBEBE"/>
          </w:tcPr>
          <w:p>
            <w:pPr>
              <w:pStyle w:val="TableParagraph"/>
              <w:spacing w:line="250" w:lineRule="exact"/>
              <w:ind w:left="99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b/>
                <w:sz w:val="24"/>
              </w:rPr>
              <w:t>From</w:t>
            </w:r>
            <w:r>
              <w:rPr>
                <w:rFonts w:ascii="Garamond"/>
                <w:sz w:val="24"/>
              </w:rPr>
            </w:r>
          </w:p>
          <w:p>
            <w:pPr>
              <w:pStyle w:val="TableParagraph"/>
              <w:spacing w:line="240" w:lineRule="auto"/>
              <w:ind w:left="99" w:right="503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b/>
                <w:spacing w:val="-2"/>
                <w:sz w:val="24"/>
              </w:rPr>
              <w:t>work</w:t>
            </w:r>
            <w:r>
              <w:rPr>
                <w:rFonts w:ascii="Garamond"/>
                <w:b/>
                <w:spacing w:val="23"/>
                <w:sz w:val="24"/>
              </w:rPr>
              <w:t> </w:t>
            </w:r>
            <w:r>
              <w:rPr>
                <w:rFonts w:ascii="Garamond"/>
                <w:b/>
                <w:spacing w:val="-1"/>
                <w:sz w:val="24"/>
              </w:rPr>
              <w:t>plan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6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BEBEBE"/>
          </w:tcPr>
          <w:p>
            <w:pPr>
              <w:pStyle w:val="TableParagraph"/>
              <w:spacing w:line="250" w:lineRule="exact"/>
              <w:ind w:left="99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b/>
                <w:spacing w:val="-1"/>
                <w:sz w:val="24"/>
              </w:rPr>
              <w:t>No</w:t>
            </w:r>
            <w:r>
              <w:rPr>
                <w:rFonts w:ascii="Garamond"/>
                <w:sz w:val="24"/>
              </w:rPr>
            </w:r>
          </w:p>
          <w:p>
            <w:pPr>
              <w:pStyle w:val="TableParagraph"/>
              <w:spacing w:line="240" w:lineRule="auto"/>
              <w:ind w:left="99" w:right="175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b/>
                <w:sz w:val="24"/>
              </w:rPr>
              <w:t>t</w:t>
            </w:r>
            <w:r>
              <w:rPr>
                <w:rFonts w:ascii="Garamond"/>
                <w:b/>
                <w:w w:val="99"/>
                <w:sz w:val="24"/>
              </w:rPr>
              <w:t> </w:t>
            </w:r>
            <w:r>
              <w:rPr>
                <w:rFonts w:ascii="Garamond"/>
                <w:b/>
                <w:spacing w:val="2"/>
                <w:sz w:val="24"/>
              </w:rPr>
              <w:t>S</w:t>
            </w:r>
            <w:r>
              <w:rPr>
                <w:rFonts w:ascii="Garamond"/>
                <w:b/>
                <w:spacing w:val="1"/>
                <w:sz w:val="24"/>
              </w:rPr>
              <w:t>t</w:t>
            </w:r>
            <w:r>
              <w:rPr>
                <w:rFonts w:ascii="Garamond"/>
                <w:b/>
                <w:sz w:val="24"/>
              </w:rPr>
              <w:t>a</w:t>
            </w:r>
            <w:r>
              <w:rPr>
                <w:rFonts w:ascii="Garamond"/>
                <w:b/>
                <w:sz w:val="24"/>
              </w:rPr>
              <w:t> rte</w:t>
            </w:r>
            <w:r>
              <w:rPr>
                <w:rFonts w:ascii="Garamond"/>
                <w:b/>
                <w:w w:val="99"/>
                <w:sz w:val="24"/>
              </w:rPr>
              <w:t> </w:t>
            </w:r>
            <w:r>
              <w:rPr>
                <w:rFonts w:ascii="Garamond"/>
                <w:b/>
                <w:sz w:val="24"/>
              </w:rPr>
              <w:t>d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BEBEBE"/>
          </w:tcPr>
          <w:p>
            <w:pPr>
              <w:pStyle w:val="TableParagraph"/>
              <w:spacing w:line="250" w:lineRule="exact"/>
              <w:ind w:left="99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b/>
                <w:sz w:val="24"/>
              </w:rPr>
              <w:t>In</w:t>
            </w:r>
            <w:r>
              <w:rPr>
                <w:rFonts w:ascii="Garamond"/>
                <w:sz w:val="24"/>
              </w:rPr>
            </w:r>
          </w:p>
          <w:p>
            <w:pPr>
              <w:pStyle w:val="TableParagraph"/>
              <w:spacing w:line="240" w:lineRule="auto"/>
              <w:ind w:left="99" w:right="102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b/>
                <w:w w:val="95"/>
                <w:sz w:val="24"/>
              </w:rPr>
              <w:t>Prog</w:t>
            </w:r>
            <w:r>
              <w:rPr>
                <w:rFonts w:ascii="Garamond"/>
                <w:b/>
                <w:w w:val="99"/>
                <w:sz w:val="24"/>
              </w:rPr>
              <w:t> </w:t>
            </w:r>
            <w:r>
              <w:rPr>
                <w:rFonts w:ascii="Garamond"/>
                <w:b/>
                <w:spacing w:val="-1"/>
                <w:sz w:val="24"/>
              </w:rPr>
              <w:t>ress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7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50" w:lineRule="exact"/>
              <w:ind w:left="104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b/>
                <w:sz w:val="24"/>
              </w:rPr>
              <w:t>Co</w:t>
            </w:r>
            <w:r>
              <w:rPr>
                <w:rFonts w:ascii="Garamond"/>
                <w:sz w:val="24"/>
              </w:rPr>
            </w:r>
          </w:p>
          <w:p>
            <w:pPr>
              <w:pStyle w:val="TableParagraph"/>
              <w:spacing w:line="240" w:lineRule="auto"/>
              <w:ind w:left="104" w:right="157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b/>
                <w:sz w:val="24"/>
              </w:rPr>
              <w:t>mpl </w:t>
            </w:r>
            <w:r>
              <w:rPr>
                <w:rFonts w:ascii="Garamond"/>
                <w:b/>
                <w:spacing w:val="-2"/>
                <w:sz w:val="24"/>
              </w:rPr>
              <w:t>eted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23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  <w:shd w:val="clear" w:color="auto" w:fill="BEBEBE"/>
          </w:tcPr>
          <w:p>
            <w:pPr>
              <w:pStyle w:val="TableParagraph"/>
              <w:spacing w:line="250" w:lineRule="exact"/>
              <w:ind w:left="99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b/>
                <w:sz w:val="24"/>
              </w:rPr>
              <w:t>As </w:t>
            </w:r>
            <w:r>
              <w:rPr>
                <w:rFonts w:ascii="Garamond"/>
                <w:b/>
                <w:spacing w:val="-1"/>
                <w:sz w:val="24"/>
              </w:rPr>
              <w:t>stated</w:t>
            </w:r>
            <w:r>
              <w:rPr>
                <w:rFonts w:ascii="Garamond"/>
                <w:b/>
                <w:spacing w:val="1"/>
                <w:sz w:val="24"/>
              </w:rPr>
              <w:t> </w:t>
            </w:r>
            <w:r>
              <w:rPr>
                <w:rFonts w:ascii="Garamond"/>
                <w:b/>
                <w:spacing w:val="-3"/>
                <w:sz w:val="24"/>
              </w:rPr>
              <w:t>in </w:t>
            </w:r>
            <w:r>
              <w:rPr>
                <w:rFonts w:ascii="Garamond"/>
                <w:b/>
                <w:sz w:val="24"/>
              </w:rPr>
              <w:t>the</w:t>
            </w:r>
            <w:r>
              <w:rPr>
                <w:rFonts w:ascii="Garamond"/>
                <w:sz w:val="24"/>
              </w:rPr>
            </w:r>
          </w:p>
          <w:p>
            <w:pPr>
              <w:pStyle w:val="TableParagraph"/>
              <w:spacing w:line="269" w:lineRule="exact"/>
              <w:ind w:left="99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b/>
                <w:spacing w:val="-2"/>
                <w:sz w:val="24"/>
              </w:rPr>
              <w:t>work</w:t>
            </w:r>
            <w:r>
              <w:rPr>
                <w:rFonts w:ascii="Garamond"/>
                <w:b/>
                <w:spacing w:val="1"/>
                <w:sz w:val="24"/>
              </w:rPr>
              <w:t> </w:t>
            </w:r>
            <w:r>
              <w:rPr>
                <w:rFonts w:ascii="Garamond"/>
                <w:b/>
                <w:spacing w:val="-1"/>
                <w:sz w:val="24"/>
              </w:rPr>
              <w:t>plan</w:t>
            </w:r>
            <w:r>
              <w:rPr>
                <w:rFonts w:ascii="Garamond"/>
                <w:sz w:val="24"/>
              </w:rPr>
            </w:r>
          </w:p>
        </w:tc>
      </w:tr>
      <w:tr>
        <w:trPr>
          <w:trHeight w:val="682" w:hRule="exact"/>
        </w:trPr>
        <w:tc>
          <w:tcPr>
            <w:tcW w:w="6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30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09"/>
              <w:ind w:left="100" w:right="19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b/>
                <w:sz w:val="24"/>
              </w:rPr>
              <w:t>Conduct</w:t>
            </w:r>
            <w:r>
              <w:rPr>
                <w:rFonts w:ascii="Garamond"/>
                <w:b/>
                <w:spacing w:val="-3"/>
                <w:sz w:val="24"/>
              </w:rPr>
              <w:t> </w:t>
            </w:r>
            <w:r>
              <w:rPr>
                <w:rFonts w:ascii="Garamond"/>
                <w:b/>
                <w:sz w:val="24"/>
              </w:rPr>
              <w:t>a </w:t>
            </w:r>
            <w:r>
              <w:rPr>
                <w:rFonts w:ascii="Garamond"/>
                <w:b/>
                <w:spacing w:val="-1"/>
                <w:sz w:val="24"/>
              </w:rPr>
              <w:t>scoping study</w:t>
            </w:r>
            <w:r>
              <w:rPr>
                <w:rFonts w:ascii="Garamond"/>
                <w:b/>
                <w:spacing w:val="-7"/>
                <w:sz w:val="24"/>
              </w:rPr>
              <w:t> </w:t>
            </w:r>
            <w:r>
              <w:rPr>
                <w:rFonts w:ascii="Garamond"/>
                <w:b/>
                <w:sz w:val="24"/>
              </w:rPr>
              <w:t>of</w:t>
            </w:r>
            <w:r>
              <w:rPr>
                <w:rFonts w:ascii="Garamond"/>
                <w:b/>
                <w:spacing w:val="25"/>
                <w:sz w:val="24"/>
              </w:rPr>
              <w:t> </w:t>
            </w:r>
            <w:r>
              <w:rPr>
                <w:rFonts w:ascii="Garamond"/>
                <w:b/>
                <w:sz w:val="24"/>
              </w:rPr>
              <w:t>all</w:t>
            </w:r>
            <w:r>
              <w:rPr>
                <w:rFonts w:ascii="Garamond"/>
                <w:b/>
                <w:spacing w:val="-5"/>
                <w:sz w:val="24"/>
              </w:rPr>
              <w:t> </w:t>
            </w:r>
            <w:r>
              <w:rPr>
                <w:rFonts w:ascii="Garamond"/>
                <w:b/>
                <w:spacing w:val="-1"/>
                <w:sz w:val="24"/>
              </w:rPr>
              <w:t>sector</w:t>
            </w:r>
            <w:r>
              <w:rPr>
                <w:rFonts w:ascii="Garamond"/>
                <w:b/>
                <w:spacing w:val="-5"/>
                <w:sz w:val="24"/>
              </w:rPr>
              <w:t> </w:t>
            </w:r>
            <w:r>
              <w:rPr>
                <w:rFonts w:ascii="Garamond"/>
                <w:b/>
                <w:spacing w:val="-1"/>
                <w:sz w:val="24"/>
              </w:rPr>
              <w:t>reports.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620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textDirection w:val="btLr"/>
          </w:tcPr>
          <w:p>
            <w:pPr>
              <w:pStyle w:val="TableParagraph"/>
              <w:spacing w:line="240" w:lineRule="auto" w:before="104"/>
              <w:ind w:left="17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-2"/>
                <w:sz w:val="24"/>
              </w:rPr>
              <w:t>Sustain</w:t>
            </w:r>
            <w:r>
              <w:rPr>
                <w:rFonts w:ascii="Garamond"/>
                <w:spacing w:val="1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extractive</w:t>
            </w:r>
            <w:r>
              <w:rPr>
                <w:rFonts w:ascii="Garamond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sector</w:t>
            </w:r>
            <w:r>
              <w:rPr>
                <w:rFonts w:ascii="Garamond"/>
                <w:spacing w:val="-4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reporting</w:t>
            </w:r>
            <w:r>
              <w:rPr>
                <w:rFonts w:ascii="Garamond"/>
                <w:spacing w:val="-3"/>
                <w:sz w:val="24"/>
              </w:rPr>
              <w:t> </w:t>
            </w:r>
            <w:r>
              <w:rPr>
                <w:rFonts w:ascii="Garamond"/>
                <w:spacing w:val="-2"/>
                <w:sz w:val="24"/>
              </w:rPr>
              <w:t>and</w:t>
            </w:r>
            <w:r>
              <w:rPr>
                <w:rFonts w:ascii="Garamond"/>
                <w:spacing w:val="-1"/>
                <w:sz w:val="24"/>
              </w:rPr>
              <w:t> relevance</w:t>
            </w:r>
            <w:r>
              <w:rPr>
                <w:rFonts w:ascii="Garamond"/>
                <w:sz w:val="24"/>
              </w:rPr>
              <w:t> </w:t>
            </w:r>
            <w:r>
              <w:rPr>
                <w:rFonts w:ascii="Garamond"/>
                <w:spacing w:val="-2"/>
                <w:sz w:val="24"/>
              </w:rPr>
              <w:t>by</w:t>
            </w:r>
            <w:r>
              <w:rPr>
                <w:rFonts w:ascii="Garamond"/>
                <w:spacing w:val="1"/>
                <w:sz w:val="24"/>
              </w:rPr>
              <w:t> </w:t>
            </w:r>
            <w:r>
              <w:rPr>
                <w:rFonts w:ascii="Garamond"/>
                <w:spacing w:val="-2"/>
                <w:sz w:val="24"/>
              </w:rPr>
              <w:t>focusing</w:t>
            </w:r>
            <w:r>
              <w:rPr>
                <w:rFonts w:ascii="Garamond"/>
                <w:spacing w:val="-3"/>
                <w:sz w:val="24"/>
              </w:rPr>
              <w:t> </w:t>
            </w:r>
            <w:r>
              <w:rPr>
                <w:rFonts w:ascii="Garamond"/>
                <w:spacing w:val="1"/>
                <w:sz w:val="24"/>
              </w:rPr>
              <w:t>on</w:t>
            </w:r>
            <w:r>
              <w:rPr>
                <w:rFonts w:ascii="Garamond"/>
                <w:spacing w:val="-3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national</w:t>
            </w:r>
            <w:r>
              <w:rPr>
                <w:rFonts w:ascii="Garamond"/>
                <w:spacing w:val="-3"/>
                <w:sz w:val="24"/>
              </w:rPr>
              <w:t> </w:t>
            </w:r>
            <w:r>
              <w:rPr>
                <w:rFonts w:ascii="Garamond"/>
                <w:sz w:val="24"/>
              </w:rPr>
              <w:t>and</w:t>
            </w:r>
            <w:r>
              <w:rPr>
                <w:rFonts w:ascii="Garamond"/>
                <w:spacing w:val="-1"/>
                <w:sz w:val="24"/>
              </w:rPr>
              <w:t> international</w:t>
            </w:r>
            <w:r>
              <w:rPr>
                <w:rFonts w:ascii="Garamond"/>
                <w:spacing w:val="-7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priorities.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11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1"/>
              <w:ind w:right="0"/>
              <w:jc w:val="left"/>
              <w:rPr>
                <w:rFonts w:ascii="Times New Roman" w:hAnsi="Times New Roman" w:cs="Times New Roman" w:eastAsia="Times New Roman"/>
                <w:sz w:val="32"/>
                <w:szCs w:val="32"/>
              </w:rPr>
            </w:pPr>
          </w:p>
          <w:p>
            <w:pPr>
              <w:pStyle w:val="TableParagraph"/>
              <w:spacing w:line="240" w:lineRule="auto"/>
              <w:ind w:left="99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-1"/>
                <w:sz w:val="24"/>
              </w:rPr>
              <w:t>Apr-22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6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7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3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>
            <w:pPr/>
          </w:p>
        </w:tc>
      </w:tr>
      <w:tr>
        <w:trPr>
          <w:trHeight w:val="1090" w:hRule="exact"/>
        </w:trPr>
        <w:tc>
          <w:tcPr>
            <w:tcW w:w="6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50" w:lineRule="exact"/>
              <w:ind w:left="99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z w:val="24"/>
              </w:rPr>
              <w:t>1</w:t>
            </w:r>
          </w:p>
        </w:tc>
        <w:tc>
          <w:tcPr>
            <w:tcW w:w="30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</w:p>
          <w:p>
            <w:pPr>
              <w:pStyle w:val="TableParagraph"/>
              <w:spacing w:line="240" w:lineRule="auto" w:before="0"/>
              <w:ind w:right="0"/>
              <w:jc w:val="left"/>
              <w:rPr>
                <w:rFonts w:ascii="Times New Roman" w:hAnsi="Times New Roman" w:cs="Times New Roman" w:eastAsia="Times New Roman"/>
                <w:sz w:val="21"/>
                <w:szCs w:val="21"/>
              </w:rPr>
            </w:pPr>
          </w:p>
          <w:p>
            <w:pPr>
              <w:pStyle w:val="TableParagraph"/>
              <w:spacing w:line="240" w:lineRule="auto"/>
              <w:ind w:left="100" w:right="218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z w:val="24"/>
              </w:rPr>
              <w:t>Scoping</w:t>
            </w:r>
            <w:r>
              <w:rPr>
                <w:rFonts w:ascii="Garamond"/>
                <w:spacing w:val="-2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study</w:t>
            </w:r>
            <w:r>
              <w:rPr>
                <w:rFonts w:ascii="Garamond"/>
                <w:spacing w:val="-4"/>
                <w:sz w:val="24"/>
              </w:rPr>
              <w:t> </w:t>
            </w:r>
            <w:r>
              <w:rPr>
                <w:rFonts w:ascii="Garamond"/>
                <w:sz w:val="24"/>
              </w:rPr>
              <w:t>for</w:t>
            </w:r>
            <w:r>
              <w:rPr>
                <w:rFonts w:ascii="Garamond"/>
                <w:spacing w:val="-1"/>
                <w:sz w:val="24"/>
              </w:rPr>
              <w:t> the</w:t>
            </w:r>
            <w:r>
              <w:rPr>
                <w:rFonts w:ascii="Garamond"/>
                <w:spacing w:val="-4"/>
                <w:sz w:val="24"/>
              </w:rPr>
              <w:t> </w:t>
            </w:r>
            <w:r>
              <w:rPr>
                <w:rFonts w:ascii="Garamond"/>
                <w:spacing w:val="-2"/>
                <w:sz w:val="24"/>
              </w:rPr>
              <w:t>Oil </w:t>
            </w:r>
            <w:r>
              <w:rPr>
                <w:rFonts w:ascii="Garamond"/>
                <w:sz w:val="24"/>
              </w:rPr>
              <w:t>and</w:t>
            </w:r>
            <w:r>
              <w:rPr>
                <w:rFonts w:ascii="Garamond"/>
                <w:spacing w:val="30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Gas</w:t>
            </w:r>
            <w:r>
              <w:rPr>
                <w:rFonts w:ascii="Garamond"/>
                <w:spacing w:val="-7"/>
                <w:sz w:val="24"/>
              </w:rPr>
              <w:t> </w:t>
            </w:r>
            <w:r>
              <w:rPr>
                <w:rFonts w:ascii="Garamond"/>
                <w:sz w:val="24"/>
              </w:rPr>
              <w:t>Sector.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620" w:type="dxa"/>
            <w:vMerge/>
            <w:tcBorders>
              <w:left w:val="single" w:sz="5" w:space="0" w:color="000000"/>
              <w:right w:val="single" w:sz="5" w:space="0" w:color="000000"/>
            </w:tcBorders>
            <w:textDirection w:val="btLr"/>
          </w:tcPr>
          <w:p>
            <w:pPr/>
          </w:p>
        </w:tc>
        <w:tc>
          <w:tcPr>
            <w:tcW w:w="11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</w:p>
          <w:p>
            <w:pPr>
              <w:pStyle w:val="TableParagraph"/>
              <w:spacing w:line="240" w:lineRule="auto" w:before="5"/>
              <w:ind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left="99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z w:val="24"/>
              </w:rPr>
              <w:t>Apr </w:t>
            </w:r>
            <w:r>
              <w:rPr>
                <w:rFonts w:ascii="Garamond"/>
                <w:spacing w:val="-2"/>
                <w:sz w:val="24"/>
              </w:rPr>
              <w:t>22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6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7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528135"/>
          </w:tcPr>
          <w:p>
            <w:pPr/>
          </w:p>
        </w:tc>
        <w:tc>
          <w:tcPr>
            <w:tcW w:w="23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>
            <w:pPr>
              <w:pStyle w:val="TableParagraph"/>
              <w:spacing w:line="250" w:lineRule="exact"/>
              <w:ind w:left="99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-1"/>
                <w:sz w:val="24"/>
              </w:rPr>
              <w:t>Improved</w:t>
            </w:r>
            <w:r>
              <w:rPr>
                <w:rFonts w:ascii="Garamond"/>
                <w:spacing w:val="-11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Data,</w:t>
            </w:r>
            <w:r>
              <w:rPr>
                <w:rFonts w:ascii="Garamond"/>
                <w:sz w:val="24"/>
              </w:rPr>
            </w:r>
          </w:p>
          <w:p>
            <w:pPr>
              <w:pStyle w:val="TableParagraph"/>
              <w:spacing w:line="240" w:lineRule="auto"/>
              <w:ind w:left="99" w:right="16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-1"/>
                <w:sz w:val="24"/>
              </w:rPr>
              <w:t>Evidence</w:t>
            </w:r>
            <w:r>
              <w:rPr>
                <w:rFonts w:ascii="Garamond"/>
                <w:spacing w:val="-3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Source,</w:t>
            </w:r>
            <w:r>
              <w:rPr>
                <w:rFonts w:ascii="Garamond"/>
                <w:spacing w:val="-3"/>
                <w:sz w:val="24"/>
              </w:rPr>
              <w:t> </w:t>
            </w:r>
            <w:r>
              <w:rPr>
                <w:rFonts w:ascii="Garamond"/>
                <w:sz w:val="24"/>
              </w:rPr>
              <w:t>and</w:t>
            </w:r>
            <w:r>
              <w:rPr>
                <w:rFonts w:ascii="Garamond"/>
                <w:spacing w:val="21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Quality </w:t>
            </w:r>
            <w:r>
              <w:rPr>
                <w:rFonts w:ascii="Garamond"/>
                <w:spacing w:val="1"/>
                <w:sz w:val="24"/>
              </w:rPr>
              <w:t>of</w:t>
            </w:r>
            <w:r>
              <w:rPr>
                <w:rFonts w:ascii="Garamond"/>
                <w:spacing w:val="-8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Audit</w:t>
            </w:r>
            <w:r>
              <w:rPr>
                <w:rFonts w:ascii="Garamond"/>
                <w:spacing w:val="27"/>
                <w:w w:val="99"/>
                <w:sz w:val="24"/>
              </w:rPr>
              <w:t> </w:t>
            </w:r>
            <w:r>
              <w:rPr>
                <w:rFonts w:ascii="Garamond"/>
                <w:sz w:val="24"/>
              </w:rPr>
              <w:t>report</w:t>
            </w:r>
            <w:r>
              <w:rPr>
                <w:rFonts w:ascii="Garamond"/>
                <w:sz w:val="24"/>
              </w:rPr>
            </w:r>
          </w:p>
        </w:tc>
      </w:tr>
      <w:tr>
        <w:trPr>
          <w:trHeight w:val="1090" w:hRule="exact"/>
        </w:trPr>
        <w:tc>
          <w:tcPr>
            <w:tcW w:w="6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50" w:lineRule="exact"/>
              <w:ind w:left="99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z w:val="24"/>
              </w:rPr>
              <w:t>2</w:t>
            </w:r>
          </w:p>
        </w:tc>
        <w:tc>
          <w:tcPr>
            <w:tcW w:w="30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</w:p>
          <w:p>
            <w:pPr>
              <w:pStyle w:val="TableParagraph"/>
              <w:spacing w:line="240" w:lineRule="auto" w:before="0"/>
              <w:ind w:right="0"/>
              <w:jc w:val="left"/>
              <w:rPr>
                <w:rFonts w:ascii="Times New Roman" w:hAnsi="Times New Roman" w:cs="Times New Roman" w:eastAsia="Times New Roman"/>
                <w:sz w:val="21"/>
                <w:szCs w:val="21"/>
              </w:rPr>
            </w:pPr>
          </w:p>
          <w:p>
            <w:pPr>
              <w:pStyle w:val="TableParagraph"/>
              <w:spacing w:line="240" w:lineRule="auto"/>
              <w:ind w:left="100" w:right="452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z w:val="24"/>
              </w:rPr>
              <w:t>Scoping</w:t>
            </w:r>
            <w:r>
              <w:rPr>
                <w:rFonts w:ascii="Garamond"/>
                <w:spacing w:val="-3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study</w:t>
            </w:r>
            <w:r>
              <w:rPr>
                <w:rFonts w:ascii="Garamond"/>
                <w:spacing w:val="-4"/>
                <w:sz w:val="24"/>
              </w:rPr>
              <w:t> </w:t>
            </w:r>
            <w:r>
              <w:rPr>
                <w:rFonts w:ascii="Garamond"/>
                <w:sz w:val="24"/>
              </w:rPr>
              <w:t>for</w:t>
            </w:r>
            <w:r>
              <w:rPr>
                <w:rFonts w:ascii="Garamond"/>
                <w:spacing w:val="-5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the</w:t>
            </w:r>
            <w:r>
              <w:rPr>
                <w:rFonts w:ascii="Garamond"/>
                <w:spacing w:val="-4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Solid</w:t>
            </w:r>
            <w:r>
              <w:rPr>
                <w:rFonts w:ascii="Garamond"/>
                <w:spacing w:val="29"/>
                <w:sz w:val="24"/>
              </w:rPr>
              <w:t> </w:t>
            </w:r>
            <w:r>
              <w:rPr>
                <w:rFonts w:ascii="Garamond"/>
                <w:sz w:val="24"/>
              </w:rPr>
              <w:t>Mineral</w:t>
            </w:r>
            <w:r>
              <w:rPr>
                <w:rFonts w:ascii="Garamond"/>
                <w:spacing w:val="-5"/>
                <w:sz w:val="24"/>
              </w:rPr>
              <w:t> </w:t>
            </w:r>
            <w:r>
              <w:rPr>
                <w:rFonts w:ascii="Garamond"/>
                <w:sz w:val="24"/>
              </w:rPr>
              <w:t>Sector.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620" w:type="dxa"/>
            <w:vMerge/>
            <w:tcBorders>
              <w:left w:val="single" w:sz="5" w:space="0" w:color="000000"/>
              <w:right w:val="single" w:sz="5" w:space="0" w:color="000000"/>
            </w:tcBorders>
            <w:textDirection w:val="btLr"/>
          </w:tcPr>
          <w:p>
            <w:pPr/>
          </w:p>
        </w:tc>
        <w:tc>
          <w:tcPr>
            <w:tcW w:w="11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</w:p>
          <w:p>
            <w:pPr>
              <w:pStyle w:val="TableParagraph"/>
              <w:spacing w:line="240" w:lineRule="auto" w:before="5"/>
              <w:ind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left="99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-1"/>
                <w:sz w:val="24"/>
              </w:rPr>
              <w:t>Apr-22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6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7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528135"/>
          </w:tcPr>
          <w:p>
            <w:pPr/>
          </w:p>
        </w:tc>
        <w:tc>
          <w:tcPr>
            <w:tcW w:w="23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>
            <w:pPr>
              <w:pStyle w:val="TableParagraph"/>
              <w:spacing w:line="250" w:lineRule="exact"/>
              <w:ind w:left="99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-1"/>
                <w:sz w:val="24"/>
              </w:rPr>
              <w:t>Improved</w:t>
            </w:r>
            <w:r>
              <w:rPr>
                <w:rFonts w:ascii="Garamond"/>
                <w:spacing w:val="-11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Data,</w:t>
            </w:r>
            <w:r>
              <w:rPr>
                <w:rFonts w:ascii="Garamond"/>
                <w:sz w:val="24"/>
              </w:rPr>
            </w:r>
          </w:p>
          <w:p>
            <w:pPr>
              <w:pStyle w:val="TableParagraph"/>
              <w:spacing w:line="240" w:lineRule="auto"/>
              <w:ind w:left="99" w:right="16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-1"/>
                <w:sz w:val="24"/>
              </w:rPr>
              <w:t>Evidence</w:t>
            </w:r>
            <w:r>
              <w:rPr>
                <w:rFonts w:ascii="Garamond"/>
                <w:spacing w:val="-3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Source,</w:t>
            </w:r>
            <w:r>
              <w:rPr>
                <w:rFonts w:ascii="Garamond"/>
                <w:spacing w:val="-3"/>
                <w:sz w:val="24"/>
              </w:rPr>
              <w:t> </w:t>
            </w:r>
            <w:r>
              <w:rPr>
                <w:rFonts w:ascii="Garamond"/>
                <w:sz w:val="24"/>
              </w:rPr>
              <w:t>and</w:t>
            </w:r>
            <w:r>
              <w:rPr>
                <w:rFonts w:ascii="Garamond"/>
                <w:spacing w:val="21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Quality </w:t>
            </w:r>
            <w:r>
              <w:rPr>
                <w:rFonts w:ascii="Garamond"/>
                <w:spacing w:val="1"/>
                <w:sz w:val="24"/>
              </w:rPr>
              <w:t>of</w:t>
            </w:r>
            <w:r>
              <w:rPr>
                <w:rFonts w:ascii="Garamond"/>
                <w:spacing w:val="-8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Audit</w:t>
            </w:r>
            <w:r>
              <w:rPr>
                <w:rFonts w:ascii="Garamond"/>
                <w:spacing w:val="27"/>
                <w:w w:val="99"/>
                <w:sz w:val="24"/>
              </w:rPr>
              <w:t> </w:t>
            </w:r>
            <w:r>
              <w:rPr>
                <w:rFonts w:ascii="Garamond"/>
                <w:sz w:val="24"/>
              </w:rPr>
              <w:t>report</w:t>
            </w:r>
            <w:r>
              <w:rPr>
                <w:rFonts w:ascii="Garamond"/>
                <w:sz w:val="24"/>
              </w:rPr>
            </w:r>
          </w:p>
        </w:tc>
      </w:tr>
      <w:tr>
        <w:trPr>
          <w:trHeight w:val="1090" w:hRule="exact"/>
        </w:trPr>
        <w:tc>
          <w:tcPr>
            <w:tcW w:w="6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50" w:lineRule="exact"/>
              <w:ind w:left="99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z w:val="24"/>
              </w:rPr>
              <w:t>3</w:t>
            </w:r>
          </w:p>
        </w:tc>
        <w:tc>
          <w:tcPr>
            <w:tcW w:w="30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</w:p>
          <w:p>
            <w:pPr>
              <w:pStyle w:val="TableParagraph"/>
              <w:spacing w:line="240" w:lineRule="auto" w:before="10"/>
              <w:ind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</w:p>
          <w:p>
            <w:pPr>
              <w:pStyle w:val="TableParagraph"/>
              <w:spacing w:line="268" w:lineRule="exact"/>
              <w:ind w:left="100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z w:val="24"/>
              </w:rPr>
              <w:t>Scoping</w:t>
            </w:r>
            <w:r>
              <w:rPr>
                <w:rFonts w:ascii="Garamond"/>
                <w:spacing w:val="-4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study</w:t>
            </w:r>
            <w:r>
              <w:rPr>
                <w:rFonts w:ascii="Garamond"/>
                <w:spacing w:val="-5"/>
                <w:sz w:val="24"/>
              </w:rPr>
              <w:t> </w:t>
            </w:r>
            <w:r>
              <w:rPr>
                <w:rFonts w:ascii="Garamond"/>
                <w:sz w:val="24"/>
              </w:rPr>
              <w:t>for</w:t>
            </w:r>
            <w:r>
              <w:rPr>
                <w:rFonts w:ascii="Garamond"/>
                <w:spacing w:val="-5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FASD</w:t>
            </w:r>
          </w:p>
        </w:tc>
        <w:tc>
          <w:tcPr>
            <w:tcW w:w="620" w:type="dxa"/>
            <w:vMerge/>
            <w:tcBorders>
              <w:left w:val="single" w:sz="5" w:space="0" w:color="000000"/>
              <w:right w:val="single" w:sz="5" w:space="0" w:color="000000"/>
            </w:tcBorders>
            <w:textDirection w:val="btLr"/>
          </w:tcPr>
          <w:p>
            <w:pPr/>
          </w:p>
        </w:tc>
        <w:tc>
          <w:tcPr>
            <w:tcW w:w="11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</w:p>
          <w:p>
            <w:pPr>
              <w:pStyle w:val="TableParagraph"/>
              <w:spacing w:line="240" w:lineRule="auto" w:before="10"/>
              <w:ind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</w:p>
          <w:p>
            <w:pPr>
              <w:pStyle w:val="TableParagraph"/>
              <w:spacing w:line="268" w:lineRule="exact"/>
              <w:ind w:left="99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z w:val="24"/>
              </w:rPr>
              <w:t>Apr </w:t>
            </w:r>
            <w:r>
              <w:rPr>
                <w:rFonts w:ascii="Garamond"/>
                <w:spacing w:val="-2"/>
                <w:sz w:val="24"/>
              </w:rPr>
              <w:t>22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6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7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528135"/>
          </w:tcPr>
          <w:p>
            <w:pPr/>
          </w:p>
        </w:tc>
        <w:tc>
          <w:tcPr>
            <w:tcW w:w="23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>
            <w:pPr>
              <w:pStyle w:val="TableParagraph"/>
              <w:spacing w:line="250" w:lineRule="exact"/>
              <w:ind w:left="99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-1"/>
                <w:sz w:val="24"/>
              </w:rPr>
              <w:t>Improved</w:t>
            </w:r>
            <w:r>
              <w:rPr>
                <w:rFonts w:ascii="Garamond"/>
                <w:spacing w:val="-11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Data,</w:t>
            </w:r>
            <w:r>
              <w:rPr>
                <w:rFonts w:ascii="Garamond"/>
                <w:sz w:val="24"/>
              </w:rPr>
            </w:r>
          </w:p>
          <w:p>
            <w:pPr>
              <w:pStyle w:val="TableParagraph"/>
              <w:spacing w:line="241" w:lineRule="auto"/>
              <w:ind w:left="99" w:right="16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-1"/>
                <w:sz w:val="24"/>
              </w:rPr>
              <w:t>Evidence</w:t>
            </w:r>
            <w:r>
              <w:rPr>
                <w:rFonts w:ascii="Garamond"/>
                <w:spacing w:val="-3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Source,</w:t>
            </w:r>
            <w:r>
              <w:rPr>
                <w:rFonts w:ascii="Garamond"/>
                <w:spacing w:val="-3"/>
                <w:sz w:val="24"/>
              </w:rPr>
              <w:t> </w:t>
            </w:r>
            <w:r>
              <w:rPr>
                <w:rFonts w:ascii="Garamond"/>
                <w:sz w:val="24"/>
              </w:rPr>
              <w:t>and</w:t>
            </w:r>
            <w:r>
              <w:rPr>
                <w:rFonts w:ascii="Garamond"/>
                <w:spacing w:val="21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Quality </w:t>
            </w:r>
            <w:r>
              <w:rPr>
                <w:rFonts w:ascii="Garamond"/>
                <w:spacing w:val="1"/>
                <w:sz w:val="24"/>
              </w:rPr>
              <w:t>of</w:t>
            </w:r>
            <w:r>
              <w:rPr>
                <w:rFonts w:ascii="Garamond"/>
                <w:spacing w:val="-8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Audit</w:t>
            </w:r>
            <w:r>
              <w:rPr>
                <w:rFonts w:ascii="Garamond"/>
                <w:spacing w:val="27"/>
                <w:w w:val="99"/>
                <w:sz w:val="24"/>
              </w:rPr>
              <w:t> </w:t>
            </w:r>
            <w:r>
              <w:rPr>
                <w:rFonts w:ascii="Garamond"/>
                <w:sz w:val="24"/>
              </w:rPr>
              <w:t>report</w:t>
            </w:r>
            <w:r>
              <w:rPr>
                <w:rFonts w:ascii="Garamond"/>
                <w:sz w:val="24"/>
              </w:rPr>
            </w:r>
          </w:p>
        </w:tc>
      </w:tr>
      <w:tr>
        <w:trPr>
          <w:trHeight w:val="677" w:hRule="exact"/>
        </w:trPr>
        <w:tc>
          <w:tcPr>
            <w:tcW w:w="6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50" w:lineRule="exact"/>
              <w:ind w:left="99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z w:val="24"/>
              </w:rPr>
              <w:t>4</w:t>
            </w:r>
          </w:p>
        </w:tc>
        <w:tc>
          <w:tcPr>
            <w:tcW w:w="30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09"/>
              <w:ind w:left="100" w:right="456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-2"/>
                <w:sz w:val="24"/>
              </w:rPr>
              <w:t>Oil</w:t>
            </w:r>
            <w:r>
              <w:rPr>
                <w:rFonts w:ascii="Garamond"/>
                <w:spacing w:val="-3"/>
                <w:sz w:val="24"/>
              </w:rPr>
              <w:t> </w:t>
            </w:r>
            <w:r>
              <w:rPr>
                <w:rFonts w:ascii="Garamond"/>
                <w:sz w:val="24"/>
              </w:rPr>
              <w:t>and </w:t>
            </w:r>
            <w:r>
              <w:rPr>
                <w:rFonts w:ascii="Garamond"/>
                <w:spacing w:val="-1"/>
                <w:sz w:val="24"/>
              </w:rPr>
              <w:t>Gas Reconciliation</w:t>
            </w:r>
            <w:r>
              <w:rPr>
                <w:rFonts w:ascii="Garamond"/>
                <w:spacing w:val="27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Report</w:t>
            </w:r>
            <w:r>
              <w:rPr>
                <w:rFonts w:ascii="Garamond"/>
                <w:spacing w:val="-5"/>
                <w:sz w:val="24"/>
              </w:rPr>
              <w:t> </w:t>
            </w:r>
            <w:r>
              <w:rPr>
                <w:rFonts w:ascii="Garamond"/>
                <w:spacing w:val="-3"/>
                <w:sz w:val="24"/>
              </w:rPr>
              <w:t>2021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620" w:type="dxa"/>
            <w:vMerge/>
            <w:tcBorders>
              <w:left w:val="single" w:sz="5" w:space="0" w:color="000000"/>
              <w:right w:val="single" w:sz="5" w:space="0" w:color="000000"/>
            </w:tcBorders>
            <w:textDirection w:val="btLr"/>
          </w:tcPr>
          <w:p>
            <w:pPr/>
          </w:p>
        </w:tc>
        <w:tc>
          <w:tcPr>
            <w:tcW w:w="11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1"/>
              <w:ind w:right="0"/>
              <w:jc w:val="left"/>
              <w:rPr>
                <w:rFonts w:ascii="Times New Roman" w:hAnsi="Times New Roman" w:cs="Times New Roman" w:eastAsia="Times New Roman"/>
                <w:sz w:val="32"/>
                <w:szCs w:val="32"/>
              </w:rPr>
            </w:pPr>
          </w:p>
          <w:p>
            <w:pPr>
              <w:pStyle w:val="TableParagraph"/>
              <w:spacing w:line="268" w:lineRule="exact"/>
              <w:ind w:left="99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z w:val="24"/>
              </w:rPr>
              <w:t>Sep</w:t>
            </w:r>
            <w:r>
              <w:rPr>
                <w:rFonts w:ascii="Garamond"/>
                <w:spacing w:val="-1"/>
                <w:sz w:val="24"/>
              </w:rPr>
              <w:t> </w:t>
            </w:r>
            <w:r>
              <w:rPr>
                <w:rFonts w:ascii="Garamond"/>
                <w:spacing w:val="-2"/>
                <w:sz w:val="24"/>
              </w:rPr>
              <w:t>22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6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7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528135"/>
          </w:tcPr>
          <w:p>
            <w:pPr/>
          </w:p>
        </w:tc>
        <w:tc>
          <w:tcPr>
            <w:tcW w:w="23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109"/>
              <w:ind w:left="99" w:right="375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-2"/>
                <w:sz w:val="24"/>
              </w:rPr>
              <w:t>Oil</w:t>
            </w:r>
            <w:r>
              <w:rPr>
                <w:rFonts w:ascii="Garamond"/>
                <w:spacing w:val="-3"/>
                <w:sz w:val="24"/>
              </w:rPr>
              <w:t> </w:t>
            </w:r>
            <w:r>
              <w:rPr>
                <w:rFonts w:ascii="Garamond"/>
                <w:sz w:val="24"/>
              </w:rPr>
              <w:t>&amp;</w:t>
            </w:r>
            <w:r>
              <w:rPr>
                <w:rFonts w:ascii="Garamond"/>
                <w:spacing w:val="-3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Gas </w:t>
            </w:r>
            <w:r>
              <w:rPr>
                <w:rFonts w:ascii="Garamond"/>
                <w:sz w:val="24"/>
              </w:rPr>
              <w:t>Industry</w:t>
            </w:r>
            <w:r>
              <w:rPr>
                <w:rFonts w:ascii="Garamond"/>
                <w:spacing w:val="25"/>
                <w:w w:val="99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Report</w:t>
            </w:r>
            <w:r>
              <w:rPr>
                <w:rFonts w:ascii="Garamond"/>
                <w:sz w:val="24"/>
              </w:rPr>
            </w:r>
          </w:p>
        </w:tc>
      </w:tr>
      <w:tr>
        <w:trPr>
          <w:trHeight w:val="682" w:hRule="exact"/>
        </w:trPr>
        <w:tc>
          <w:tcPr>
            <w:tcW w:w="6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55" w:lineRule="exact"/>
              <w:ind w:left="99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z w:val="24"/>
              </w:rPr>
              <w:t>5</w:t>
            </w:r>
          </w:p>
        </w:tc>
        <w:tc>
          <w:tcPr>
            <w:tcW w:w="30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4"/>
              <w:ind w:right="0"/>
              <w:jc w:val="left"/>
              <w:rPr>
                <w:rFonts w:ascii="Times New Roman" w:hAnsi="Times New Roman" w:cs="Times New Roman" w:eastAsia="Times New Roman"/>
                <w:sz w:val="33"/>
                <w:szCs w:val="33"/>
              </w:rPr>
            </w:pPr>
          </w:p>
          <w:p>
            <w:pPr>
              <w:pStyle w:val="TableParagraph"/>
              <w:spacing w:line="268" w:lineRule="exact"/>
              <w:ind w:left="100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z w:val="24"/>
              </w:rPr>
              <w:t>O</w:t>
            </w:r>
            <w:r>
              <w:rPr>
                <w:rFonts w:ascii="Garamond"/>
                <w:spacing w:val="-3"/>
                <w:sz w:val="24"/>
              </w:rPr>
              <w:t> </w:t>
            </w:r>
            <w:r>
              <w:rPr>
                <w:rFonts w:ascii="Garamond"/>
                <w:spacing w:val="-2"/>
                <w:sz w:val="24"/>
              </w:rPr>
              <w:t>&amp;G</w:t>
            </w:r>
            <w:r>
              <w:rPr>
                <w:rFonts w:ascii="Garamond"/>
                <w:spacing w:val="1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Template</w:t>
            </w:r>
            <w:r>
              <w:rPr>
                <w:rFonts w:ascii="Garamond"/>
                <w:spacing w:val="-5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Workshop</w:t>
            </w:r>
          </w:p>
        </w:tc>
        <w:tc>
          <w:tcPr>
            <w:tcW w:w="620" w:type="dxa"/>
            <w:vMerge/>
            <w:tcBorders>
              <w:left w:val="single" w:sz="5" w:space="0" w:color="000000"/>
              <w:right w:val="single" w:sz="5" w:space="0" w:color="000000"/>
            </w:tcBorders>
            <w:textDirection w:val="btLr"/>
          </w:tcPr>
          <w:p>
            <w:pPr/>
          </w:p>
        </w:tc>
        <w:tc>
          <w:tcPr>
            <w:tcW w:w="11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4"/>
              <w:ind w:right="0"/>
              <w:jc w:val="left"/>
              <w:rPr>
                <w:rFonts w:ascii="Times New Roman" w:hAnsi="Times New Roman" w:cs="Times New Roman" w:eastAsia="Times New Roman"/>
                <w:sz w:val="33"/>
                <w:szCs w:val="33"/>
              </w:rPr>
            </w:pPr>
          </w:p>
          <w:p>
            <w:pPr>
              <w:pStyle w:val="TableParagraph"/>
              <w:spacing w:line="268" w:lineRule="exact"/>
              <w:ind w:left="99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-1"/>
                <w:sz w:val="24"/>
              </w:rPr>
              <w:t>Jan</w:t>
            </w:r>
            <w:r>
              <w:rPr>
                <w:rFonts w:ascii="Garamond"/>
                <w:spacing w:val="1"/>
                <w:sz w:val="24"/>
              </w:rPr>
              <w:t> </w:t>
            </w:r>
            <w:r>
              <w:rPr>
                <w:rFonts w:ascii="Garamond"/>
                <w:spacing w:val="-2"/>
                <w:sz w:val="24"/>
              </w:rPr>
              <w:t>22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6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7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528135"/>
          </w:tcPr>
          <w:p>
            <w:pPr/>
          </w:p>
        </w:tc>
        <w:tc>
          <w:tcPr>
            <w:tcW w:w="23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4"/>
              <w:ind w:right="0"/>
              <w:jc w:val="left"/>
              <w:rPr>
                <w:rFonts w:ascii="Times New Roman" w:hAnsi="Times New Roman" w:cs="Times New Roman" w:eastAsia="Times New Roman"/>
                <w:sz w:val="33"/>
                <w:szCs w:val="33"/>
              </w:rPr>
            </w:pPr>
          </w:p>
          <w:p>
            <w:pPr>
              <w:pStyle w:val="TableParagraph"/>
              <w:spacing w:line="268" w:lineRule="exact"/>
              <w:ind w:left="99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-1"/>
                <w:sz w:val="24"/>
              </w:rPr>
              <w:t>Improved</w:t>
            </w:r>
            <w:r>
              <w:rPr>
                <w:rFonts w:ascii="Garamond"/>
                <w:spacing w:val="-10"/>
                <w:sz w:val="24"/>
              </w:rPr>
              <w:t> </w:t>
            </w:r>
            <w:r>
              <w:rPr>
                <w:rFonts w:ascii="Garamond"/>
                <w:sz w:val="24"/>
              </w:rPr>
              <w:t>Data</w:t>
            </w:r>
          </w:p>
        </w:tc>
      </w:tr>
      <w:tr>
        <w:trPr>
          <w:trHeight w:val="682" w:hRule="exact"/>
        </w:trPr>
        <w:tc>
          <w:tcPr>
            <w:tcW w:w="6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50" w:lineRule="exact"/>
              <w:ind w:left="99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z w:val="24"/>
              </w:rPr>
              <w:t>6</w:t>
            </w:r>
          </w:p>
        </w:tc>
        <w:tc>
          <w:tcPr>
            <w:tcW w:w="30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4"/>
              <w:ind w:right="0"/>
              <w:jc w:val="left"/>
              <w:rPr>
                <w:rFonts w:ascii="Times New Roman" w:hAnsi="Times New Roman" w:cs="Times New Roman" w:eastAsia="Times New Roman"/>
                <w:sz w:val="33"/>
                <w:szCs w:val="33"/>
              </w:rPr>
            </w:pPr>
          </w:p>
          <w:p>
            <w:pPr>
              <w:pStyle w:val="TableParagraph"/>
              <w:spacing w:line="268" w:lineRule="exact"/>
              <w:ind w:left="100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z w:val="24"/>
              </w:rPr>
              <w:t>Data</w:t>
            </w:r>
            <w:r>
              <w:rPr>
                <w:rFonts w:ascii="Garamond"/>
                <w:spacing w:val="-6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collection</w:t>
            </w:r>
            <w:r>
              <w:rPr>
                <w:rFonts w:ascii="Garamond"/>
                <w:spacing w:val="-6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exercise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620" w:type="dxa"/>
            <w:vMerge/>
            <w:tcBorders>
              <w:left w:val="single" w:sz="5" w:space="0" w:color="000000"/>
              <w:right w:val="single" w:sz="5" w:space="0" w:color="000000"/>
            </w:tcBorders>
            <w:textDirection w:val="btLr"/>
          </w:tcPr>
          <w:p>
            <w:pPr/>
          </w:p>
        </w:tc>
        <w:tc>
          <w:tcPr>
            <w:tcW w:w="11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4"/>
              <w:ind w:right="0"/>
              <w:jc w:val="left"/>
              <w:rPr>
                <w:rFonts w:ascii="Times New Roman" w:hAnsi="Times New Roman" w:cs="Times New Roman" w:eastAsia="Times New Roman"/>
                <w:sz w:val="33"/>
                <w:szCs w:val="33"/>
              </w:rPr>
            </w:pPr>
          </w:p>
          <w:p>
            <w:pPr>
              <w:pStyle w:val="TableParagraph"/>
              <w:spacing w:line="268" w:lineRule="exact"/>
              <w:ind w:left="99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-1"/>
                <w:sz w:val="24"/>
              </w:rPr>
              <w:t>Jan</w:t>
            </w:r>
            <w:r>
              <w:rPr>
                <w:rFonts w:ascii="Garamond"/>
                <w:spacing w:val="1"/>
                <w:sz w:val="24"/>
              </w:rPr>
              <w:t> </w:t>
            </w:r>
            <w:r>
              <w:rPr>
                <w:rFonts w:ascii="Garamond"/>
                <w:spacing w:val="-2"/>
                <w:sz w:val="24"/>
              </w:rPr>
              <w:t>22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6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7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528135"/>
          </w:tcPr>
          <w:p>
            <w:pPr/>
          </w:p>
        </w:tc>
        <w:tc>
          <w:tcPr>
            <w:tcW w:w="23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4"/>
              <w:ind w:right="0"/>
              <w:jc w:val="left"/>
              <w:rPr>
                <w:rFonts w:ascii="Times New Roman" w:hAnsi="Times New Roman" w:cs="Times New Roman" w:eastAsia="Times New Roman"/>
                <w:sz w:val="33"/>
                <w:szCs w:val="33"/>
              </w:rPr>
            </w:pPr>
          </w:p>
          <w:p>
            <w:pPr>
              <w:pStyle w:val="TableParagraph"/>
              <w:spacing w:line="268" w:lineRule="exact"/>
              <w:ind w:left="99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z w:val="24"/>
              </w:rPr>
              <w:t>Data</w:t>
            </w:r>
            <w:r>
              <w:rPr>
                <w:rFonts w:ascii="Garamond"/>
                <w:spacing w:val="-8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Collected</w:t>
            </w:r>
            <w:r>
              <w:rPr>
                <w:rFonts w:ascii="Garamond"/>
                <w:sz w:val="24"/>
              </w:rPr>
            </w:r>
          </w:p>
        </w:tc>
      </w:tr>
      <w:tr>
        <w:trPr>
          <w:trHeight w:val="677" w:hRule="exact"/>
        </w:trPr>
        <w:tc>
          <w:tcPr>
            <w:tcW w:w="6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50" w:lineRule="exact"/>
              <w:ind w:left="99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z w:val="24"/>
              </w:rPr>
              <w:t>7</w:t>
            </w:r>
          </w:p>
        </w:tc>
        <w:tc>
          <w:tcPr>
            <w:tcW w:w="30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09"/>
              <w:ind w:left="100" w:right="633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-2"/>
                <w:sz w:val="24"/>
              </w:rPr>
              <w:t>O&amp;G</w:t>
            </w:r>
            <w:r>
              <w:rPr>
                <w:rFonts w:ascii="Garamond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Reconciliation</w:t>
            </w:r>
            <w:r>
              <w:rPr>
                <w:rFonts w:ascii="Garamond"/>
                <w:spacing w:val="1"/>
                <w:sz w:val="24"/>
              </w:rPr>
              <w:t> </w:t>
            </w:r>
            <w:r>
              <w:rPr>
                <w:rFonts w:ascii="Garamond"/>
                <w:sz w:val="24"/>
              </w:rPr>
              <w:t>and</w:t>
            </w:r>
            <w:r>
              <w:rPr>
                <w:rFonts w:ascii="Garamond"/>
                <w:spacing w:val="25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Validation exercise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620" w:type="dxa"/>
            <w:vMerge/>
            <w:tcBorders>
              <w:left w:val="single" w:sz="5" w:space="0" w:color="000000"/>
              <w:right w:val="single" w:sz="5" w:space="0" w:color="000000"/>
            </w:tcBorders>
            <w:textDirection w:val="btLr"/>
          </w:tcPr>
          <w:p>
            <w:pPr/>
          </w:p>
        </w:tc>
        <w:tc>
          <w:tcPr>
            <w:tcW w:w="11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1"/>
              <w:ind w:right="0"/>
              <w:jc w:val="left"/>
              <w:rPr>
                <w:rFonts w:ascii="Times New Roman" w:hAnsi="Times New Roman" w:cs="Times New Roman" w:eastAsia="Times New Roman"/>
                <w:sz w:val="32"/>
                <w:szCs w:val="32"/>
              </w:rPr>
            </w:pPr>
          </w:p>
          <w:p>
            <w:pPr>
              <w:pStyle w:val="TableParagraph"/>
              <w:spacing w:line="268" w:lineRule="exact"/>
              <w:ind w:left="99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-1"/>
                <w:sz w:val="24"/>
              </w:rPr>
              <w:t>Jan</w:t>
            </w:r>
            <w:r>
              <w:rPr>
                <w:rFonts w:ascii="Garamond"/>
                <w:spacing w:val="1"/>
                <w:sz w:val="24"/>
              </w:rPr>
              <w:t> </w:t>
            </w:r>
            <w:r>
              <w:rPr>
                <w:rFonts w:ascii="Garamond"/>
                <w:spacing w:val="-2"/>
                <w:sz w:val="24"/>
              </w:rPr>
              <w:t>22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6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7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528135"/>
          </w:tcPr>
          <w:p>
            <w:pPr/>
          </w:p>
        </w:tc>
        <w:tc>
          <w:tcPr>
            <w:tcW w:w="23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109"/>
              <w:ind w:left="99" w:right="794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-1"/>
                <w:sz w:val="24"/>
              </w:rPr>
              <w:t>Reconciled</w:t>
            </w:r>
            <w:r>
              <w:rPr>
                <w:rFonts w:ascii="Garamond"/>
                <w:spacing w:val="-4"/>
                <w:sz w:val="24"/>
              </w:rPr>
              <w:t> </w:t>
            </w:r>
            <w:r>
              <w:rPr>
                <w:rFonts w:ascii="Garamond"/>
                <w:sz w:val="24"/>
              </w:rPr>
              <w:t>&amp;</w:t>
            </w:r>
            <w:r>
              <w:rPr>
                <w:rFonts w:ascii="Garamond"/>
                <w:spacing w:val="28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Validated</w:t>
            </w:r>
            <w:r>
              <w:rPr>
                <w:rFonts w:ascii="Garamond"/>
                <w:spacing w:val="-4"/>
                <w:sz w:val="24"/>
              </w:rPr>
              <w:t> </w:t>
            </w:r>
            <w:r>
              <w:rPr>
                <w:rFonts w:ascii="Garamond"/>
                <w:sz w:val="24"/>
              </w:rPr>
              <w:t>Data</w:t>
            </w:r>
          </w:p>
        </w:tc>
      </w:tr>
      <w:tr>
        <w:trPr>
          <w:trHeight w:val="682" w:hRule="exact"/>
        </w:trPr>
        <w:tc>
          <w:tcPr>
            <w:tcW w:w="6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55" w:lineRule="exact"/>
              <w:ind w:left="99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z w:val="24"/>
              </w:rPr>
              <w:t>8</w:t>
            </w:r>
          </w:p>
        </w:tc>
        <w:tc>
          <w:tcPr>
            <w:tcW w:w="30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14"/>
              <w:ind w:left="100" w:right="26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-1"/>
                <w:sz w:val="24"/>
              </w:rPr>
              <w:t>Solid Minerals Reconciliation</w:t>
            </w:r>
            <w:r>
              <w:rPr>
                <w:rFonts w:ascii="Garamond"/>
                <w:spacing w:val="29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Report</w:t>
            </w:r>
            <w:r>
              <w:rPr>
                <w:rFonts w:ascii="Garamond"/>
                <w:spacing w:val="-4"/>
                <w:sz w:val="24"/>
              </w:rPr>
              <w:t> </w:t>
            </w:r>
            <w:r>
              <w:rPr>
                <w:rFonts w:ascii="Garamond"/>
                <w:spacing w:val="-3"/>
                <w:sz w:val="24"/>
              </w:rPr>
              <w:t>2021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620" w:type="dxa"/>
            <w:vMerge/>
            <w:tcBorders>
              <w:left w:val="single" w:sz="5" w:space="0" w:color="000000"/>
              <w:right w:val="single" w:sz="5" w:space="0" w:color="000000"/>
            </w:tcBorders>
            <w:textDirection w:val="btLr"/>
          </w:tcPr>
          <w:p>
            <w:pPr/>
          </w:p>
        </w:tc>
        <w:tc>
          <w:tcPr>
            <w:tcW w:w="11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4"/>
              <w:ind w:right="0"/>
              <w:jc w:val="left"/>
              <w:rPr>
                <w:rFonts w:ascii="Times New Roman" w:hAnsi="Times New Roman" w:cs="Times New Roman" w:eastAsia="Times New Roman"/>
                <w:sz w:val="33"/>
                <w:szCs w:val="33"/>
              </w:rPr>
            </w:pPr>
          </w:p>
          <w:p>
            <w:pPr>
              <w:pStyle w:val="TableParagraph"/>
              <w:spacing w:line="268" w:lineRule="exact"/>
              <w:ind w:left="99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-1"/>
                <w:sz w:val="24"/>
              </w:rPr>
              <w:t>Feb</w:t>
            </w:r>
            <w:r>
              <w:rPr>
                <w:rFonts w:ascii="Garamond"/>
                <w:spacing w:val="-2"/>
                <w:sz w:val="24"/>
              </w:rPr>
              <w:t> 22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6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7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528135"/>
          </w:tcPr>
          <w:p>
            <w:pPr/>
          </w:p>
        </w:tc>
        <w:tc>
          <w:tcPr>
            <w:tcW w:w="23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4"/>
              <w:ind w:right="0"/>
              <w:jc w:val="left"/>
              <w:rPr>
                <w:rFonts w:ascii="Times New Roman" w:hAnsi="Times New Roman" w:cs="Times New Roman" w:eastAsia="Times New Roman"/>
                <w:sz w:val="33"/>
                <w:szCs w:val="33"/>
              </w:rPr>
            </w:pPr>
          </w:p>
          <w:p>
            <w:pPr>
              <w:pStyle w:val="TableParagraph"/>
              <w:spacing w:line="268" w:lineRule="exact"/>
              <w:ind w:left="99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z w:val="24"/>
              </w:rPr>
              <w:t>SM</w:t>
            </w:r>
            <w:r>
              <w:rPr>
                <w:rFonts w:ascii="Garamond"/>
                <w:spacing w:val="-1"/>
                <w:sz w:val="24"/>
              </w:rPr>
              <w:t> Industry</w:t>
            </w:r>
            <w:r>
              <w:rPr>
                <w:rFonts w:ascii="Garamond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Report</w:t>
            </w:r>
            <w:r>
              <w:rPr>
                <w:rFonts w:ascii="Garamond"/>
                <w:sz w:val="24"/>
              </w:rPr>
            </w:r>
          </w:p>
        </w:tc>
      </w:tr>
      <w:tr>
        <w:trPr>
          <w:trHeight w:val="552" w:hRule="exact"/>
        </w:trPr>
        <w:tc>
          <w:tcPr>
            <w:tcW w:w="6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50" w:lineRule="exact"/>
              <w:ind w:left="99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z w:val="24"/>
              </w:rPr>
              <w:t>9</w:t>
            </w:r>
          </w:p>
        </w:tc>
        <w:tc>
          <w:tcPr>
            <w:tcW w:w="30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50" w:lineRule="exact"/>
              <w:ind w:left="100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z w:val="24"/>
              </w:rPr>
              <w:t>SM </w:t>
            </w:r>
            <w:r>
              <w:rPr>
                <w:rFonts w:ascii="Garamond"/>
                <w:spacing w:val="-1"/>
                <w:sz w:val="24"/>
              </w:rPr>
              <w:t>Template</w:t>
            </w:r>
            <w:r>
              <w:rPr>
                <w:rFonts w:ascii="Garamond"/>
                <w:spacing w:val="-4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Workshop</w:t>
            </w:r>
            <w:r>
              <w:rPr>
                <w:rFonts w:ascii="Garamond"/>
                <w:spacing w:val="-3"/>
                <w:sz w:val="24"/>
              </w:rPr>
              <w:t> </w:t>
            </w:r>
            <w:r>
              <w:rPr>
                <w:rFonts w:ascii="Garamond"/>
                <w:sz w:val="24"/>
              </w:rPr>
              <w:t>for</w:t>
            </w:r>
            <w:r>
              <w:rPr>
                <w:rFonts w:ascii="Garamond"/>
                <w:spacing w:val="-5"/>
                <w:sz w:val="24"/>
              </w:rPr>
              <w:t> </w:t>
            </w:r>
            <w:r>
              <w:rPr>
                <w:rFonts w:ascii="Garamond"/>
                <w:sz w:val="24"/>
              </w:rPr>
              <w:t>3</w:t>
            </w:r>
            <w:r>
              <w:rPr>
                <w:rFonts w:ascii="Garamond"/>
                <w:sz w:val="24"/>
              </w:rPr>
            </w:r>
          </w:p>
          <w:p>
            <w:pPr>
              <w:pStyle w:val="TableParagraph"/>
              <w:spacing w:line="269" w:lineRule="exact"/>
              <w:ind w:left="100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z w:val="24"/>
              </w:rPr>
              <w:t>locations</w:t>
            </w:r>
          </w:p>
        </w:tc>
        <w:tc>
          <w:tcPr>
            <w:tcW w:w="620" w:type="dxa"/>
            <w:vMerge/>
            <w:tcBorders>
              <w:left w:val="single" w:sz="5" w:space="0" w:color="000000"/>
              <w:right w:val="single" w:sz="5" w:space="0" w:color="000000"/>
            </w:tcBorders>
            <w:textDirection w:val="btLr"/>
          </w:tcPr>
          <w:p>
            <w:pPr/>
          </w:p>
        </w:tc>
        <w:tc>
          <w:tcPr>
            <w:tcW w:w="11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6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7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528135"/>
          </w:tcPr>
          <w:p>
            <w:pPr/>
          </w:p>
        </w:tc>
        <w:tc>
          <w:tcPr>
            <w:tcW w:w="23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7"/>
              <w:ind w:right="0"/>
              <w:jc w:val="left"/>
              <w:rPr>
                <w:rFonts w:ascii="Times New Roman" w:hAnsi="Times New Roman" w:cs="Times New Roman" w:eastAsia="Times New Roman"/>
                <w:sz w:val="21"/>
                <w:szCs w:val="21"/>
              </w:rPr>
            </w:pPr>
          </w:p>
          <w:p>
            <w:pPr>
              <w:pStyle w:val="TableParagraph"/>
              <w:spacing w:line="240" w:lineRule="auto"/>
              <w:ind w:left="99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-1"/>
                <w:sz w:val="24"/>
              </w:rPr>
              <w:t>Improved</w:t>
            </w:r>
            <w:r>
              <w:rPr>
                <w:rFonts w:ascii="Garamond"/>
                <w:spacing w:val="-10"/>
                <w:sz w:val="24"/>
              </w:rPr>
              <w:t> </w:t>
            </w:r>
            <w:r>
              <w:rPr>
                <w:rFonts w:ascii="Garamond"/>
                <w:sz w:val="24"/>
              </w:rPr>
              <w:t>Data</w:t>
            </w:r>
          </w:p>
        </w:tc>
      </w:tr>
      <w:tr>
        <w:trPr>
          <w:trHeight w:val="360" w:hRule="exact"/>
        </w:trPr>
        <w:tc>
          <w:tcPr>
            <w:tcW w:w="6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50" w:lineRule="exact"/>
              <w:ind w:left="99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-3"/>
                <w:sz w:val="24"/>
              </w:rPr>
              <w:t>10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30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57"/>
              <w:ind w:left="100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z w:val="24"/>
              </w:rPr>
              <w:t>Data</w:t>
            </w:r>
            <w:r>
              <w:rPr>
                <w:rFonts w:ascii="Garamond"/>
                <w:spacing w:val="-8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collection</w:t>
            </w:r>
          </w:p>
        </w:tc>
        <w:tc>
          <w:tcPr>
            <w:tcW w:w="620" w:type="dxa"/>
            <w:vMerge/>
            <w:tcBorders>
              <w:left w:val="single" w:sz="5" w:space="0" w:color="000000"/>
              <w:right w:val="single" w:sz="5" w:space="0" w:color="000000"/>
            </w:tcBorders>
            <w:textDirection w:val="btLr"/>
          </w:tcPr>
          <w:p>
            <w:pPr/>
          </w:p>
        </w:tc>
        <w:tc>
          <w:tcPr>
            <w:tcW w:w="11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57"/>
              <w:ind w:left="99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-1"/>
                <w:sz w:val="24"/>
              </w:rPr>
              <w:t>Feb</w:t>
            </w:r>
            <w:r>
              <w:rPr>
                <w:rFonts w:ascii="Garamond"/>
                <w:spacing w:val="-2"/>
                <w:sz w:val="24"/>
              </w:rPr>
              <w:t> 22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6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7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528135"/>
          </w:tcPr>
          <w:p>
            <w:pPr/>
          </w:p>
        </w:tc>
        <w:tc>
          <w:tcPr>
            <w:tcW w:w="23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57"/>
              <w:ind w:left="99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-1"/>
                <w:sz w:val="24"/>
              </w:rPr>
              <w:t>Reviewed</w:t>
            </w:r>
            <w:r>
              <w:rPr>
                <w:rFonts w:ascii="Garamond"/>
                <w:spacing w:val="-12"/>
                <w:sz w:val="24"/>
              </w:rPr>
              <w:t> </w:t>
            </w:r>
            <w:r>
              <w:rPr>
                <w:rFonts w:ascii="Garamond"/>
                <w:sz w:val="24"/>
              </w:rPr>
              <w:t>templates</w:t>
            </w:r>
            <w:r>
              <w:rPr>
                <w:rFonts w:ascii="Garamond"/>
                <w:sz w:val="24"/>
              </w:rPr>
            </w:r>
          </w:p>
        </w:tc>
      </w:tr>
      <w:tr>
        <w:trPr>
          <w:trHeight w:val="821" w:hRule="exact"/>
        </w:trPr>
        <w:tc>
          <w:tcPr>
            <w:tcW w:w="6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50" w:lineRule="exact"/>
              <w:ind w:left="99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-3"/>
                <w:sz w:val="24"/>
              </w:rPr>
              <w:t>11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30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50" w:lineRule="exact"/>
              <w:ind w:left="100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z w:val="24"/>
              </w:rPr>
              <w:t>SM</w:t>
            </w:r>
            <w:r>
              <w:rPr>
                <w:rFonts w:ascii="Garamond"/>
                <w:spacing w:val="1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Reconciliation</w:t>
            </w:r>
            <w:r>
              <w:rPr>
                <w:rFonts w:ascii="Garamond"/>
                <w:spacing w:val="2"/>
                <w:sz w:val="24"/>
              </w:rPr>
              <w:t> </w:t>
            </w:r>
            <w:r>
              <w:rPr>
                <w:rFonts w:ascii="Garamond"/>
                <w:sz w:val="24"/>
              </w:rPr>
              <w:t>and</w:t>
            </w:r>
          </w:p>
          <w:p>
            <w:pPr>
              <w:pStyle w:val="TableParagraph"/>
              <w:spacing w:line="240" w:lineRule="auto"/>
              <w:ind w:left="100" w:right="761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-1"/>
                <w:sz w:val="24"/>
              </w:rPr>
              <w:t>validation</w:t>
            </w:r>
            <w:r>
              <w:rPr>
                <w:rFonts w:ascii="Garamond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meetings</w:t>
            </w:r>
            <w:r>
              <w:rPr>
                <w:rFonts w:ascii="Garamond"/>
                <w:spacing w:val="-2"/>
                <w:sz w:val="24"/>
              </w:rPr>
              <w:t> in</w:t>
            </w:r>
            <w:r>
              <w:rPr>
                <w:rFonts w:ascii="Garamond"/>
                <w:spacing w:val="1"/>
                <w:sz w:val="24"/>
              </w:rPr>
              <w:t> </w:t>
            </w:r>
            <w:r>
              <w:rPr>
                <w:rFonts w:ascii="Garamond"/>
                <w:sz w:val="24"/>
              </w:rPr>
              <w:t>3</w:t>
            </w:r>
            <w:r>
              <w:rPr>
                <w:rFonts w:ascii="Garamond"/>
                <w:spacing w:val="27"/>
                <w:w w:val="99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geopolitical</w:t>
            </w:r>
            <w:r>
              <w:rPr>
                <w:rFonts w:ascii="Garamond"/>
                <w:spacing w:val="-10"/>
                <w:sz w:val="24"/>
              </w:rPr>
              <w:t> </w:t>
            </w:r>
            <w:r>
              <w:rPr>
                <w:rFonts w:ascii="Garamond"/>
                <w:sz w:val="24"/>
              </w:rPr>
              <w:t>zones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620" w:type="dxa"/>
            <w:vMerge/>
            <w:tcBorders>
              <w:left w:val="single" w:sz="5" w:space="0" w:color="000000"/>
              <w:right w:val="single" w:sz="5" w:space="0" w:color="000000"/>
            </w:tcBorders>
            <w:textDirection w:val="btLr"/>
          </w:tcPr>
          <w:p>
            <w:pPr/>
          </w:p>
        </w:tc>
        <w:tc>
          <w:tcPr>
            <w:tcW w:w="11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</w:p>
          <w:p>
            <w:pPr>
              <w:pStyle w:val="TableParagraph"/>
              <w:spacing w:line="240" w:lineRule="auto" w:before="1"/>
              <w:ind w:right="0"/>
              <w:jc w:val="left"/>
              <w:rPr>
                <w:rFonts w:ascii="Times New Roman" w:hAnsi="Times New Roman" w:cs="Times New Roman" w:eastAsia="Times New Roman"/>
                <w:sz w:val="21"/>
                <w:szCs w:val="21"/>
              </w:rPr>
            </w:pPr>
          </w:p>
          <w:p>
            <w:pPr>
              <w:pStyle w:val="TableParagraph"/>
              <w:spacing w:line="240" w:lineRule="auto"/>
              <w:ind w:left="99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-1"/>
                <w:sz w:val="24"/>
              </w:rPr>
              <w:t>Aug-22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6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7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528135"/>
          </w:tcPr>
          <w:p>
            <w:pPr/>
          </w:p>
        </w:tc>
        <w:tc>
          <w:tcPr>
            <w:tcW w:w="23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</w:p>
          <w:p>
            <w:pPr>
              <w:pStyle w:val="TableParagraph"/>
              <w:spacing w:line="240" w:lineRule="auto" w:before="1"/>
              <w:ind w:right="0"/>
              <w:jc w:val="left"/>
              <w:rPr>
                <w:rFonts w:ascii="Times New Roman" w:hAnsi="Times New Roman" w:cs="Times New Roman" w:eastAsia="Times New Roman"/>
                <w:sz w:val="21"/>
                <w:szCs w:val="21"/>
              </w:rPr>
            </w:pPr>
          </w:p>
          <w:p>
            <w:pPr>
              <w:pStyle w:val="TableParagraph"/>
              <w:spacing w:line="240" w:lineRule="auto"/>
              <w:ind w:left="99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-1"/>
                <w:sz w:val="24"/>
              </w:rPr>
              <w:t>Final</w:t>
            </w:r>
            <w:r>
              <w:rPr>
                <w:rFonts w:ascii="Garamond"/>
                <w:spacing w:val="-2"/>
                <w:sz w:val="24"/>
              </w:rPr>
              <w:t> </w:t>
            </w:r>
            <w:r>
              <w:rPr>
                <w:rFonts w:ascii="Garamond"/>
                <w:sz w:val="24"/>
              </w:rPr>
              <w:t>SM</w:t>
            </w:r>
            <w:r>
              <w:rPr>
                <w:rFonts w:ascii="Garamond"/>
                <w:spacing w:val="1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report</w:t>
            </w:r>
            <w:r>
              <w:rPr>
                <w:rFonts w:ascii="Garamond"/>
                <w:sz w:val="24"/>
              </w:rPr>
            </w:r>
          </w:p>
        </w:tc>
      </w:tr>
      <w:tr>
        <w:trPr>
          <w:trHeight w:val="547" w:hRule="exact"/>
        </w:trPr>
        <w:tc>
          <w:tcPr>
            <w:tcW w:w="6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50" w:lineRule="exact"/>
              <w:ind w:left="99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-3"/>
                <w:sz w:val="24"/>
              </w:rPr>
              <w:t>12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30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50" w:lineRule="exact"/>
              <w:ind w:left="100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z w:val="24"/>
              </w:rPr>
              <w:t>SM</w:t>
            </w:r>
            <w:r>
              <w:rPr>
                <w:rFonts w:ascii="Garamond"/>
                <w:spacing w:val="-6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stakeholders'</w:t>
            </w:r>
            <w:r>
              <w:rPr>
                <w:rFonts w:ascii="Garamond"/>
                <w:spacing w:val="-6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engagement</w:t>
            </w:r>
            <w:r>
              <w:rPr>
                <w:rFonts w:ascii="Garamond"/>
                <w:sz w:val="24"/>
              </w:rPr>
            </w:r>
          </w:p>
          <w:p>
            <w:pPr>
              <w:pStyle w:val="TableParagraph"/>
              <w:spacing w:line="268" w:lineRule="exact"/>
              <w:ind w:left="100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-1"/>
                <w:sz w:val="24"/>
              </w:rPr>
              <w:t>with</w:t>
            </w:r>
            <w:r>
              <w:rPr>
                <w:rFonts w:ascii="Garamond"/>
                <w:spacing w:val="-4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Government</w:t>
            </w:r>
            <w:r>
              <w:rPr>
                <w:rFonts w:ascii="Garamond"/>
                <w:spacing w:val="-5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Agencies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620" w:type="dxa"/>
            <w:vMerge/>
            <w:tcBorders>
              <w:left w:val="single" w:sz="5" w:space="0" w:color="000000"/>
              <w:right w:val="single" w:sz="5" w:space="0" w:color="000000"/>
            </w:tcBorders>
            <w:textDirection w:val="btLr"/>
          </w:tcPr>
          <w:p>
            <w:pPr/>
          </w:p>
        </w:tc>
        <w:tc>
          <w:tcPr>
            <w:tcW w:w="11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7"/>
              <w:ind w:right="0"/>
              <w:jc w:val="left"/>
              <w:rPr>
                <w:rFonts w:ascii="Times New Roman" w:hAnsi="Times New Roman" w:cs="Times New Roman" w:eastAsia="Times New Roman"/>
                <w:sz w:val="21"/>
                <w:szCs w:val="21"/>
              </w:rPr>
            </w:pPr>
          </w:p>
          <w:p>
            <w:pPr>
              <w:pStyle w:val="TableParagraph"/>
              <w:spacing w:line="268" w:lineRule="exact"/>
              <w:ind w:left="99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-1"/>
                <w:sz w:val="24"/>
              </w:rPr>
              <w:t>Mar</w:t>
            </w:r>
            <w:r>
              <w:rPr>
                <w:rFonts w:ascii="Garamond"/>
                <w:sz w:val="24"/>
              </w:rPr>
              <w:t> </w:t>
            </w:r>
            <w:r>
              <w:rPr>
                <w:rFonts w:ascii="Garamond"/>
                <w:spacing w:val="-2"/>
                <w:sz w:val="24"/>
              </w:rPr>
              <w:t>22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6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7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528135"/>
          </w:tcPr>
          <w:p>
            <w:pPr/>
          </w:p>
        </w:tc>
        <w:tc>
          <w:tcPr>
            <w:tcW w:w="23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7"/>
              <w:ind w:right="0"/>
              <w:jc w:val="left"/>
              <w:rPr>
                <w:rFonts w:ascii="Times New Roman" w:hAnsi="Times New Roman" w:cs="Times New Roman" w:eastAsia="Times New Roman"/>
                <w:sz w:val="21"/>
                <w:szCs w:val="21"/>
              </w:rPr>
            </w:pPr>
          </w:p>
          <w:p>
            <w:pPr>
              <w:pStyle w:val="TableParagraph"/>
              <w:spacing w:line="268" w:lineRule="exact"/>
              <w:ind w:left="99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-1"/>
                <w:sz w:val="24"/>
              </w:rPr>
              <w:t>Final</w:t>
            </w:r>
            <w:r>
              <w:rPr>
                <w:rFonts w:ascii="Garamond"/>
                <w:spacing w:val="-2"/>
                <w:sz w:val="24"/>
              </w:rPr>
              <w:t> </w:t>
            </w:r>
            <w:r>
              <w:rPr>
                <w:rFonts w:ascii="Garamond"/>
                <w:sz w:val="24"/>
              </w:rPr>
              <w:t>SM</w:t>
            </w:r>
            <w:r>
              <w:rPr>
                <w:rFonts w:ascii="Garamond"/>
                <w:spacing w:val="1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report</w:t>
            </w:r>
            <w:r>
              <w:rPr>
                <w:rFonts w:ascii="Garamond"/>
                <w:sz w:val="24"/>
              </w:rPr>
            </w:r>
          </w:p>
        </w:tc>
      </w:tr>
      <w:tr>
        <w:trPr>
          <w:trHeight w:val="552" w:hRule="exact"/>
        </w:trPr>
        <w:tc>
          <w:tcPr>
            <w:tcW w:w="6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50" w:lineRule="exact"/>
              <w:ind w:left="99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-3"/>
                <w:sz w:val="24"/>
              </w:rPr>
              <w:t>13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30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50" w:lineRule="exact"/>
              <w:ind w:left="100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-1"/>
                <w:sz w:val="24"/>
              </w:rPr>
              <w:t>FASD</w:t>
            </w:r>
            <w:r>
              <w:rPr>
                <w:rFonts w:ascii="Garamond"/>
                <w:spacing w:val="1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Reconciliation</w:t>
            </w:r>
            <w:r>
              <w:rPr>
                <w:rFonts w:ascii="Garamond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Report</w:t>
            </w:r>
            <w:r>
              <w:rPr>
                <w:rFonts w:ascii="Garamond"/>
                <w:sz w:val="24"/>
              </w:rPr>
            </w:r>
          </w:p>
          <w:p>
            <w:pPr>
              <w:pStyle w:val="TableParagraph"/>
              <w:spacing w:line="269" w:lineRule="exact"/>
              <w:ind w:left="100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-1"/>
                <w:sz w:val="24"/>
              </w:rPr>
              <w:t>2020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620" w:type="dxa"/>
            <w:vMerge/>
            <w:tcBorders>
              <w:left w:val="single" w:sz="5" w:space="0" w:color="000000"/>
              <w:right w:val="single" w:sz="5" w:space="0" w:color="000000"/>
            </w:tcBorders>
            <w:textDirection w:val="btLr"/>
          </w:tcPr>
          <w:p>
            <w:pPr/>
          </w:p>
        </w:tc>
        <w:tc>
          <w:tcPr>
            <w:tcW w:w="11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50" w:lineRule="exact"/>
              <w:ind w:left="99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z w:val="24"/>
              </w:rPr>
              <w:t>Mar-may</w:t>
            </w:r>
          </w:p>
          <w:p>
            <w:pPr>
              <w:pStyle w:val="TableParagraph"/>
              <w:spacing w:line="269" w:lineRule="exact"/>
              <w:ind w:left="99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-1"/>
                <w:sz w:val="24"/>
              </w:rPr>
              <w:t>2020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6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7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528135"/>
          </w:tcPr>
          <w:p>
            <w:pPr/>
          </w:p>
        </w:tc>
        <w:tc>
          <w:tcPr>
            <w:tcW w:w="23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7"/>
              <w:ind w:right="0"/>
              <w:jc w:val="left"/>
              <w:rPr>
                <w:rFonts w:ascii="Times New Roman" w:hAnsi="Times New Roman" w:cs="Times New Roman" w:eastAsia="Times New Roman"/>
                <w:sz w:val="21"/>
                <w:szCs w:val="21"/>
              </w:rPr>
            </w:pPr>
          </w:p>
          <w:p>
            <w:pPr>
              <w:pStyle w:val="TableParagraph"/>
              <w:spacing w:line="240" w:lineRule="auto"/>
              <w:ind w:left="99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-1"/>
                <w:sz w:val="24"/>
              </w:rPr>
              <w:t>FASD Report</w:t>
            </w:r>
            <w:r>
              <w:rPr>
                <w:rFonts w:ascii="Garamond"/>
                <w:sz w:val="24"/>
              </w:rPr>
            </w:r>
          </w:p>
        </w:tc>
      </w:tr>
      <w:tr>
        <w:trPr>
          <w:trHeight w:val="538" w:hRule="exact"/>
        </w:trPr>
        <w:tc>
          <w:tcPr>
            <w:tcW w:w="6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50" w:lineRule="exact"/>
              <w:ind w:left="99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-3"/>
                <w:sz w:val="24"/>
              </w:rPr>
              <w:t>14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30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0"/>
              <w:ind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</w:p>
          <w:p>
            <w:pPr>
              <w:pStyle w:val="TableParagraph"/>
              <w:spacing w:line="268" w:lineRule="exact"/>
              <w:ind w:left="100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-1"/>
                <w:sz w:val="24"/>
              </w:rPr>
              <w:t>FASD</w:t>
            </w:r>
            <w:r>
              <w:rPr>
                <w:rFonts w:ascii="Garamond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Template</w:t>
            </w:r>
            <w:r>
              <w:rPr>
                <w:rFonts w:ascii="Garamond"/>
                <w:spacing w:val="-7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Workshop</w:t>
            </w:r>
          </w:p>
        </w:tc>
        <w:tc>
          <w:tcPr>
            <w:tcW w:w="620" w:type="dxa"/>
            <w:vMerge/>
            <w:tcBorders>
              <w:left w:val="single" w:sz="5" w:space="0" w:color="000000"/>
              <w:right w:val="single" w:sz="5" w:space="0" w:color="000000"/>
            </w:tcBorders>
            <w:textDirection w:val="btLr"/>
          </w:tcPr>
          <w:p>
            <w:pPr/>
          </w:p>
        </w:tc>
        <w:tc>
          <w:tcPr>
            <w:tcW w:w="11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0"/>
              <w:ind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</w:p>
          <w:p>
            <w:pPr>
              <w:pStyle w:val="TableParagraph"/>
              <w:spacing w:line="268" w:lineRule="exact"/>
              <w:ind w:left="99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1"/>
                <w:sz w:val="24"/>
              </w:rPr>
              <w:t>Jul</w:t>
            </w:r>
            <w:r>
              <w:rPr>
                <w:rFonts w:ascii="Garamond"/>
                <w:spacing w:val="-4"/>
                <w:sz w:val="24"/>
              </w:rPr>
              <w:t> </w:t>
            </w:r>
            <w:r>
              <w:rPr>
                <w:rFonts w:ascii="Garamond"/>
                <w:spacing w:val="-2"/>
                <w:sz w:val="24"/>
              </w:rPr>
              <w:t>22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6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7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528135"/>
          </w:tcPr>
          <w:p>
            <w:pPr/>
          </w:p>
        </w:tc>
        <w:tc>
          <w:tcPr>
            <w:tcW w:w="23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10"/>
              <w:ind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</w:p>
          <w:p>
            <w:pPr>
              <w:pStyle w:val="TableParagraph"/>
              <w:spacing w:line="268" w:lineRule="exact"/>
              <w:ind w:left="99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-1"/>
                <w:sz w:val="24"/>
              </w:rPr>
              <w:t>Improved</w:t>
            </w:r>
            <w:r>
              <w:rPr>
                <w:rFonts w:ascii="Garamond"/>
                <w:spacing w:val="-10"/>
                <w:sz w:val="24"/>
              </w:rPr>
              <w:t> </w:t>
            </w:r>
            <w:r>
              <w:rPr>
                <w:rFonts w:ascii="Garamond"/>
                <w:sz w:val="24"/>
              </w:rPr>
              <w:t>Data</w:t>
            </w:r>
          </w:p>
        </w:tc>
      </w:tr>
      <w:tr>
        <w:trPr>
          <w:trHeight w:val="542" w:hRule="exact"/>
        </w:trPr>
        <w:tc>
          <w:tcPr>
            <w:tcW w:w="6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55" w:lineRule="exact"/>
              <w:ind w:left="99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-3"/>
                <w:sz w:val="24"/>
              </w:rPr>
              <w:t>15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30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3"/>
              <w:ind w:right="0"/>
              <w:jc w:val="left"/>
              <w:rPr>
                <w:rFonts w:ascii="Times New Roman" w:hAnsi="Times New Roman" w:cs="Times New Roman" w:eastAsia="Times New Roman"/>
                <w:sz w:val="21"/>
                <w:szCs w:val="21"/>
              </w:rPr>
            </w:pPr>
          </w:p>
          <w:p>
            <w:pPr>
              <w:pStyle w:val="TableParagraph"/>
              <w:spacing w:line="268" w:lineRule="exact"/>
              <w:ind w:left="100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z w:val="24"/>
              </w:rPr>
              <w:t>Data</w:t>
            </w:r>
            <w:r>
              <w:rPr>
                <w:rFonts w:ascii="Garamond"/>
                <w:spacing w:val="-8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collection</w:t>
            </w:r>
          </w:p>
        </w:tc>
        <w:tc>
          <w:tcPr>
            <w:tcW w:w="620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textDirection w:val="btLr"/>
          </w:tcPr>
          <w:p>
            <w:pPr/>
          </w:p>
        </w:tc>
        <w:tc>
          <w:tcPr>
            <w:tcW w:w="11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3"/>
              <w:ind w:right="0"/>
              <w:jc w:val="left"/>
              <w:rPr>
                <w:rFonts w:ascii="Times New Roman" w:hAnsi="Times New Roman" w:cs="Times New Roman" w:eastAsia="Times New Roman"/>
                <w:sz w:val="21"/>
                <w:szCs w:val="21"/>
              </w:rPr>
            </w:pPr>
          </w:p>
          <w:p>
            <w:pPr>
              <w:pStyle w:val="TableParagraph"/>
              <w:spacing w:line="268" w:lineRule="exact"/>
              <w:ind w:left="99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z w:val="24"/>
              </w:rPr>
              <w:t>Sep</w:t>
            </w:r>
            <w:r>
              <w:rPr>
                <w:rFonts w:ascii="Garamond"/>
                <w:spacing w:val="-1"/>
                <w:sz w:val="24"/>
              </w:rPr>
              <w:t> </w:t>
            </w:r>
            <w:r>
              <w:rPr>
                <w:rFonts w:ascii="Garamond"/>
                <w:spacing w:val="-2"/>
                <w:sz w:val="24"/>
              </w:rPr>
              <w:t>22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6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7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528135"/>
          </w:tcPr>
          <w:p>
            <w:pPr/>
          </w:p>
        </w:tc>
        <w:tc>
          <w:tcPr>
            <w:tcW w:w="23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3"/>
              <w:ind w:right="0"/>
              <w:jc w:val="left"/>
              <w:rPr>
                <w:rFonts w:ascii="Times New Roman" w:hAnsi="Times New Roman" w:cs="Times New Roman" w:eastAsia="Times New Roman"/>
                <w:sz w:val="21"/>
                <w:szCs w:val="21"/>
              </w:rPr>
            </w:pPr>
          </w:p>
          <w:p>
            <w:pPr>
              <w:pStyle w:val="TableParagraph"/>
              <w:spacing w:line="268" w:lineRule="exact"/>
              <w:ind w:left="99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-1"/>
                <w:sz w:val="24"/>
              </w:rPr>
              <w:t>FASD Report</w:t>
            </w:r>
            <w:r>
              <w:rPr>
                <w:rFonts w:ascii="Garamond"/>
                <w:sz w:val="24"/>
              </w:rPr>
            </w:r>
          </w:p>
        </w:tc>
      </w:tr>
      <w:tr>
        <w:trPr>
          <w:trHeight w:val="552" w:hRule="exact"/>
        </w:trPr>
        <w:tc>
          <w:tcPr>
            <w:tcW w:w="6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50" w:lineRule="exact"/>
              <w:ind w:left="99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-3"/>
                <w:sz w:val="24"/>
              </w:rPr>
              <w:t>16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30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50" w:lineRule="exact"/>
              <w:ind w:left="100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-1"/>
                <w:sz w:val="24"/>
              </w:rPr>
              <w:t>Reconciliation</w:t>
            </w:r>
            <w:r>
              <w:rPr>
                <w:rFonts w:ascii="Garamond"/>
                <w:spacing w:val="1"/>
                <w:sz w:val="24"/>
              </w:rPr>
              <w:t> </w:t>
            </w:r>
            <w:r>
              <w:rPr>
                <w:rFonts w:ascii="Garamond"/>
                <w:sz w:val="24"/>
              </w:rPr>
              <w:t>and</w:t>
            </w:r>
            <w:r>
              <w:rPr>
                <w:rFonts w:ascii="Garamond"/>
                <w:spacing w:val="-5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Validation</w:t>
            </w:r>
          </w:p>
          <w:p>
            <w:pPr>
              <w:pStyle w:val="TableParagraph"/>
              <w:spacing w:line="269" w:lineRule="exact"/>
              <w:ind w:left="100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z w:val="24"/>
              </w:rPr>
              <w:t>meeting</w:t>
            </w:r>
          </w:p>
        </w:tc>
        <w:tc>
          <w:tcPr>
            <w:tcW w:w="6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7"/>
              <w:ind w:right="0"/>
              <w:jc w:val="left"/>
              <w:rPr>
                <w:rFonts w:ascii="Times New Roman" w:hAnsi="Times New Roman" w:cs="Times New Roman" w:eastAsia="Times New Roman"/>
                <w:sz w:val="21"/>
                <w:szCs w:val="21"/>
              </w:rPr>
            </w:pPr>
          </w:p>
          <w:p>
            <w:pPr>
              <w:pStyle w:val="TableParagraph"/>
              <w:spacing w:line="240" w:lineRule="auto"/>
              <w:ind w:left="99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-1"/>
                <w:sz w:val="24"/>
              </w:rPr>
              <w:t>Mar</w:t>
            </w:r>
            <w:r>
              <w:rPr>
                <w:rFonts w:ascii="Garamond"/>
                <w:sz w:val="24"/>
              </w:rPr>
              <w:t> </w:t>
            </w:r>
            <w:r>
              <w:rPr>
                <w:rFonts w:ascii="Garamond"/>
                <w:spacing w:val="-2"/>
                <w:sz w:val="24"/>
              </w:rPr>
              <w:t>22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6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7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528135"/>
          </w:tcPr>
          <w:p>
            <w:pPr/>
          </w:p>
        </w:tc>
        <w:tc>
          <w:tcPr>
            <w:tcW w:w="23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>
            <w:pPr>
              <w:pStyle w:val="TableParagraph"/>
              <w:spacing w:line="250" w:lineRule="exact"/>
              <w:ind w:left="99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-1"/>
                <w:sz w:val="24"/>
              </w:rPr>
              <w:t>Validated </w:t>
            </w:r>
            <w:r>
              <w:rPr>
                <w:rFonts w:ascii="Garamond"/>
                <w:sz w:val="24"/>
              </w:rPr>
              <w:t>&amp;</w:t>
            </w:r>
          </w:p>
          <w:p>
            <w:pPr>
              <w:pStyle w:val="TableParagraph"/>
              <w:spacing w:line="269" w:lineRule="exact"/>
              <w:ind w:left="99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-1"/>
                <w:sz w:val="24"/>
              </w:rPr>
              <w:t>Reconciled</w:t>
            </w:r>
            <w:r>
              <w:rPr>
                <w:rFonts w:ascii="Garamond"/>
                <w:spacing w:val="-11"/>
                <w:sz w:val="24"/>
              </w:rPr>
              <w:t> </w:t>
            </w:r>
            <w:r>
              <w:rPr>
                <w:rFonts w:ascii="Garamond"/>
                <w:sz w:val="24"/>
              </w:rPr>
              <w:t>Data</w:t>
            </w:r>
          </w:p>
        </w:tc>
      </w:tr>
      <w:tr>
        <w:trPr>
          <w:trHeight w:val="547" w:hRule="exact"/>
        </w:trPr>
        <w:tc>
          <w:tcPr>
            <w:tcW w:w="6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50" w:lineRule="exact"/>
              <w:ind w:left="99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-3"/>
                <w:sz w:val="24"/>
              </w:rPr>
              <w:t>17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30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6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50" w:lineRule="exact"/>
              <w:ind w:left="99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-1"/>
                <w:sz w:val="24"/>
              </w:rPr>
              <w:t>Apr-Jun</w:t>
            </w:r>
          </w:p>
          <w:p>
            <w:pPr>
              <w:pStyle w:val="TableParagraph"/>
              <w:spacing w:line="268" w:lineRule="exact"/>
              <w:ind w:left="99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-3"/>
                <w:sz w:val="24"/>
              </w:rPr>
              <w:t>22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6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7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528135"/>
          </w:tcPr>
          <w:p>
            <w:pPr/>
          </w:p>
        </w:tc>
        <w:tc>
          <w:tcPr>
            <w:tcW w:w="23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>
            <w:pPr/>
          </w:p>
        </w:tc>
      </w:tr>
    </w:tbl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2"/>
        <w:rPr>
          <w:rFonts w:ascii="Times New Roman" w:hAnsi="Times New Roman" w:cs="Times New Roman" w:eastAsia="Times New Roman"/>
          <w:sz w:val="19"/>
          <w:szCs w:val="19"/>
        </w:rPr>
      </w:pPr>
    </w:p>
    <w:p>
      <w:pPr>
        <w:spacing w:line="20" w:lineRule="atLeast"/>
        <w:ind w:left="425" w:right="0" w:firstLine="0"/>
        <w:rPr>
          <w:rFonts w:ascii="Times New Roman" w:hAnsi="Times New Roman" w:cs="Times New Roman" w:eastAsia="Times New Roman"/>
          <w:sz w:val="2"/>
          <w:szCs w:val="2"/>
        </w:rPr>
      </w:pPr>
      <w:r>
        <w:rPr>
          <w:rFonts w:ascii="Times New Roman" w:hAnsi="Times New Roman" w:cs="Times New Roman" w:eastAsia="Times New Roman"/>
          <w:sz w:val="2"/>
          <w:szCs w:val="2"/>
        </w:rPr>
        <w:pict>
          <v:group style="width:454.85pt;height:.6pt;mso-position-horizontal-relative:char;mso-position-vertical-relative:line" coordorigin="0,0" coordsize="9097,12">
            <v:group style="position:absolute;left:6;top:6;width:9086;height:2" coordorigin="6,6" coordsize="9086,2">
              <v:shape style="position:absolute;left:6;top:6;width:9086;height:2" coordorigin="6,6" coordsize="9086,0" path="m6,6l9091,6e" filled="false" stroked="true" strokeweight=".579980pt" strokecolor="#d9d9d9">
                <v:path arrowok="t"/>
              </v:shape>
            </v:group>
          </v:group>
        </w:pict>
      </w:r>
      <w:r>
        <w:rPr>
          <w:rFonts w:ascii="Times New Roman" w:hAnsi="Times New Roman" w:cs="Times New Roman" w:eastAsia="Times New Roman"/>
          <w:sz w:val="2"/>
          <w:szCs w:val="2"/>
        </w:rPr>
      </w:r>
    </w:p>
    <w:p>
      <w:pPr>
        <w:spacing w:after="0" w:line="20" w:lineRule="atLeast"/>
        <w:rPr>
          <w:rFonts w:ascii="Times New Roman" w:hAnsi="Times New Roman" w:cs="Times New Roman" w:eastAsia="Times New Roman"/>
          <w:sz w:val="2"/>
          <w:szCs w:val="2"/>
        </w:rPr>
        <w:sectPr>
          <w:pgSz w:w="11910" w:h="16840"/>
          <w:pgMar w:header="0" w:footer="978" w:top="0" w:bottom="1160" w:left="980" w:right="980"/>
        </w:sectPr>
      </w:pPr>
    </w:p>
    <w:p>
      <w:pPr>
        <w:spacing w:line="240" w:lineRule="auto" w:before="9"/>
        <w:rPr>
          <w:rFonts w:ascii="Times New Roman" w:hAnsi="Times New Roman" w:cs="Times New Roman" w:eastAsia="Times New Roman"/>
          <w:sz w:val="5"/>
          <w:szCs w:val="5"/>
        </w:rPr>
      </w:pPr>
    </w:p>
    <w:tbl>
      <w:tblPr>
        <w:tblW w:w="0" w:type="auto"/>
        <w:jc w:val="left"/>
        <w:tblInd w:w="199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05"/>
        <w:gridCol w:w="3083"/>
        <w:gridCol w:w="620"/>
        <w:gridCol w:w="1119"/>
        <w:gridCol w:w="605"/>
        <w:gridCol w:w="701"/>
        <w:gridCol w:w="706"/>
        <w:gridCol w:w="2300"/>
      </w:tblGrid>
      <w:tr>
        <w:trPr>
          <w:trHeight w:val="552" w:hRule="exact"/>
        </w:trPr>
        <w:tc>
          <w:tcPr>
            <w:tcW w:w="6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69" w:lineRule="exact"/>
              <w:ind w:left="99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-3"/>
                <w:sz w:val="24"/>
              </w:rPr>
              <w:t>18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3083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4"/>
              <w:ind w:left="100" w:right="617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z w:val="24"/>
              </w:rPr>
              <w:t>Data</w:t>
            </w:r>
            <w:r>
              <w:rPr>
                <w:rFonts w:ascii="Garamond"/>
                <w:spacing w:val="-7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Automation</w:t>
            </w:r>
            <w:r>
              <w:rPr>
                <w:rFonts w:ascii="Garamond"/>
                <w:spacing w:val="-8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System</w:t>
            </w:r>
            <w:r>
              <w:rPr>
                <w:rFonts w:ascii="Garamond"/>
                <w:spacing w:val="26"/>
                <w:w w:val="99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Infrastructure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6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9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9"/>
              <w:ind w:right="0"/>
              <w:jc w:val="left"/>
              <w:rPr>
                <w:rFonts w:ascii="Times New Roman" w:hAnsi="Times New Roman" w:cs="Times New Roman" w:eastAsia="Times New Roman"/>
                <w:sz w:val="23"/>
                <w:szCs w:val="23"/>
              </w:rPr>
            </w:pPr>
          </w:p>
          <w:p>
            <w:pPr>
              <w:pStyle w:val="TableParagraph"/>
              <w:spacing w:line="240" w:lineRule="auto"/>
              <w:ind w:left="99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-1"/>
                <w:sz w:val="24"/>
              </w:rPr>
              <w:t>Jan</w:t>
            </w:r>
            <w:r>
              <w:rPr>
                <w:rFonts w:ascii="Garamond"/>
                <w:spacing w:val="1"/>
                <w:sz w:val="24"/>
              </w:rPr>
              <w:t> </w:t>
            </w:r>
            <w:r>
              <w:rPr>
                <w:rFonts w:ascii="Garamond"/>
                <w:spacing w:val="-2"/>
                <w:sz w:val="24"/>
              </w:rPr>
              <w:t>22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6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7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528135"/>
          </w:tcPr>
          <w:p>
            <w:pPr/>
          </w:p>
        </w:tc>
        <w:tc>
          <w:tcPr>
            <w:tcW w:w="2300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9"/>
              <w:ind w:right="0"/>
              <w:jc w:val="left"/>
              <w:rPr>
                <w:rFonts w:ascii="Times New Roman" w:hAnsi="Times New Roman" w:cs="Times New Roman" w:eastAsia="Times New Roman"/>
                <w:sz w:val="23"/>
                <w:szCs w:val="23"/>
              </w:rPr>
            </w:pPr>
          </w:p>
          <w:p>
            <w:pPr>
              <w:pStyle w:val="TableParagraph"/>
              <w:spacing w:line="240" w:lineRule="auto"/>
              <w:ind w:left="99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-1"/>
                <w:sz w:val="24"/>
              </w:rPr>
              <w:t>Installed</w:t>
            </w:r>
            <w:r>
              <w:rPr>
                <w:rFonts w:ascii="Garamond"/>
                <w:spacing w:val="-4"/>
                <w:sz w:val="24"/>
              </w:rPr>
              <w:t> </w:t>
            </w:r>
            <w:r>
              <w:rPr>
                <w:rFonts w:ascii="Garamond"/>
                <w:sz w:val="24"/>
              </w:rPr>
              <w:t>NAMS</w:t>
            </w:r>
          </w:p>
        </w:tc>
      </w:tr>
      <w:tr>
        <w:trPr>
          <w:trHeight w:val="538" w:hRule="exact"/>
        </w:trPr>
        <w:tc>
          <w:tcPr>
            <w:tcW w:w="6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69" w:lineRule="exact"/>
              <w:ind w:left="99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-3"/>
                <w:sz w:val="24"/>
              </w:rPr>
              <w:t>19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30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5"/>
              <w:ind w:right="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</w:p>
          <w:p>
            <w:pPr>
              <w:pStyle w:val="TableParagraph"/>
              <w:spacing w:line="268" w:lineRule="exact"/>
              <w:ind w:left="100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z w:val="24"/>
              </w:rPr>
              <w:t>Testing</w:t>
            </w:r>
          </w:p>
        </w:tc>
        <w:tc>
          <w:tcPr>
            <w:tcW w:w="6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5"/>
              <w:ind w:right="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</w:p>
          <w:p>
            <w:pPr>
              <w:pStyle w:val="TableParagraph"/>
              <w:spacing w:line="268" w:lineRule="exact"/>
              <w:ind w:left="162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-1"/>
                <w:sz w:val="24"/>
              </w:rPr>
              <w:t>Feb</w:t>
            </w:r>
            <w:r>
              <w:rPr>
                <w:rFonts w:ascii="Garamond"/>
                <w:spacing w:val="-6"/>
                <w:sz w:val="24"/>
              </w:rPr>
              <w:t> </w:t>
            </w:r>
            <w:r>
              <w:rPr>
                <w:rFonts w:ascii="Garamond"/>
                <w:spacing w:val="-2"/>
                <w:sz w:val="24"/>
              </w:rPr>
              <w:t>22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6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7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528135"/>
          </w:tcPr>
          <w:p>
            <w:pPr/>
          </w:p>
        </w:tc>
        <w:tc>
          <w:tcPr>
            <w:tcW w:w="23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5"/>
              <w:ind w:right="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</w:p>
          <w:p>
            <w:pPr>
              <w:pStyle w:val="TableParagraph"/>
              <w:spacing w:line="268" w:lineRule="exact"/>
              <w:ind w:left="99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z w:val="24"/>
              </w:rPr>
              <w:t>Tested</w:t>
            </w:r>
            <w:r>
              <w:rPr>
                <w:rFonts w:ascii="Garamond"/>
                <w:spacing w:val="-11"/>
                <w:sz w:val="24"/>
              </w:rPr>
              <w:t> </w:t>
            </w:r>
            <w:r>
              <w:rPr>
                <w:rFonts w:ascii="Garamond"/>
                <w:sz w:val="24"/>
              </w:rPr>
              <w:t>NAMS</w:t>
            </w:r>
          </w:p>
        </w:tc>
      </w:tr>
      <w:tr>
        <w:trPr>
          <w:trHeight w:val="543" w:hRule="exact"/>
        </w:trPr>
        <w:tc>
          <w:tcPr>
            <w:tcW w:w="6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69" w:lineRule="exact"/>
              <w:ind w:left="99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-3"/>
                <w:sz w:val="24"/>
              </w:rPr>
              <w:t>20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30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0"/>
              <w:ind w:right="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</w:p>
          <w:p>
            <w:pPr>
              <w:pStyle w:val="TableParagraph"/>
              <w:spacing w:line="268" w:lineRule="exact"/>
              <w:ind w:left="100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-1"/>
                <w:sz w:val="24"/>
              </w:rPr>
              <w:t>Deployment.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6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0"/>
              <w:ind w:right="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</w:p>
          <w:p>
            <w:pPr>
              <w:pStyle w:val="TableParagraph"/>
              <w:spacing w:line="268" w:lineRule="exact"/>
              <w:ind w:left="99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-1"/>
                <w:sz w:val="24"/>
              </w:rPr>
              <w:t>Mar</w:t>
            </w:r>
            <w:r>
              <w:rPr>
                <w:rFonts w:ascii="Garamond"/>
                <w:sz w:val="24"/>
              </w:rPr>
              <w:t> </w:t>
            </w:r>
            <w:r>
              <w:rPr>
                <w:rFonts w:ascii="Garamond"/>
                <w:spacing w:val="-2"/>
                <w:sz w:val="24"/>
              </w:rPr>
              <w:t>22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6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7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528135"/>
          </w:tcPr>
          <w:p>
            <w:pPr/>
          </w:p>
        </w:tc>
        <w:tc>
          <w:tcPr>
            <w:tcW w:w="23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10"/>
              <w:ind w:right="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</w:p>
          <w:p>
            <w:pPr>
              <w:pStyle w:val="TableParagraph"/>
              <w:spacing w:line="268" w:lineRule="exact"/>
              <w:ind w:left="99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z w:val="24"/>
              </w:rPr>
              <w:t>NAMS</w:t>
            </w:r>
            <w:r>
              <w:rPr>
                <w:rFonts w:ascii="Garamond"/>
                <w:spacing w:val="-5"/>
                <w:sz w:val="24"/>
              </w:rPr>
              <w:t> </w:t>
            </w:r>
            <w:r>
              <w:rPr>
                <w:rFonts w:ascii="Garamond"/>
                <w:spacing w:val="-2"/>
                <w:sz w:val="24"/>
              </w:rPr>
              <w:t>Functional</w:t>
            </w:r>
          </w:p>
        </w:tc>
      </w:tr>
      <w:tr>
        <w:trPr>
          <w:trHeight w:val="542" w:hRule="exact"/>
        </w:trPr>
        <w:tc>
          <w:tcPr>
            <w:tcW w:w="6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69" w:lineRule="exact"/>
              <w:ind w:left="99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-3"/>
                <w:sz w:val="24"/>
              </w:rPr>
              <w:t>21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30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5"/>
              <w:ind w:right="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</w:p>
          <w:p>
            <w:pPr>
              <w:pStyle w:val="TableParagraph"/>
              <w:spacing w:line="240" w:lineRule="auto"/>
              <w:ind w:left="100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-1"/>
                <w:sz w:val="24"/>
              </w:rPr>
              <w:t>Capacity</w:t>
            </w:r>
            <w:r>
              <w:rPr>
                <w:rFonts w:ascii="Garamond"/>
                <w:spacing w:val="-4"/>
                <w:sz w:val="24"/>
              </w:rPr>
              <w:t> </w:t>
            </w:r>
            <w:r>
              <w:rPr>
                <w:rFonts w:ascii="Garamond"/>
                <w:spacing w:val="-2"/>
                <w:sz w:val="24"/>
              </w:rPr>
              <w:t>Building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6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5"/>
              <w:ind w:right="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</w:p>
          <w:p>
            <w:pPr>
              <w:pStyle w:val="TableParagraph"/>
              <w:spacing w:line="240" w:lineRule="auto"/>
              <w:ind w:left="99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z w:val="24"/>
              </w:rPr>
              <w:t>June</w:t>
            </w:r>
            <w:r>
              <w:rPr>
                <w:rFonts w:ascii="Garamond"/>
                <w:spacing w:val="-2"/>
                <w:sz w:val="24"/>
              </w:rPr>
              <w:t> 22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6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006FC0"/>
          </w:tcPr>
          <w:p>
            <w:pPr/>
          </w:p>
        </w:tc>
        <w:tc>
          <w:tcPr>
            <w:tcW w:w="7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3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5"/>
              <w:ind w:right="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</w:p>
          <w:p>
            <w:pPr>
              <w:pStyle w:val="TableParagraph"/>
              <w:spacing w:line="240" w:lineRule="auto"/>
              <w:ind w:left="99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-1"/>
                <w:sz w:val="24"/>
              </w:rPr>
              <w:t>Trained</w:t>
            </w:r>
            <w:r>
              <w:rPr>
                <w:rFonts w:ascii="Garamond"/>
                <w:spacing w:val="-6"/>
                <w:sz w:val="24"/>
              </w:rPr>
              <w:t> </w:t>
            </w:r>
            <w:r>
              <w:rPr>
                <w:rFonts w:ascii="Garamond"/>
                <w:sz w:val="24"/>
              </w:rPr>
              <w:t>Staff</w:t>
            </w:r>
            <w:r>
              <w:rPr>
                <w:rFonts w:ascii="Garamond"/>
                <w:sz w:val="24"/>
              </w:rPr>
            </w:r>
          </w:p>
        </w:tc>
      </w:tr>
      <w:tr>
        <w:trPr>
          <w:trHeight w:val="547" w:hRule="exact"/>
        </w:trPr>
        <w:tc>
          <w:tcPr>
            <w:tcW w:w="6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30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68" w:lineRule="exact"/>
              <w:ind w:left="100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b/>
                <w:spacing w:val="-1"/>
                <w:sz w:val="24"/>
              </w:rPr>
              <w:t>Emerging</w:t>
            </w:r>
            <w:r>
              <w:rPr>
                <w:rFonts w:ascii="Garamond"/>
                <w:b/>
                <w:spacing w:val="-7"/>
                <w:sz w:val="24"/>
              </w:rPr>
              <w:t> </w:t>
            </w:r>
            <w:r>
              <w:rPr>
                <w:rFonts w:ascii="Garamond"/>
                <w:b/>
                <w:spacing w:val="-1"/>
                <w:sz w:val="24"/>
              </w:rPr>
              <w:t>Issues:</w:t>
            </w:r>
            <w:r>
              <w:rPr>
                <w:rFonts w:ascii="Garamond"/>
                <w:b/>
                <w:spacing w:val="-5"/>
                <w:sz w:val="24"/>
              </w:rPr>
              <w:t> </w:t>
            </w:r>
            <w:r>
              <w:rPr>
                <w:rFonts w:ascii="Garamond"/>
                <w:b/>
                <w:spacing w:val="-1"/>
                <w:sz w:val="24"/>
              </w:rPr>
              <w:t>National</w:t>
            </w:r>
            <w:r>
              <w:rPr>
                <w:rFonts w:ascii="Garamond"/>
                <w:sz w:val="24"/>
              </w:rPr>
            </w:r>
          </w:p>
          <w:p>
            <w:pPr>
              <w:pStyle w:val="TableParagraph"/>
              <w:spacing w:line="268" w:lineRule="exact"/>
              <w:ind w:left="100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b/>
                <w:sz w:val="24"/>
              </w:rPr>
              <w:t>&amp;</w:t>
            </w:r>
            <w:r>
              <w:rPr>
                <w:rFonts w:ascii="Garamond"/>
                <w:b/>
                <w:spacing w:val="-5"/>
                <w:sz w:val="24"/>
              </w:rPr>
              <w:t> </w:t>
            </w:r>
            <w:r>
              <w:rPr>
                <w:rFonts w:ascii="Garamond"/>
                <w:b/>
                <w:spacing w:val="-1"/>
                <w:sz w:val="24"/>
              </w:rPr>
              <w:t>International</w:t>
            </w:r>
            <w:r>
              <w:rPr>
                <w:rFonts w:ascii="Garamond"/>
                <w:b/>
                <w:spacing w:val="-7"/>
                <w:sz w:val="24"/>
              </w:rPr>
              <w:t> </w:t>
            </w:r>
            <w:r>
              <w:rPr>
                <w:rFonts w:ascii="Garamond"/>
                <w:b/>
                <w:spacing w:val="-1"/>
                <w:sz w:val="24"/>
              </w:rPr>
              <w:t>Focus.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6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6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7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3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>
            <w:pPr/>
          </w:p>
        </w:tc>
      </w:tr>
      <w:tr>
        <w:trPr>
          <w:trHeight w:val="552" w:hRule="exact"/>
        </w:trPr>
        <w:tc>
          <w:tcPr>
            <w:tcW w:w="6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69" w:lineRule="exact"/>
              <w:ind w:left="99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-3"/>
                <w:sz w:val="24"/>
              </w:rPr>
              <w:t>22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30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3" w:lineRule="auto"/>
              <w:ind w:left="100" w:right="234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-1"/>
                <w:sz w:val="24"/>
              </w:rPr>
              <w:t>Nigeria</w:t>
            </w:r>
            <w:r>
              <w:rPr>
                <w:rFonts w:ascii="Garamond"/>
                <w:spacing w:val="-4"/>
                <w:sz w:val="24"/>
              </w:rPr>
              <w:t> </w:t>
            </w:r>
            <w:r>
              <w:rPr>
                <w:rFonts w:ascii="Garamond"/>
                <w:sz w:val="24"/>
              </w:rPr>
              <w:t>EITI</w:t>
            </w:r>
            <w:r>
              <w:rPr>
                <w:rFonts w:ascii="Garamond"/>
                <w:spacing w:val="-5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Validation</w:t>
            </w:r>
            <w:r>
              <w:rPr>
                <w:rFonts w:ascii="Garamond"/>
                <w:spacing w:val="1"/>
                <w:sz w:val="24"/>
              </w:rPr>
              <w:t> </w:t>
            </w:r>
            <w:r>
              <w:rPr>
                <w:rFonts w:ascii="Garamond"/>
                <w:spacing w:val="-3"/>
                <w:sz w:val="24"/>
              </w:rPr>
              <w:t>2022</w:t>
            </w:r>
            <w:r>
              <w:rPr>
                <w:rFonts w:ascii="Garamond"/>
                <w:spacing w:val="28"/>
                <w:w w:val="99"/>
                <w:sz w:val="24"/>
              </w:rPr>
              <w:t> </w:t>
            </w:r>
            <w:r>
              <w:rPr>
                <w:rFonts w:ascii="Garamond"/>
                <w:sz w:val="24"/>
              </w:rPr>
              <w:t>Project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6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"/>
              <w:ind w:right="0"/>
              <w:jc w:val="left"/>
              <w:rPr>
                <w:rFonts w:ascii="Times New Roman" w:hAnsi="Times New Roman" w:cs="Times New Roman" w:eastAsia="Times New Roman"/>
                <w:sz w:val="23"/>
                <w:szCs w:val="23"/>
              </w:rPr>
            </w:pPr>
          </w:p>
          <w:p>
            <w:pPr>
              <w:pStyle w:val="TableParagraph"/>
              <w:spacing w:line="268" w:lineRule="exact"/>
              <w:ind w:left="99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z w:val="24"/>
              </w:rPr>
              <w:t>Aug</w:t>
            </w:r>
            <w:r>
              <w:rPr>
                <w:rFonts w:ascii="Garamond"/>
                <w:spacing w:val="-5"/>
                <w:sz w:val="24"/>
              </w:rPr>
              <w:t> </w:t>
            </w:r>
            <w:r>
              <w:rPr>
                <w:rFonts w:ascii="Garamond"/>
                <w:spacing w:val="-2"/>
                <w:sz w:val="24"/>
              </w:rPr>
              <w:t>22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6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006FC0"/>
          </w:tcPr>
          <w:p>
            <w:pPr/>
          </w:p>
        </w:tc>
        <w:tc>
          <w:tcPr>
            <w:tcW w:w="7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3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>
            <w:pPr/>
          </w:p>
        </w:tc>
      </w:tr>
      <w:tr>
        <w:trPr>
          <w:trHeight w:val="547" w:hRule="exact"/>
        </w:trPr>
        <w:tc>
          <w:tcPr>
            <w:tcW w:w="6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69" w:lineRule="exact"/>
              <w:ind w:left="99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-3"/>
                <w:sz w:val="24"/>
              </w:rPr>
              <w:t>23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30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100" w:right="396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-1"/>
                <w:sz w:val="24"/>
              </w:rPr>
              <w:t>Contract</w:t>
            </w:r>
            <w:r>
              <w:rPr>
                <w:rFonts w:ascii="Garamond"/>
                <w:spacing w:val="-9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Transparency</w:t>
            </w:r>
            <w:r>
              <w:rPr>
                <w:rFonts w:ascii="Garamond"/>
                <w:spacing w:val="26"/>
                <w:w w:val="99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Implementation</w:t>
            </w:r>
            <w:r>
              <w:rPr>
                <w:rFonts w:ascii="Garamond"/>
                <w:spacing w:val="-8"/>
                <w:sz w:val="24"/>
              </w:rPr>
              <w:t> </w:t>
            </w:r>
            <w:r>
              <w:rPr>
                <w:rFonts w:ascii="Garamond"/>
                <w:sz w:val="24"/>
              </w:rPr>
              <w:t>CT</w:t>
            </w:r>
            <w:r>
              <w:rPr>
                <w:rFonts w:ascii="Garamond"/>
                <w:spacing w:val="-9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Project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6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99" w:right="243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-1"/>
                <w:sz w:val="24"/>
              </w:rPr>
              <w:t>Jan-Dec</w:t>
            </w:r>
            <w:r>
              <w:rPr>
                <w:rFonts w:ascii="Garamond"/>
                <w:spacing w:val="26"/>
                <w:w w:val="99"/>
                <w:sz w:val="24"/>
              </w:rPr>
              <w:t> </w:t>
            </w:r>
            <w:r>
              <w:rPr>
                <w:rFonts w:ascii="Garamond"/>
                <w:spacing w:val="-3"/>
                <w:sz w:val="24"/>
              </w:rPr>
              <w:t>22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6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7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528135"/>
          </w:tcPr>
          <w:p>
            <w:pPr/>
          </w:p>
        </w:tc>
        <w:tc>
          <w:tcPr>
            <w:tcW w:w="23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auto"/>
              <w:ind w:left="99" w:right="802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z w:val="24"/>
              </w:rPr>
              <w:t>Developed</w:t>
            </w:r>
            <w:r>
              <w:rPr>
                <w:rFonts w:ascii="Garamond"/>
                <w:spacing w:val="-12"/>
                <w:sz w:val="24"/>
              </w:rPr>
              <w:t> </w:t>
            </w:r>
            <w:r>
              <w:rPr>
                <w:rFonts w:ascii="Garamond"/>
                <w:sz w:val="24"/>
              </w:rPr>
              <w:t>CT</w:t>
            </w:r>
            <w:r>
              <w:rPr>
                <w:rFonts w:ascii="Garamond"/>
                <w:spacing w:val="21"/>
                <w:w w:val="99"/>
                <w:sz w:val="24"/>
              </w:rPr>
              <w:t> </w:t>
            </w:r>
            <w:r>
              <w:rPr>
                <w:rFonts w:ascii="Garamond"/>
                <w:sz w:val="24"/>
              </w:rPr>
              <w:t>Framework</w:t>
            </w:r>
            <w:r>
              <w:rPr>
                <w:rFonts w:ascii="Garamond"/>
                <w:sz w:val="24"/>
              </w:rPr>
            </w:r>
          </w:p>
        </w:tc>
      </w:tr>
      <w:tr>
        <w:trPr>
          <w:trHeight w:val="552" w:hRule="exact"/>
        </w:trPr>
        <w:tc>
          <w:tcPr>
            <w:tcW w:w="6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3"/>
              <w:ind w:left="99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-3"/>
                <w:sz w:val="24"/>
              </w:rPr>
              <w:t>24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30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3"/>
              <w:ind w:left="100" w:right="727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z w:val="24"/>
              </w:rPr>
              <w:t>Energy</w:t>
            </w:r>
            <w:r>
              <w:rPr>
                <w:rFonts w:ascii="Garamond"/>
                <w:spacing w:val="-8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Transition</w:t>
            </w:r>
            <w:r>
              <w:rPr>
                <w:rFonts w:ascii="Garamond"/>
                <w:spacing w:val="25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(Framework)</w:t>
            </w:r>
            <w:r>
              <w:rPr>
                <w:rFonts w:ascii="Garamond"/>
                <w:spacing w:val="-6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Road</w:t>
            </w:r>
            <w:r>
              <w:rPr>
                <w:rFonts w:ascii="Garamond"/>
                <w:spacing w:val="-7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Map</w:t>
            </w:r>
          </w:p>
        </w:tc>
        <w:tc>
          <w:tcPr>
            <w:tcW w:w="6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"/>
              <w:ind w:right="0"/>
              <w:jc w:val="left"/>
              <w:rPr>
                <w:rFonts w:ascii="Times New Roman" w:hAnsi="Times New Roman" w:cs="Times New Roman" w:eastAsia="Times New Roman"/>
                <w:sz w:val="23"/>
                <w:szCs w:val="23"/>
              </w:rPr>
            </w:pPr>
          </w:p>
          <w:p>
            <w:pPr>
              <w:pStyle w:val="TableParagraph"/>
              <w:spacing w:line="268" w:lineRule="exact"/>
              <w:ind w:left="99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-1"/>
                <w:sz w:val="24"/>
              </w:rPr>
              <w:t>Oct</w:t>
            </w:r>
            <w:r>
              <w:rPr>
                <w:rFonts w:ascii="Garamond"/>
                <w:spacing w:val="-2"/>
                <w:sz w:val="24"/>
              </w:rPr>
              <w:t> 22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6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0000"/>
          </w:tcPr>
          <w:p>
            <w:pPr/>
          </w:p>
        </w:tc>
        <w:tc>
          <w:tcPr>
            <w:tcW w:w="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7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3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8"/>
              <w:ind w:right="0"/>
              <w:jc w:val="left"/>
              <w:rPr>
                <w:rFonts w:ascii="Times New Roman" w:hAnsi="Times New Roman" w:cs="Times New Roman" w:eastAsia="Times New Roman"/>
                <w:sz w:val="23"/>
                <w:szCs w:val="23"/>
              </w:rPr>
            </w:pPr>
          </w:p>
          <w:p>
            <w:pPr>
              <w:pStyle w:val="TableParagraph"/>
              <w:spacing w:line="268" w:lineRule="exact"/>
              <w:ind w:left="99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z w:val="24"/>
              </w:rPr>
              <w:t>Developed</w:t>
            </w:r>
            <w:r>
              <w:rPr>
                <w:rFonts w:ascii="Garamond"/>
                <w:spacing w:val="-6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Road</w:t>
            </w:r>
            <w:r>
              <w:rPr>
                <w:rFonts w:ascii="Garamond"/>
                <w:spacing w:val="-2"/>
                <w:sz w:val="24"/>
              </w:rPr>
              <w:t> Map</w:t>
            </w:r>
          </w:p>
        </w:tc>
      </w:tr>
      <w:tr>
        <w:trPr>
          <w:trHeight w:val="553" w:hRule="exact"/>
        </w:trPr>
        <w:tc>
          <w:tcPr>
            <w:tcW w:w="6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69" w:lineRule="exact"/>
              <w:ind w:left="99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-3"/>
                <w:sz w:val="24"/>
              </w:rPr>
              <w:t>25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30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100" w:right="40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-1"/>
                <w:sz w:val="24"/>
              </w:rPr>
              <w:t>Update </w:t>
            </w:r>
            <w:r>
              <w:rPr>
                <w:rFonts w:ascii="Garamond"/>
                <w:spacing w:val="1"/>
                <w:sz w:val="24"/>
              </w:rPr>
              <w:t>of</w:t>
            </w:r>
            <w:r>
              <w:rPr>
                <w:rFonts w:ascii="Garamond"/>
                <w:spacing w:val="-7"/>
                <w:sz w:val="24"/>
              </w:rPr>
              <w:t> </w:t>
            </w:r>
            <w:r>
              <w:rPr>
                <w:rFonts w:ascii="Garamond"/>
                <w:sz w:val="24"/>
              </w:rPr>
              <w:t>E.I</w:t>
            </w:r>
            <w:r>
              <w:rPr>
                <w:rFonts w:ascii="Garamond"/>
                <w:spacing w:val="-5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Beneficial</w:t>
            </w:r>
            <w:r>
              <w:rPr>
                <w:rFonts w:ascii="Garamond"/>
                <w:spacing w:val="27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Ownership</w:t>
            </w:r>
            <w:r>
              <w:rPr>
                <w:rFonts w:ascii="Garamond"/>
                <w:spacing w:val="-3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Register</w:t>
            </w:r>
            <w:r>
              <w:rPr>
                <w:rFonts w:ascii="Garamond"/>
                <w:spacing w:val="-7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Project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6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99" w:right="137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 w:hAnsi="Garamond" w:cs="Garamond" w:eastAsia="Garamond"/>
                <w:spacing w:val="-1"/>
                <w:sz w:val="24"/>
                <w:szCs w:val="24"/>
              </w:rPr>
              <w:t>Jan</w:t>
            </w:r>
            <w:r>
              <w:rPr>
                <w:rFonts w:ascii="Garamond" w:hAnsi="Garamond" w:cs="Garamond" w:eastAsia="Garamond"/>
                <w:sz w:val="24"/>
                <w:szCs w:val="24"/>
              </w:rPr>
              <w:t> </w:t>
            </w:r>
            <w:r>
              <w:rPr>
                <w:rFonts w:ascii="Garamond" w:hAnsi="Garamond" w:cs="Garamond" w:eastAsia="Garamond"/>
                <w:spacing w:val="-1"/>
                <w:sz w:val="24"/>
                <w:szCs w:val="24"/>
              </w:rPr>
              <w:t>–</w:t>
            </w:r>
            <w:r>
              <w:rPr>
                <w:rFonts w:ascii="Garamond" w:hAnsi="Garamond" w:cs="Garamond" w:eastAsia="Garamond"/>
                <w:spacing w:val="-1"/>
                <w:sz w:val="24"/>
                <w:szCs w:val="24"/>
              </w:rPr>
              <w:t>Dec</w:t>
            </w:r>
            <w:r>
              <w:rPr>
                <w:rFonts w:ascii="Garamond" w:hAnsi="Garamond" w:cs="Garamond" w:eastAsia="Garamond"/>
                <w:spacing w:val="23"/>
                <w:w w:val="99"/>
                <w:sz w:val="24"/>
                <w:szCs w:val="24"/>
              </w:rPr>
              <w:t> </w:t>
            </w:r>
            <w:r>
              <w:rPr>
                <w:rFonts w:ascii="Garamond" w:hAnsi="Garamond" w:cs="Garamond" w:eastAsia="Garamond"/>
                <w:spacing w:val="-3"/>
                <w:sz w:val="24"/>
                <w:szCs w:val="24"/>
              </w:rPr>
              <w:t>22</w:t>
            </w:r>
            <w:r>
              <w:rPr>
                <w:rFonts w:ascii="Garamond" w:hAnsi="Garamond" w:cs="Garamond" w:eastAsia="Garamond"/>
                <w:sz w:val="24"/>
                <w:szCs w:val="24"/>
              </w:rPr>
            </w:r>
          </w:p>
        </w:tc>
        <w:tc>
          <w:tcPr>
            <w:tcW w:w="6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7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528135"/>
          </w:tcPr>
          <w:p>
            <w:pPr/>
          </w:p>
        </w:tc>
        <w:tc>
          <w:tcPr>
            <w:tcW w:w="23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3"/>
              <w:ind w:right="0"/>
              <w:jc w:val="left"/>
              <w:rPr>
                <w:rFonts w:ascii="Times New Roman" w:hAnsi="Times New Roman" w:cs="Times New Roman" w:eastAsia="Times New Roman"/>
                <w:sz w:val="23"/>
                <w:szCs w:val="23"/>
              </w:rPr>
            </w:pPr>
          </w:p>
          <w:p>
            <w:pPr>
              <w:pStyle w:val="TableParagraph"/>
              <w:spacing w:line="240" w:lineRule="auto"/>
              <w:ind w:left="99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-1"/>
                <w:sz w:val="24"/>
              </w:rPr>
              <w:t>Updated</w:t>
            </w:r>
            <w:r>
              <w:rPr>
                <w:rFonts w:ascii="Garamond"/>
                <w:spacing w:val="-3"/>
                <w:sz w:val="24"/>
              </w:rPr>
              <w:t> </w:t>
            </w:r>
            <w:r>
              <w:rPr>
                <w:rFonts w:ascii="Garamond"/>
                <w:sz w:val="24"/>
              </w:rPr>
              <w:t>BO</w:t>
            </w:r>
            <w:r>
              <w:rPr>
                <w:rFonts w:ascii="Garamond"/>
                <w:spacing w:val="-6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Register</w:t>
            </w:r>
          </w:p>
        </w:tc>
      </w:tr>
      <w:tr>
        <w:trPr>
          <w:trHeight w:val="1090" w:hRule="exact"/>
        </w:trPr>
        <w:tc>
          <w:tcPr>
            <w:tcW w:w="6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69" w:lineRule="exact"/>
              <w:ind w:left="99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-3"/>
                <w:sz w:val="24"/>
              </w:rPr>
              <w:t>26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30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100" w:right="17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-1"/>
                <w:sz w:val="24"/>
              </w:rPr>
              <w:t>Develop</w:t>
            </w:r>
            <w:r>
              <w:rPr>
                <w:rFonts w:ascii="Garamond"/>
                <w:spacing w:val="-2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Framework</w:t>
            </w:r>
            <w:r>
              <w:rPr>
                <w:rFonts w:ascii="Garamond"/>
                <w:spacing w:val="-9"/>
                <w:sz w:val="24"/>
              </w:rPr>
              <w:t> </w:t>
            </w:r>
            <w:r>
              <w:rPr>
                <w:rFonts w:ascii="Garamond"/>
                <w:sz w:val="24"/>
              </w:rPr>
              <w:t>for</w:t>
            </w:r>
            <w:r>
              <w:rPr>
                <w:rFonts w:ascii="Garamond"/>
                <w:spacing w:val="-7"/>
                <w:sz w:val="24"/>
              </w:rPr>
              <w:t> </w:t>
            </w:r>
            <w:r>
              <w:rPr>
                <w:rFonts w:ascii="Garamond"/>
                <w:spacing w:val="-2"/>
                <w:sz w:val="24"/>
              </w:rPr>
              <w:t>Illicit</w:t>
            </w:r>
            <w:r>
              <w:rPr>
                <w:rFonts w:ascii="Garamond"/>
                <w:spacing w:val="33"/>
                <w:w w:val="99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Financial</w:t>
            </w:r>
            <w:r>
              <w:rPr>
                <w:rFonts w:ascii="Garamond"/>
                <w:spacing w:val="-7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Flows</w:t>
            </w:r>
            <w:r>
              <w:rPr>
                <w:rFonts w:ascii="Garamond"/>
                <w:sz w:val="24"/>
              </w:rPr>
            </w:r>
          </w:p>
          <w:p>
            <w:pPr>
              <w:pStyle w:val="TableParagraph"/>
              <w:spacing w:line="240" w:lineRule="auto"/>
              <w:ind w:left="100" w:right="318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-1"/>
                <w:sz w:val="24"/>
              </w:rPr>
              <w:t>(IFFs)</w:t>
            </w:r>
            <w:r>
              <w:rPr>
                <w:rFonts w:ascii="Garamond"/>
                <w:spacing w:val="-6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risk</w:t>
            </w:r>
            <w:r>
              <w:rPr>
                <w:rFonts w:ascii="Garamond"/>
                <w:spacing w:val="-4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assessment</w:t>
            </w:r>
            <w:r>
              <w:rPr>
                <w:rFonts w:ascii="Garamond"/>
                <w:spacing w:val="-2"/>
                <w:sz w:val="24"/>
              </w:rPr>
              <w:t> in</w:t>
            </w:r>
            <w:r>
              <w:rPr>
                <w:rFonts w:ascii="Garamond"/>
                <w:spacing w:val="-5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the</w:t>
            </w:r>
            <w:r>
              <w:rPr>
                <w:rFonts w:ascii="Garamond"/>
                <w:spacing w:val="23"/>
                <w:w w:val="99"/>
                <w:sz w:val="24"/>
              </w:rPr>
              <w:t> </w:t>
            </w:r>
            <w:r>
              <w:rPr>
                <w:rFonts w:ascii="Garamond"/>
                <w:sz w:val="24"/>
              </w:rPr>
              <w:t>EI</w:t>
            </w:r>
          </w:p>
        </w:tc>
        <w:tc>
          <w:tcPr>
            <w:tcW w:w="6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</w:p>
          <w:p>
            <w:pPr>
              <w:pStyle w:val="TableParagraph"/>
              <w:spacing w:line="240" w:lineRule="auto"/>
              <w:ind w:left="99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z w:val="24"/>
              </w:rPr>
              <w:t>Aug</w:t>
            </w:r>
            <w:r>
              <w:rPr>
                <w:rFonts w:ascii="Garamond"/>
                <w:spacing w:val="-5"/>
                <w:sz w:val="24"/>
              </w:rPr>
              <w:t> </w:t>
            </w:r>
            <w:r>
              <w:rPr>
                <w:rFonts w:ascii="Garamond"/>
                <w:spacing w:val="-2"/>
                <w:sz w:val="24"/>
              </w:rPr>
              <w:t>22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6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0000"/>
          </w:tcPr>
          <w:p>
            <w:pPr/>
          </w:p>
        </w:tc>
        <w:tc>
          <w:tcPr>
            <w:tcW w:w="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7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3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</w:p>
          <w:p>
            <w:pPr>
              <w:pStyle w:val="TableParagraph"/>
              <w:spacing w:line="240" w:lineRule="auto" w:before="7"/>
              <w:ind w:right="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</w:p>
          <w:p>
            <w:pPr>
              <w:pStyle w:val="TableParagraph"/>
              <w:spacing w:line="240" w:lineRule="auto"/>
              <w:ind w:left="99" w:right="747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z w:val="24"/>
              </w:rPr>
              <w:t>Developed</w:t>
            </w:r>
            <w:r>
              <w:rPr>
                <w:rFonts w:ascii="Garamond"/>
                <w:spacing w:val="-13"/>
                <w:sz w:val="24"/>
              </w:rPr>
              <w:t> </w:t>
            </w:r>
            <w:r>
              <w:rPr>
                <w:rFonts w:ascii="Garamond"/>
                <w:sz w:val="24"/>
              </w:rPr>
              <w:t>IFF</w:t>
            </w:r>
            <w:r>
              <w:rPr>
                <w:rFonts w:ascii="Garamond"/>
                <w:spacing w:val="21"/>
                <w:w w:val="99"/>
                <w:sz w:val="24"/>
              </w:rPr>
              <w:t> </w:t>
            </w:r>
            <w:r>
              <w:rPr>
                <w:rFonts w:ascii="Garamond"/>
                <w:sz w:val="24"/>
              </w:rPr>
              <w:t>framework</w:t>
            </w:r>
            <w:r>
              <w:rPr>
                <w:rFonts w:ascii="Garamond"/>
                <w:sz w:val="24"/>
              </w:rPr>
            </w:r>
          </w:p>
        </w:tc>
      </w:tr>
      <w:tr>
        <w:trPr>
          <w:trHeight w:val="821" w:hRule="exact"/>
        </w:trPr>
        <w:tc>
          <w:tcPr>
            <w:tcW w:w="6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69" w:lineRule="exact"/>
              <w:ind w:left="99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-3"/>
                <w:sz w:val="24"/>
              </w:rPr>
              <w:t>27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30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100" w:right="477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z w:val="24"/>
              </w:rPr>
              <w:t>Framework</w:t>
            </w:r>
            <w:r>
              <w:rPr>
                <w:rFonts w:ascii="Garamond"/>
                <w:spacing w:val="-6"/>
                <w:sz w:val="24"/>
              </w:rPr>
              <w:t> </w:t>
            </w:r>
            <w:r>
              <w:rPr>
                <w:rFonts w:ascii="Garamond"/>
                <w:spacing w:val="-2"/>
                <w:sz w:val="24"/>
              </w:rPr>
              <w:t>for </w:t>
            </w:r>
            <w:r>
              <w:rPr>
                <w:rFonts w:ascii="Garamond"/>
                <w:spacing w:val="-1"/>
                <w:sz w:val="24"/>
              </w:rPr>
              <w:t>analysing</w:t>
            </w:r>
            <w:r>
              <w:rPr>
                <w:rFonts w:ascii="Garamond"/>
                <w:spacing w:val="27"/>
                <w:w w:val="99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Licensing</w:t>
            </w:r>
            <w:r>
              <w:rPr>
                <w:rFonts w:ascii="Garamond"/>
                <w:spacing w:val="-3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rounds</w:t>
            </w:r>
            <w:r>
              <w:rPr>
                <w:rFonts w:ascii="Garamond"/>
                <w:spacing w:val="-2"/>
                <w:sz w:val="24"/>
              </w:rPr>
              <w:t> in</w:t>
            </w:r>
            <w:r>
              <w:rPr>
                <w:rFonts w:ascii="Garamond"/>
                <w:spacing w:val="-3"/>
                <w:sz w:val="24"/>
              </w:rPr>
              <w:t> </w:t>
            </w:r>
            <w:r>
              <w:rPr>
                <w:rFonts w:ascii="Garamond"/>
                <w:spacing w:val="1"/>
                <w:sz w:val="24"/>
              </w:rPr>
              <w:t>the</w:t>
            </w:r>
            <w:r>
              <w:rPr>
                <w:rFonts w:ascii="Garamond"/>
                <w:spacing w:val="-5"/>
                <w:sz w:val="24"/>
              </w:rPr>
              <w:t> </w:t>
            </w:r>
            <w:r>
              <w:rPr>
                <w:rFonts w:ascii="Garamond"/>
                <w:sz w:val="24"/>
              </w:rPr>
              <w:t>EI</w:t>
            </w:r>
            <w:r>
              <w:rPr>
                <w:rFonts w:ascii="Garamond"/>
                <w:spacing w:val="23"/>
                <w:sz w:val="24"/>
              </w:rPr>
              <w:t> </w:t>
            </w:r>
            <w:r>
              <w:rPr>
                <w:rFonts w:ascii="Garamond"/>
                <w:sz w:val="24"/>
              </w:rPr>
              <w:t>sector.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6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</w:p>
          <w:p>
            <w:pPr>
              <w:pStyle w:val="TableParagraph"/>
              <w:spacing w:line="240" w:lineRule="auto" w:before="8"/>
              <w:ind w:right="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</w:p>
          <w:p>
            <w:pPr>
              <w:pStyle w:val="TableParagraph"/>
              <w:spacing w:line="240" w:lineRule="auto"/>
              <w:ind w:left="99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1"/>
                <w:sz w:val="24"/>
              </w:rPr>
              <w:t>Jun</w:t>
            </w:r>
            <w:r>
              <w:rPr>
                <w:rFonts w:ascii="Garamond"/>
                <w:spacing w:val="-5"/>
                <w:sz w:val="24"/>
              </w:rPr>
              <w:t> </w:t>
            </w:r>
            <w:r>
              <w:rPr>
                <w:rFonts w:ascii="Garamond"/>
                <w:spacing w:val="-2"/>
                <w:sz w:val="24"/>
              </w:rPr>
              <w:t>22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6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006FC0"/>
          </w:tcPr>
          <w:p>
            <w:pPr/>
          </w:p>
        </w:tc>
        <w:tc>
          <w:tcPr>
            <w:tcW w:w="7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3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auto"/>
              <w:ind w:left="99" w:right="439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z w:val="24"/>
              </w:rPr>
              <w:t>Action</w:t>
            </w:r>
            <w:r>
              <w:rPr>
                <w:rFonts w:ascii="Garamond"/>
                <w:spacing w:val="-3"/>
                <w:sz w:val="24"/>
              </w:rPr>
              <w:t> </w:t>
            </w:r>
            <w:r>
              <w:rPr>
                <w:rFonts w:ascii="Garamond"/>
                <w:spacing w:val="-2"/>
                <w:sz w:val="24"/>
              </w:rPr>
              <w:t>Plan</w:t>
            </w:r>
            <w:r>
              <w:rPr>
                <w:rFonts w:ascii="Garamond"/>
                <w:spacing w:val="2"/>
                <w:sz w:val="24"/>
              </w:rPr>
              <w:t> </w:t>
            </w:r>
            <w:r>
              <w:rPr>
                <w:rFonts w:ascii="Garamond"/>
                <w:spacing w:val="-2"/>
                <w:sz w:val="24"/>
              </w:rPr>
              <w:t>on</w:t>
            </w:r>
            <w:r>
              <w:rPr>
                <w:rFonts w:ascii="Garamond"/>
                <w:spacing w:val="25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Reconciliation</w:t>
            </w:r>
            <w:r>
              <w:rPr>
                <w:rFonts w:ascii="Garamond"/>
                <w:spacing w:val="28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Recommendations</w:t>
            </w:r>
            <w:r>
              <w:rPr>
                <w:rFonts w:ascii="Garamond"/>
                <w:sz w:val="24"/>
              </w:rPr>
            </w:r>
          </w:p>
        </w:tc>
      </w:tr>
      <w:tr>
        <w:trPr>
          <w:trHeight w:val="816" w:hRule="exact"/>
        </w:trPr>
        <w:tc>
          <w:tcPr>
            <w:tcW w:w="6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69" w:lineRule="exact"/>
              <w:ind w:left="99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-3"/>
                <w:sz w:val="24"/>
              </w:rPr>
              <w:t>28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30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100" w:right="489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z w:val="24"/>
              </w:rPr>
              <w:t>Framework</w:t>
            </w:r>
            <w:r>
              <w:rPr>
                <w:rFonts w:ascii="Garamond"/>
                <w:spacing w:val="-9"/>
                <w:sz w:val="24"/>
              </w:rPr>
              <w:t> </w:t>
            </w:r>
            <w:r>
              <w:rPr>
                <w:rFonts w:ascii="Garamond"/>
                <w:spacing w:val="1"/>
                <w:sz w:val="24"/>
              </w:rPr>
              <w:t>on</w:t>
            </w:r>
            <w:r>
              <w:rPr>
                <w:rFonts w:ascii="Garamond"/>
                <w:spacing w:val="-4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Gender</w:t>
            </w:r>
            <w:r>
              <w:rPr>
                <w:rFonts w:ascii="Garamond"/>
                <w:spacing w:val="-4"/>
                <w:sz w:val="24"/>
              </w:rPr>
              <w:t> </w:t>
            </w:r>
            <w:r>
              <w:rPr>
                <w:rFonts w:ascii="Garamond"/>
                <w:sz w:val="24"/>
              </w:rPr>
              <w:t>&amp;</w:t>
            </w:r>
            <w:r>
              <w:rPr>
                <w:rFonts w:ascii="Garamond"/>
                <w:spacing w:val="26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Environment</w:t>
            </w:r>
            <w:r>
              <w:rPr>
                <w:rFonts w:ascii="Garamond"/>
                <w:spacing w:val="1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Reporting</w:t>
            </w:r>
            <w:r>
              <w:rPr>
                <w:rFonts w:ascii="Garamond"/>
                <w:spacing w:val="-3"/>
                <w:sz w:val="24"/>
              </w:rPr>
              <w:t> </w:t>
            </w:r>
            <w:r>
              <w:rPr>
                <w:rFonts w:ascii="Garamond"/>
                <w:spacing w:val="-2"/>
                <w:sz w:val="24"/>
              </w:rPr>
              <w:t>in</w:t>
            </w:r>
            <w:r>
              <w:rPr>
                <w:rFonts w:ascii="Garamond"/>
                <w:spacing w:val="21"/>
                <w:sz w:val="24"/>
              </w:rPr>
              <w:t> </w:t>
            </w:r>
            <w:r>
              <w:rPr>
                <w:rFonts w:ascii="Garamond"/>
                <w:sz w:val="24"/>
              </w:rPr>
              <w:t>EITI</w:t>
            </w:r>
          </w:p>
        </w:tc>
        <w:tc>
          <w:tcPr>
            <w:tcW w:w="6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</w:p>
          <w:p>
            <w:pPr>
              <w:pStyle w:val="TableParagraph"/>
              <w:spacing w:line="240" w:lineRule="auto" w:before="7"/>
              <w:ind w:right="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</w:p>
          <w:p>
            <w:pPr>
              <w:pStyle w:val="TableParagraph"/>
              <w:spacing w:line="268" w:lineRule="exact"/>
              <w:ind w:left="99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-1"/>
                <w:sz w:val="24"/>
              </w:rPr>
              <w:t>May-21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6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7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528135"/>
          </w:tcPr>
          <w:p>
            <w:pPr/>
          </w:p>
        </w:tc>
        <w:tc>
          <w:tcPr>
            <w:tcW w:w="23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3"/>
              <w:ind w:right="0"/>
              <w:jc w:val="left"/>
              <w:rPr>
                <w:rFonts w:ascii="Times New Roman" w:hAnsi="Times New Roman" w:cs="Times New Roman" w:eastAsia="Times New Roman"/>
                <w:sz w:val="23"/>
                <w:szCs w:val="23"/>
              </w:rPr>
            </w:pPr>
          </w:p>
          <w:p>
            <w:pPr>
              <w:pStyle w:val="TableParagraph"/>
              <w:spacing w:line="240" w:lineRule="auto"/>
              <w:ind w:left="99" w:right="16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z w:val="24"/>
              </w:rPr>
              <w:t>Developed</w:t>
            </w:r>
            <w:r>
              <w:rPr>
                <w:rFonts w:ascii="Garamond"/>
                <w:spacing w:val="-8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Gender</w:t>
            </w:r>
            <w:r>
              <w:rPr>
                <w:rFonts w:ascii="Garamond"/>
                <w:spacing w:val="-6"/>
                <w:sz w:val="24"/>
              </w:rPr>
              <w:t> </w:t>
            </w:r>
            <w:r>
              <w:rPr>
                <w:rFonts w:ascii="Garamond"/>
                <w:sz w:val="24"/>
              </w:rPr>
              <w:t>&amp;</w:t>
            </w:r>
            <w:r>
              <w:rPr>
                <w:rFonts w:ascii="Garamond"/>
                <w:spacing w:val="26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Environment</w:t>
            </w:r>
            <w:r>
              <w:rPr>
                <w:rFonts w:ascii="Garamond"/>
                <w:sz w:val="24"/>
              </w:rPr>
            </w:r>
          </w:p>
        </w:tc>
      </w:tr>
      <w:tr>
        <w:trPr>
          <w:trHeight w:val="1100" w:hRule="exact"/>
        </w:trPr>
        <w:tc>
          <w:tcPr>
            <w:tcW w:w="6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69" w:lineRule="exact"/>
              <w:ind w:left="99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-3"/>
                <w:sz w:val="24"/>
              </w:rPr>
              <w:t>29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30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"/>
              <w:ind w:left="100" w:right="135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z w:val="24"/>
              </w:rPr>
              <w:t>Deepen</w:t>
            </w:r>
            <w:r>
              <w:rPr>
                <w:rFonts w:ascii="Garamond"/>
                <w:spacing w:val="-5"/>
                <w:sz w:val="24"/>
              </w:rPr>
              <w:t> </w:t>
            </w:r>
            <w:r>
              <w:rPr>
                <w:rFonts w:ascii="Garamond"/>
                <w:sz w:val="24"/>
              </w:rPr>
              <w:t>B.</w:t>
            </w:r>
            <w:r>
              <w:rPr>
                <w:rFonts w:ascii="Garamond"/>
                <w:spacing w:val="-2"/>
                <w:sz w:val="24"/>
              </w:rPr>
              <w:t> </w:t>
            </w:r>
            <w:r>
              <w:rPr>
                <w:rFonts w:ascii="Garamond"/>
                <w:sz w:val="24"/>
              </w:rPr>
              <w:t>O</w:t>
            </w:r>
            <w:r>
              <w:rPr>
                <w:rFonts w:ascii="Garamond"/>
                <w:spacing w:val="-7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transparency</w:t>
            </w:r>
            <w:r>
              <w:rPr>
                <w:rFonts w:ascii="Garamond"/>
                <w:spacing w:val="28"/>
                <w:w w:val="99"/>
                <w:sz w:val="24"/>
              </w:rPr>
              <w:t> </w:t>
            </w:r>
            <w:r>
              <w:rPr>
                <w:rFonts w:ascii="Garamond"/>
                <w:sz w:val="24"/>
              </w:rPr>
              <w:t>through</w:t>
            </w:r>
            <w:r>
              <w:rPr>
                <w:rFonts w:ascii="Garamond"/>
                <w:spacing w:val="-4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Open</w:t>
            </w:r>
            <w:r>
              <w:rPr>
                <w:rFonts w:ascii="Garamond"/>
                <w:spacing w:val="1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Ownership</w:t>
            </w:r>
            <w:r>
              <w:rPr>
                <w:rFonts w:ascii="Garamond"/>
                <w:spacing w:val="-4"/>
                <w:sz w:val="24"/>
              </w:rPr>
              <w:t> </w:t>
            </w:r>
            <w:r>
              <w:rPr>
                <w:rFonts w:ascii="Garamond"/>
                <w:sz w:val="24"/>
              </w:rPr>
              <w:t>and</w:t>
            </w:r>
            <w:r>
              <w:rPr>
                <w:rFonts w:ascii="Garamond"/>
                <w:spacing w:val="23"/>
                <w:sz w:val="24"/>
              </w:rPr>
              <w:t> </w:t>
            </w:r>
            <w:r>
              <w:rPr>
                <w:rFonts w:ascii="Garamond"/>
                <w:sz w:val="24"/>
              </w:rPr>
              <w:t>EITI</w:t>
            </w:r>
            <w:r>
              <w:rPr>
                <w:rFonts w:ascii="Garamond"/>
                <w:spacing w:val="-5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program</w:t>
            </w:r>
            <w:r>
              <w:rPr>
                <w:rFonts w:ascii="Garamond"/>
                <w:spacing w:val="-4"/>
                <w:sz w:val="24"/>
              </w:rPr>
              <w:t> </w:t>
            </w:r>
            <w:r>
              <w:rPr>
                <w:rFonts w:ascii="Garamond"/>
                <w:spacing w:val="1"/>
                <w:sz w:val="24"/>
              </w:rPr>
              <w:t>on</w:t>
            </w:r>
            <w:r>
              <w:rPr>
                <w:rFonts w:ascii="Garamond"/>
                <w:spacing w:val="-3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Opening</w:t>
            </w:r>
            <w:r>
              <w:rPr>
                <w:rFonts w:ascii="Garamond"/>
                <w:spacing w:val="20"/>
                <w:w w:val="99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Extractives.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6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</w:p>
          <w:p>
            <w:pPr>
              <w:pStyle w:val="TableParagraph"/>
              <w:spacing w:line="240" w:lineRule="auto" w:before="6"/>
              <w:ind w:right="0"/>
              <w:jc w:val="left"/>
              <w:rPr>
                <w:rFonts w:ascii="Times New Roman" w:hAnsi="Times New Roman" w:cs="Times New Roman" w:eastAsia="Times New Roman"/>
                <w:sz w:val="23"/>
                <w:szCs w:val="23"/>
              </w:rPr>
            </w:pPr>
          </w:p>
          <w:p>
            <w:pPr>
              <w:pStyle w:val="TableParagraph"/>
              <w:spacing w:line="269" w:lineRule="exact"/>
              <w:ind w:left="99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 w:hAnsi="Garamond" w:cs="Garamond" w:eastAsia="Garamond"/>
                <w:spacing w:val="-1"/>
                <w:sz w:val="24"/>
                <w:szCs w:val="24"/>
              </w:rPr>
              <w:t>Jan</w:t>
            </w:r>
            <w:r>
              <w:rPr>
                <w:rFonts w:ascii="Garamond" w:hAnsi="Garamond" w:cs="Garamond" w:eastAsia="Garamond"/>
                <w:spacing w:val="4"/>
                <w:sz w:val="24"/>
                <w:szCs w:val="24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</w:rPr>
              <w:t>–</w:t>
            </w:r>
          </w:p>
          <w:p>
            <w:pPr>
              <w:pStyle w:val="TableParagraph"/>
              <w:spacing w:line="269" w:lineRule="exact"/>
              <w:ind w:left="99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z w:val="24"/>
              </w:rPr>
              <w:t>Dec</w:t>
            </w:r>
            <w:r>
              <w:rPr>
                <w:rFonts w:ascii="Garamond"/>
                <w:spacing w:val="-4"/>
                <w:sz w:val="24"/>
              </w:rPr>
              <w:t> </w:t>
            </w:r>
            <w:r>
              <w:rPr>
                <w:rFonts w:ascii="Garamond"/>
                <w:spacing w:val="-2"/>
                <w:sz w:val="24"/>
              </w:rPr>
              <w:t>22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6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006FC0"/>
          </w:tcPr>
          <w:p>
            <w:pPr/>
          </w:p>
        </w:tc>
        <w:tc>
          <w:tcPr>
            <w:tcW w:w="7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3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</w:p>
          <w:p>
            <w:pPr>
              <w:pStyle w:val="TableParagraph"/>
              <w:spacing w:line="240" w:lineRule="auto" w:before="10"/>
              <w:ind w:right="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</w:p>
          <w:p>
            <w:pPr>
              <w:pStyle w:val="TableParagraph"/>
              <w:spacing w:line="240" w:lineRule="auto"/>
              <w:ind w:left="99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-1"/>
                <w:sz w:val="24"/>
              </w:rPr>
              <w:t>Improved</w:t>
            </w:r>
            <w:r>
              <w:rPr>
                <w:rFonts w:ascii="Garamond"/>
                <w:spacing w:val="-6"/>
                <w:sz w:val="24"/>
              </w:rPr>
              <w:t> </w:t>
            </w:r>
            <w:r>
              <w:rPr>
                <w:rFonts w:ascii="Garamond"/>
                <w:sz w:val="24"/>
              </w:rPr>
              <w:t>EI</w:t>
            </w:r>
            <w:r>
              <w:rPr>
                <w:rFonts w:ascii="Garamond"/>
                <w:spacing w:val="-6"/>
                <w:sz w:val="24"/>
              </w:rPr>
              <w:t> </w:t>
            </w:r>
            <w:r>
              <w:rPr>
                <w:rFonts w:ascii="Garamond"/>
                <w:sz w:val="24"/>
              </w:rPr>
              <w:t>Data</w:t>
            </w:r>
          </w:p>
        </w:tc>
      </w:tr>
      <w:tr>
        <w:trPr>
          <w:trHeight w:val="648" w:hRule="exact"/>
        </w:trPr>
        <w:tc>
          <w:tcPr>
            <w:tcW w:w="6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69" w:lineRule="exact"/>
              <w:ind w:left="99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-3"/>
                <w:sz w:val="24"/>
              </w:rPr>
              <w:t>30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30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94"/>
              <w:ind w:left="100" w:right="208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z w:val="24"/>
              </w:rPr>
              <w:t>Produce </w:t>
            </w:r>
            <w:r>
              <w:rPr>
                <w:rFonts w:ascii="Garamond"/>
                <w:spacing w:val="-1"/>
                <w:sz w:val="24"/>
              </w:rPr>
              <w:t>an</w:t>
            </w:r>
            <w:r>
              <w:rPr>
                <w:rFonts w:ascii="Garamond"/>
                <w:spacing w:val="-4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SOP/ Manual</w:t>
            </w:r>
            <w:r>
              <w:rPr>
                <w:rFonts w:ascii="Garamond"/>
                <w:spacing w:val="-3"/>
                <w:sz w:val="24"/>
              </w:rPr>
              <w:t> </w:t>
            </w:r>
            <w:r>
              <w:rPr>
                <w:rFonts w:ascii="Garamond"/>
                <w:spacing w:val="-2"/>
                <w:sz w:val="24"/>
              </w:rPr>
              <w:t>for</w:t>
            </w:r>
            <w:r>
              <w:rPr>
                <w:rFonts w:ascii="Garamond"/>
                <w:spacing w:val="28"/>
                <w:sz w:val="24"/>
              </w:rPr>
              <w:t> </w:t>
            </w:r>
            <w:r>
              <w:rPr>
                <w:rFonts w:ascii="Garamond"/>
                <w:spacing w:val="-2"/>
                <w:sz w:val="24"/>
              </w:rPr>
              <w:t>all</w:t>
            </w:r>
            <w:r>
              <w:rPr>
                <w:rFonts w:ascii="Garamond"/>
                <w:spacing w:val="-4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audit</w:t>
            </w:r>
            <w:r>
              <w:rPr>
                <w:rFonts w:ascii="Garamond"/>
                <w:spacing w:val="-2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processes.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6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7"/>
              <w:ind w:right="0"/>
              <w:jc w:val="left"/>
              <w:rPr>
                <w:rFonts w:ascii="Times New Roman" w:hAnsi="Times New Roman" w:cs="Times New Roman" w:eastAsia="Times New Roman"/>
                <w:sz w:val="31"/>
                <w:szCs w:val="31"/>
              </w:rPr>
            </w:pPr>
          </w:p>
          <w:p>
            <w:pPr>
              <w:pStyle w:val="TableParagraph"/>
              <w:spacing w:line="240" w:lineRule="auto"/>
              <w:ind w:left="99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z w:val="24"/>
              </w:rPr>
              <w:t>Sep</w:t>
            </w:r>
            <w:r>
              <w:rPr>
                <w:rFonts w:ascii="Garamond"/>
                <w:spacing w:val="-1"/>
                <w:sz w:val="24"/>
              </w:rPr>
              <w:t> </w:t>
            </w:r>
            <w:r>
              <w:rPr>
                <w:rFonts w:ascii="Garamond"/>
                <w:spacing w:val="-2"/>
                <w:sz w:val="24"/>
              </w:rPr>
              <w:t>22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6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0000"/>
          </w:tcPr>
          <w:p>
            <w:pPr/>
          </w:p>
        </w:tc>
        <w:tc>
          <w:tcPr>
            <w:tcW w:w="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7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3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94"/>
              <w:ind w:left="99" w:right="39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z w:val="24"/>
              </w:rPr>
              <w:t>EITI</w:t>
            </w:r>
            <w:r>
              <w:rPr>
                <w:rFonts w:ascii="Garamond"/>
                <w:spacing w:val="-11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Transparency</w:t>
            </w:r>
            <w:r>
              <w:rPr>
                <w:rFonts w:ascii="Garamond"/>
                <w:spacing w:val="29"/>
                <w:w w:val="99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Report</w:t>
            </w:r>
            <w:r>
              <w:rPr>
                <w:rFonts w:ascii="Garamond"/>
                <w:sz w:val="24"/>
              </w:rPr>
            </w:r>
          </w:p>
        </w:tc>
      </w:tr>
      <w:tr>
        <w:trPr>
          <w:trHeight w:val="1095" w:hRule="exact"/>
        </w:trPr>
        <w:tc>
          <w:tcPr>
            <w:tcW w:w="6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69" w:lineRule="exact"/>
              <w:ind w:left="99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-3"/>
                <w:sz w:val="24"/>
              </w:rPr>
              <w:t>31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30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3"/>
              <w:ind w:left="100" w:right="144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-1"/>
                <w:sz w:val="24"/>
              </w:rPr>
              <w:t>Comprehensive</w:t>
            </w:r>
            <w:r>
              <w:rPr>
                <w:rFonts w:ascii="Garamond"/>
                <w:spacing w:val="-4"/>
                <w:sz w:val="24"/>
              </w:rPr>
              <w:t> </w:t>
            </w:r>
            <w:r>
              <w:rPr>
                <w:rFonts w:ascii="Garamond"/>
                <w:spacing w:val="-2"/>
                <w:sz w:val="24"/>
              </w:rPr>
              <w:t>Review</w:t>
            </w:r>
            <w:r>
              <w:rPr>
                <w:rFonts w:ascii="Garamond"/>
                <w:spacing w:val="-6"/>
                <w:sz w:val="24"/>
              </w:rPr>
              <w:t> </w:t>
            </w:r>
            <w:r>
              <w:rPr>
                <w:rFonts w:ascii="Garamond"/>
                <w:spacing w:val="1"/>
                <w:sz w:val="24"/>
              </w:rPr>
              <w:t>of</w:t>
            </w:r>
            <w:r>
              <w:rPr>
                <w:rFonts w:ascii="Garamond"/>
                <w:spacing w:val="25"/>
                <w:w w:val="99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NEITI</w:t>
            </w:r>
            <w:r>
              <w:rPr>
                <w:rFonts w:ascii="Garamond"/>
                <w:spacing w:val="-2"/>
                <w:sz w:val="24"/>
              </w:rPr>
              <w:t> Audit</w:t>
            </w:r>
            <w:r>
              <w:rPr>
                <w:rFonts w:ascii="Garamond"/>
                <w:spacing w:val="-6"/>
                <w:sz w:val="24"/>
              </w:rPr>
              <w:t> </w:t>
            </w:r>
            <w:r>
              <w:rPr>
                <w:rFonts w:ascii="Garamond"/>
                <w:sz w:val="24"/>
              </w:rPr>
              <w:t>Data</w:t>
            </w:r>
            <w:r>
              <w:rPr>
                <w:rFonts w:ascii="Garamond"/>
                <w:spacing w:val="-4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Template</w:t>
            </w:r>
            <w:r>
              <w:rPr>
                <w:rFonts w:ascii="Garamond"/>
                <w:spacing w:val="23"/>
                <w:w w:val="99"/>
                <w:sz w:val="24"/>
              </w:rPr>
              <w:t> </w:t>
            </w:r>
            <w:r>
              <w:rPr>
                <w:rFonts w:ascii="Garamond"/>
                <w:sz w:val="24"/>
              </w:rPr>
              <w:t>to</w:t>
            </w:r>
            <w:r>
              <w:rPr>
                <w:rFonts w:ascii="Garamond"/>
                <w:spacing w:val="-7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reflect</w:t>
            </w:r>
            <w:r>
              <w:rPr>
                <w:rFonts w:ascii="Garamond"/>
                <w:spacing w:val="-7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contemporary</w:t>
            </w:r>
            <w:r>
              <w:rPr>
                <w:rFonts w:ascii="Garamond"/>
                <w:spacing w:val="-8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Issues</w:t>
            </w:r>
            <w:r>
              <w:rPr>
                <w:rFonts w:ascii="Garamond"/>
                <w:spacing w:val="43"/>
                <w:w w:val="99"/>
                <w:sz w:val="24"/>
              </w:rPr>
              <w:t> </w:t>
            </w:r>
            <w:r>
              <w:rPr>
                <w:rFonts w:ascii="Garamond"/>
                <w:sz w:val="24"/>
              </w:rPr>
              <w:t>and</w:t>
            </w:r>
            <w:r>
              <w:rPr>
                <w:rFonts w:ascii="Garamond"/>
                <w:spacing w:val="-3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non-negotiable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6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</w:p>
          <w:p>
            <w:pPr>
              <w:pStyle w:val="TableParagraph"/>
              <w:spacing w:line="240" w:lineRule="auto" w:before="1"/>
              <w:ind w:right="0"/>
              <w:jc w:val="left"/>
              <w:rPr>
                <w:rFonts w:ascii="Times New Roman" w:hAnsi="Times New Roman" w:cs="Times New Roman" w:eastAsia="Times New Roman"/>
                <w:sz w:val="23"/>
                <w:szCs w:val="23"/>
              </w:rPr>
            </w:pPr>
          </w:p>
          <w:p>
            <w:pPr>
              <w:pStyle w:val="TableParagraph"/>
              <w:spacing w:line="240" w:lineRule="auto"/>
              <w:ind w:left="99" w:right="137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 w:hAnsi="Garamond" w:cs="Garamond" w:eastAsia="Garamond"/>
                <w:spacing w:val="-1"/>
                <w:sz w:val="24"/>
                <w:szCs w:val="24"/>
              </w:rPr>
              <w:t>Jan</w:t>
            </w:r>
            <w:r>
              <w:rPr>
                <w:rFonts w:ascii="Garamond" w:hAnsi="Garamond" w:cs="Garamond" w:eastAsia="Garamond"/>
                <w:sz w:val="24"/>
                <w:szCs w:val="24"/>
              </w:rPr>
              <w:t> </w:t>
            </w:r>
            <w:r>
              <w:rPr>
                <w:rFonts w:ascii="Garamond" w:hAnsi="Garamond" w:cs="Garamond" w:eastAsia="Garamond"/>
                <w:spacing w:val="-1"/>
                <w:sz w:val="24"/>
                <w:szCs w:val="24"/>
              </w:rPr>
              <w:t>–</w:t>
            </w:r>
            <w:r>
              <w:rPr>
                <w:rFonts w:ascii="Garamond" w:hAnsi="Garamond" w:cs="Garamond" w:eastAsia="Garamond"/>
                <w:spacing w:val="-1"/>
                <w:sz w:val="24"/>
                <w:szCs w:val="24"/>
              </w:rPr>
              <w:t>Dec</w:t>
            </w:r>
            <w:r>
              <w:rPr>
                <w:rFonts w:ascii="Garamond" w:hAnsi="Garamond" w:cs="Garamond" w:eastAsia="Garamond"/>
                <w:spacing w:val="23"/>
                <w:w w:val="99"/>
                <w:sz w:val="24"/>
                <w:szCs w:val="24"/>
              </w:rPr>
              <w:t> </w:t>
            </w:r>
            <w:r>
              <w:rPr>
                <w:rFonts w:ascii="Garamond" w:hAnsi="Garamond" w:cs="Garamond" w:eastAsia="Garamond"/>
                <w:spacing w:val="-3"/>
                <w:sz w:val="24"/>
                <w:szCs w:val="24"/>
              </w:rPr>
              <w:t>22</w:t>
            </w:r>
            <w:r>
              <w:rPr>
                <w:rFonts w:ascii="Garamond" w:hAnsi="Garamond" w:cs="Garamond" w:eastAsia="Garamond"/>
                <w:sz w:val="24"/>
                <w:szCs w:val="24"/>
              </w:rPr>
            </w:r>
          </w:p>
        </w:tc>
        <w:tc>
          <w:tcPr>
            <w:tcW w:w="6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006FC0"/>
          </w:tcPr>
          <w:p>
            <w:pPr/>
          </w:p>
        </w:tc>
        <w:tc>
          <w:tcPr>
            <w:tcW w:w="7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3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</w:p>
          <w:p>
            <w:pPr>
              <w:pStyle w:val="TableParagraph"/>
              <w:spacing w:line="240" w:lineRule="auto" w:before="5"/>
              <w:ind w:right="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</w:p>
          <w:p>
            <w:pPr>
              <w:pStyle w:val="TableParagraph"/>
              <w:spacing w:line="240" w:lineRule="auto"/>
              <w:ind w:left="99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-1"/>
                <w:sz w:val="24"/>
              </w:rPr>
              <w:t>Improved</w:t>
            </w:r>
            <w:r>
              <w:rPr>
                <w:rFonts w:ascii="Garamond"/>
                <w:spacing w:val="-10"/>
                <w:sz w:val="24"/>
              </w:rPr>
              <w:t> </w:t>
            </w:r>
            <w:r>
              <w:rPr>
                <w:rFonts w:ascii="Garamond"/>
                <w:sz w:val="24"/>
              </w:rPr>
              <w:t>Data</w:t>
            </w:r>
          </w:p>
        </w:tc>
      </w:tr>
      <w:tr>
        <w:trPr>
          <w:trHeight w:val="701" w:hRule="exact"/>
        </w:trPr>
        <w:tc>
          <w:tcPr>
            <w:tcW w:w="6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69" w:lineRule="exact"/>
              <w:ind w:left="99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-3"/>
                <w:sz w:val="24"/>
              </w:rPr>
              <w:t>32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30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3" w:lineRule="auto" w:before="147"/>
              <w:ind w:left="100" w:right="146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-1"/>
                <w:sz w:val="24"/>
              </w:rPr>
              <w:t>Implementation</w:t>
            </w:r>
            <w:r>
              <w:rPr>
                <w:rFonts w:ascii="Garamond"/>
                <w:spacing w:val="-6"/>
                <w:sz w:val="24"/>
              </w:rPr>
              <w:t> </w:t>
            </w:r>
            <w:r>
              <w:rPr>
                <w:rFonts w:ascii="Garamond"/>
                <w:spacing w:val="1"/>
                <w:sz w:val="24"/>
              </w:rPr>
              <w:t>of</w:t>
            </w:r>
            <w:r>
              <w:rPr>
                <w:rFonts w:ascii="Garamond"/>
                <w:spacing w:val="-9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the</w:t>
            </w:r>
            <w:r>
              <w:rPr>
                <w:rFonts w:ascii="Garamond"/>
                <w:spacing w:val="-7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NEITI</w:t>
            </w:r>
            <w:r>
              <w:rPr>
                <w:rFonts w:ascii="Garamond"/>
                <w:spacing w:val="29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Mainstreaming</w:t>
            </w:r>
            <w:r>
              <w:rPr>
                <w:rFonts w:ascii="Garamond"/>
                <w:spacing w:val="-13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strategy.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6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</w:p>
          <w:p>
            <w:pPr>
              <w:pStyle w:val="TableParagraph"/>
              <w:spacing w:line="268" w:lineRule="exact" w:before="145"/>
              <w:ind w:left="99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z w:val="24"/>
              </w:rPr>
              <w:t>Apr </w:t>
            </w:r>
            <w:r>
              <w:rPr>
                <w:rFonts w:ascii="Garamond"/>
                <w:spacing w:val="-2"/>
                <w:sz w:val="24"/>
              </w:rPr>
              <w:t>22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6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0000"/>
          </w:tcPr>
          <w:p>
            <w:pPr/>
          </w:p>
        </w:tc>
        <w:tc>
          <w:tcPr>
            <w:tcW w:w="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7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3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</w:p>
          <w:p>
            <w:pPr>
              <w:pStyle w:val="TableParagraph"/>
              <w:spacing w:line="268" w:lineRule="exact" w:before="145"/>
              <w:ind w:left="99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z w:val="24"/>
              </w:rPr>
              <w:t>Data</w:t>
            </w:r>
            <w:r>
              <w:rPr>
                <w:rFonts w:ascii="Garamond"/>
                <w:spacing w:val="-11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Mainstreamed</w:t>
            </w:r>
            <w:r>
              <w:rPr>
                <w:rFonts w:ascii="Garamond"/>
                <w:sz w:val="24"/>
              </w:rPr>
            </w:r>
          </w:p>
        </w:tc>
      </w:tr>
      <w:tr>
        <w:trPr>
          <w:trHeight w:val="720" w:hRule="exact"/>
        </w:trPr>
        <w:tc>
          <w:tcPr>
            <w:tcW w:w="6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69" w:lineRule="exact"/>
              <w:ind w:left="99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-3"/>
                <w:sz w:val="24"/>
              </w:rPr>
              <w:t>33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30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3" w:lineRule="auto" w:before="166"/>
              <w:ind w:left="100" w:right="114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z w:val="24"/>
              </w:rPr>
              <w:t>Populate</w:t>
            </w:r>
            <w:r>
              <w:rPr>
                <w:rFonts w:ascii="Garamond"/>
                <w:spacing w:val="-5"/>
                <w:sz w:val="24"/>
              </w:rPr>
              <w:t> </w:t>
            </w:r>
            <w:r>
              <w:rPr>
                <w:rFonts w:ascii="Garamond"/>
                <w:sz w:val="24"/>
              </w:rPr>
              <w:t>and</w:t>
            </w:r>
            <w:r>
              <w:rPr>
                <w:rFonts w:ascii="Garamond"/>
                <w:spacing w:val="-5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publish</w:t>
            </w:r>
            <w:r>
              <w:rPr>
                <w:rFonts w:ascii="Garamond"/>
                <w:spacing w:val="4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the</w:t>
            </w:r>
            <w:r>
              <w:rPr>
                <w:rFonts w:ascii="Garamond"/>
                <w:spacing w:val="-3"/>
                <w:sz w:val="24"/>
              </w:rPr>
              <w:t> </w:t>
            </w:r>
            <w:r>
              <w:rPr>
                <w:rFonts w:ascii="Garamond"/>
                <w:sz w:val="24"/>
              </w:rPr>
              <w:t>EITI</w:t>
            </w:r>
            <w:r>
              <w:rPr>
                <w:rFonts w:ascii="Garamond"/>
                <w:spacing w:val="25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Transparency</w:t>
            </w:r>
            <w:r>
              <w:rPr>
                <w:rFonts w:ascii="Garamond"/>
                <w:spacing w:val="-14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Template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6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6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7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528135"/>
          </w:tcPr>
          <w:p>
            <w:pPr/>
          </w:p>
        </w:tc>
        <w:tc>
          <w:tcPr>
            <w:tcW w:w="23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>
            <w:pPr>
              <w:pStyle w:val="TableParagraph"/>
              <w:spacing w:line="243" w:lineRule="auto" w:before="166"/>
              <w:ind w:left="99" w:right="222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-1"/>
                <w:sz w:val="24"/>
              </w:rPr>
              <w:t>Timely</w:t>
            </w:r>
            <w:r>
              <w:rPr>
                <w:rFonts w:ascii="Garamond"/>
                <w:spacing w:val="-10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Transparency</w:t>
            </w:r>
            <w:r>
              <w:rPr>
                <w:rFonts w:ascii="Garamond"/>
                <w:spacing w:val="21"/>
                <w:w w:val="99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Report</w:t>
            </w:r>
            <w:r>
              <w:rPr>
                <w:rFonts w:ascii="Garamond"/>
                <w:sz w:val="24"/>
              </w:rPr>
            </w:r>
          </w:p>
        </w:tc>
      </w:tr>
      <w:tr>
        <w:trPr>
          <w:trHeight w:val="720" w:hRule="exact"/>
        </w:trPr>
        <w:tc>
          <w:tcPr>
            <w:tcW w:w="6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69" w:lineRule="exact"/>
              <w:ind w:left="99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-3"/>
                <w:sz w:val="24"/>
              </w:rPr>
              <w:t>34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30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3" w:lineRule="auto" w:before="166"/>
              <w:ind w:left="100" w:right="795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-1"/>
                <w:sz w:val="24"/>
              </w:rPr>
              <w:t>Update</w:t>
            </w:r>
            <w:r>
              <w:rPr>
                <w:rFonts w:ascii="Garamond"/>
                <w:sz w:val="24"/>
              </w:rPr>
              <w:t> </w:t>
            </w:r>
            <w:r>
              <w:rPr>
                <w:rFonts w:ascii="Garamond"/>
                <w:spacing w:val="1"/>
                <w:sz w:val="24"/>
              </w:rPr>
              <w:t>of</w:t>
            </w:r>
            <w:r>
              <w:rPr>
                <w:rFonts w:ascii="Garamond"/>
                <w:spacing w:val="-7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NEITI</w:t>
            </w:r>
            <w:r>
              <w:rPr>
                <w:rFonts w:ascii="Garamond"/>
                <w:spacing w:val="-5"/>
                <w:sz w:val="24"/>
              </w:rPr>
              <w:t> </w:t>
            </w:r>
            <w:r>
              <w:rPr>
                <w:rFonts w:ascii="Garamond"/>
                <w:sz w:val="24"/>
              </w:rPr>
              <w:t>Data</w:t>
            </w:r>
            <w:r>
              <w:rPr>
                <w:rFonts w:ascii="Garamond"/>
                <w:spacing w:val="28"/>
                <w:sz w:val="24"/>
              </w:rPr>
              <w:t> </w:t>
            </w:r>
            <w:r>
              <w:rPr>
                <w:rFonts w:ascii="Garamond"/>
                <w:sz w:val="24"/>
              </w:rPr>
              <w:t>Dashboard</w:t>
            </w:r>
          </w:p>
        </w:tc>
        <w:tc>
          <w:tcPr>
            <w:tcW w:w="6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6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7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528135"/>
          </w:tcPr>
          <w:p>
            <w:pPr/>
          </w:p>
        </w:tc>
        <w:tc>
          <w:tcPr>
            <w:tcW w:w="23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>
            <w:pPr>
              <w:pStyle w:val="TableParagraph"/>
              <w:spacing w:line="243" w:lineRule="auto" w:before="166"/>
              <w:ind w:left="99" w:right="519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-1"/>
                <w:sz w:val="24"/>
              </w:rPr>
              <w:t>Update </w:t>
            </w:r>
            <w:r>
              <w:rPr>
                <w:rFonts w:ascii="Garamond"/>
                <w:spacing w:val="1"/>
                <w:sz w:val="24"/>
              </w:rPr>
              <w:t>of</w:t>
            </w:r>
            <w:r>
              <w:rPr>
                <w:rFonts w:ascii="Garamond"/>
                <w:spacing w:val="-6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NEITI</w:t>
            </w:r>
            <w:r>
              <w:rPr>
                <w:rFonts w:ascii="Garamond"/>
                <w:spacing w:val="28"/>
                <w:sz w:val="24"/>
              </w:rPr>
              <w:t> </w:t>
            </w:r>
            <w:r>
              <w:rPr>
                <w:rFonts w:ascii="Garamond"/>
                <w:sz w:val="24"/>
              </w:rPr>
              <w:t>Data</w:t>
            </w:r>
            <w:r>
              <w:rPr>
                <w:rFonts w:ascii="Garamond"/>
                <w:spacing w:val="-6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Dashboard</w:t>
            </w:r>
          </w:p>
        </w:tc>
      </w:tr>
    </w:tbl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4"/>
        <w:rPr>
          <w:rFonts w:ascii="Times New Roman" w:hAnsi="Times New Roman" w:cs="Times New Roman" w:eastAsia="Times New Roman"/>
          <w:sz w:val="27"/>
          <w:szCs w:val="27"/>
        </w:rPr>
      </w:pPr>
    </w:p>
    <w:tbl>
      <w:tblPr>
        <w:tblW w:w="0" w:type="auto"/>
        <w:jc w:val="left"/>
        <w:tblInd w:w="103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290"/>
        <w:gridCol w:w="533"/>
        <w:gridCol w:w="667"/>
        <w:gridCol w:w="672"/>
        <w:gridCol w:w="2137"/>
      </w:tblGrid>
      <w:tr>
        <w:trPr>
          <w:trHeight w:val="346" w:hRule="exact"/>
        </w:trPr>
        <w:tc>
          <w:tcPr>
            <w:tcW w:w="62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69" w:lineRule="exact"/>
              <w:ind w:left="104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b/>
                <w:sz w:val="24"/>
              </w:rPr>
              <w:t>Sub-total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5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0000"/>
          </w:tcPr>
          <w:p>
            <w:pPr>
              <w:pStyle w:val="TableParagraph"/>
              <w:spacing w:line="269" w:lineRule="exact"/>
              <w:ind w:left="99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b/>
                <w:sz w:val="24"/>
              </w:rPr>
              <w:t>4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6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006FC0"/>
          </w:tcPr>
          <w:p>
            <w:pPr>
              <w:pStyle w:val="TableParagraph"/>
              <w:spacing w:line="269" w:lineRule="exact"/>
              <w:ind w:left="104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b/>
                <w:sz w:val="24"/>
              </w:rPr>
              <w:t>5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6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528135"/>
          </w:tcPr>
          <w:p>
            <w:pPr>
              <w:pStyle w:val="TableParagraph"/>
              <w:spacing w:line="269" w:lineRule="exact"/>
              <w:ind w:left="104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b/>
                <w:spacing w:val="-3"/>
                <w:sz w:val="24"/>
              </w:rPr>
              <w:t>25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21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</w:tbl>
    <w:p>
      <w:pPr>
        <w:spacing w:line="240" w:lineRule="auto" w:before="5"/>
        <w:rPr>
          <w:rFonts w:ascii="Times New Roman" w:hAnsi="Times New Roman" w:cs="Times New Roman" w:eastAsia="Times New Roman"/>
          <w:sz w:val="29"/>
          <w:szCs w:val="29"/>
        </w:rPr>
      </w:pPr>
    </w:p>
    <w:p>
      <w:pPr>
        <w:spacing w:line="20" w:lineRule="atLeast"/>
        <w:ind w:left="525" w:right="0" w:firstLine="0"/>
        <w:rPr>
          <w:rFonts w:ascii="Times New Roman" w:hAnsi="Times New Roman" w:cs="Times New Roman" w:eastAsia="Times New Roman"/>
          <w:sz w:val="2"/>
          <w:szCs w:val="2"/>
        </w:rPr>
      </w:pPr>
      <w:r>
        <w:rPr>
          <w:rFonts w:ascii="Times New Roman" w:hAnsi="Times New Roman" w:cs="Times New Roman" w:eastAsia="Times New Roman"/>
          <w:sz w:val="2"/>
          <w:szCs w:val="2"/>
        </w:rPr>
        <w:pict>
          <v:group style="width:454.85pt;height:.6pt;mso-position-horizontal-relative:char;mso-position-vertical-relative:line" coordorigin="0,0" coordsize="9097,12">
            <v:group style="position:absolute;left:6;top:6;width:9086;height:2" coordorigin="6,6" coordsize="9086,2">
              <v:shape style="position:absolute;left:6;top:6;width:9086;height:2" coordorigin="6,6" coordsize="9086,0" path="m6,6l9091,6e" filled="false" stroked="true" strokeweight=".579980pt" strokecolor="#d9d9d9">
                <v:path arrowok="t"/>
              </v:shape>
            </v:group>
          </v:group>
        </w:pict>
      </w:r>
      <w:r>
        <w:rPr>
          <w:rFonts w:ascii="Times New Roman" w:hAnsi="Times New Roman" w:cs="Times New Roman" w:eastAsia="Times New Roman"/>
          <w:sz w:val="2"/>
          <w:szCs w:val="2"/>
        </w:rPr>
      </w:r>
    </w:p>
    <w:p>
      <w:pPr>
        <w:spacing w:after="0" w:line="20" w:lineRule="atLeast"/>
        <w:rPr>
          <w:rFonts w:ascii="Times New Roman" w:hAnsi="Times New Roman" w:cs="Times New Roman" w:eastAsia="Times New Roman"/>
          <w:sz w:val="2"/>
          <w:szCs w:val="2"/>
        </w:rPr>
        <w:sectPr>
          <w:pgSz w:w="11910" w:h="16840"/>
          <w:pgMar w:header="0" w:footer="978" w:top="1360" w:bottom="1160" w:left="880" w:right="500"/>
        </w:sect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3"/>
        <w:rPr>
          <w:rFonts w:ascii="Times New Roman" w:hAnsi="Times New Roman" w:cs="Times New Roman" w:eastAsia="Times New Roman"/>
          <w:sz w:val="17"/>
          <w:szCs w:val="17"/>
        </w:rPr>
      </w:pPr>
    </w:p>
    <w:p>
      <w:pPr>
        <w:pStyle w:val="Heading1"/>
        <w:spacing w:line="240" w:lineRule="auto" w:before="77"/>
        <w:ind w:left="560" w:right="0"/>
        <w:jc w:val="left"/>
        <w:rPr>
          <w:b w:val="0"/>
          <w:bCs w:val="0"/>
        </w:rPr>
      </w:pPr>
      <w:r>
        <w:rPr/>
        <w:t>Strategic</w:t>
      </w:r>
      <w:r>
        <w:rPr>
          <w:spacing w:val="-7"/>
        </w:rPr>
        <w:t> </w:t>
      </w:r>
      <w:r>
        <w:rPr>
          <w:spacing w:val="-1"/>
        </w:rPr>
        <w:t>Objective</w:t>
      </w:r>
      <w:r>
        <w:rPr>
          <w:spacing w:val="-6"/>
        </w:rPr>
        <w:t> </w:t>
      </w:r>
      <w:r>
        <w:rPr/>
        <w:t>3</w:t>
      </w:r>
      <w:r>
        <w:rPr>
          <w:b w:val="0"/>
        </w:rPr>
      </w:r>
    </w:p>
    <w:p>
      <w:pPr>
        <w:spacing w:line="240" w:lineRule="auto" w:before="1"/>
        <w:rPr>
          <w:rFonts w:ascii="Garamond" w:hAnsi="Garamond" w:cs="Garamond" w:eastAsia="Garamond"/>
          <w:b/>
          <w:bCs/>
          <w:sz w:val="16"/>
          <w:szCs w:val="16"/>
        </w:rPr>
      </w:pPr>
    </w:p>
    <w:tbl>
      <w:tblPr>
        <w:tblW w:w="0" w:type="auto"/>
        <w:jc w:val="left"/>
        <w:tblInd w:w="103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013"/>
        <w:gridCol w:w="2286"/>
        <w:gridCol w:w="643"/>
        <w:gridCol w:w="1104"/>
        <w:gridCol w:w="596"/>
        <w:gridCol w:w="696"/>
        <w:gridCol w:w="706"/>
        <w:gridCol w:w="3313"/>
      </w:tblGrid>
      <w:tr>
        <w:trPr>
          <w:trHeight w:val="1361" w:hRule="exact"/>
        </w:trPr>
        <w:tc>
          <w:tcPr>
            <w:tcW w:w="10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808080"/>
          </w:tcPr>
          <w:p>
            <w:pPr>
              <w:pStyle w:val="TableParagraph"/>
              <w:spacing w:line="269" w:lineRule="exact"/>
              <w:ind w:left="104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b/>
                <w:spacing w:val="2"/>
                <w:sz w:val="24"/>
              </w:rPr>
              <w:t>S</w:t>
            </w:r>
            <w:r>
              <w:rPr>
                <w:rFonts w:ascii="Garamond"/>
                <w:b/>
                <w:spacing w:val="1"/>
                <w:sz w:val="24"/>
              </w:rPr>
              <w:t>/</w:t>
            </w:r>
            <w:r>
              <w:rPr>
                <w:rFonts w:ascii="Garamond"/>
                <w:b/>
                <w:sz w:val="24"/>
              </w:rPr>
              <w:t>n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22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808080"/>
          </w:tcPr>
          <w:p>
            <w:pPr>
              <w:pStyle w:val="TableParagraph"/>
              <w:spacing w:line="269" w:lineRule="exact"/>
              <w:ind w:left="167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b/>
                <w:spacing w:val="-1"/>
                <w:sz w:val="24"/>
              </w:rPr>
              <w:t>Activity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6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808080"/>
            <w:textDirection w:val="btLr"/>
          </w:tcPr>
          <w:p>
            <w:pPr>
              <w:pStyle w:val="TableParagraph"/>
              <w:spacing w:line="240" w:lineRule="auto" w:before="104"/>
              <w:ind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b/>
                <w:spacing w:val="-1"/>
                <w:sz w:val="24"/>
              </w:rPr>
              <w:t>Objective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11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808080"/>
          </w:tcPr>
          <w:p>
            <w:pPr>
              <w:pStyle w:val="TableParagraph"/>
              <w:spacing w:line="240" w:lineRule="auto"/>
              <w:ind w:left="99" w:right="216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b/>
                <w:sz w:val="24"/>
              </w:rPr>
              <w:t>Start/E </w:t>
            </w:r>
            <w:r>
              <w:rPr>
                <w:rFonts w:ascii="Garamond"/>
                <w:b/>
                <w:spacing w:val="1"/>
                <w:sz w:val="24"/>
              </w:rPr>
              <w:t>nd</w:t>
            </w:r>
            <w:r>
              <w:rPr>
                <w:rFonts w:ascii="Garamond"/>
                <w:b/>
                <w:spacing w:val="1"/>
                <w:sz w:val="24"/>
              </w:rPr>
              <w:t> </w:t>
            </w:r>
            <w:r>
              <w:rPr>
                <w:rFonts w:ascii="Garamond"/>
                <w:b/>
                <w:sz w:val="24"/>
              </w:rPr>
              <w:t>Month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1998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808080"/>
          </w:tcPr>
          <w:p>
            <w:pPr>
              <w:pStyle w:val="TableParagraph"/>
              <w:spacing w:line="240" w:lineRule="auto"/>
              <w:ind w:left="104" w:right="161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b/>
                <w:sz w:val="24"/>
              </w:rPr>
              <w:t>Status</w:t>
            </w:r>
            <w:r>
              <w:rPr>
                <w:rFonts w:ascii="Garamond"/>
                <w:b/>
                <w:spacing w:val="-1"/>
                <w:sz w:val="24"/>
              </w:rPr>
              <w:t> </w:t>
            </w:r>
            <w:r>
              <w:rPr>
                <w:rFonts w:ascii="Garamond"/>
                <w:b/>
                <w:sz w:val="24"/>
              </w:rPr>
              <w:t>of</w:t>
            </w:r>
            <w:r>
              <w:rPr>
                <w:rFonts w:ascii="Garamond"/>
                <w:b/>
                <w:spacing w:val="-7"/>
                <w:sz w:val="24"/>
              </w:rPr>
              <w:t> </w:t>
            </w:r>
            <w:r>
              <w:rPr>
                <w:rFonts w:ascii="Garamond"/>
                <w:b/>
                <w:spacing w:val="-1"/>
                <w:sz w:val="24"/>
              </w:rPr>
              <w:t>Activity</w:t>
            </w:r>
            <w:r>
              <w:rPr>
                <w:rFonts w:ascii="Garamond"/>
                <w:b/>
                <w:spacing w:val="25"/>
                <w:w w:val="99"/>
                <w:sz w:val="24"/>
              </w:rPr>
              <w:t> </w:t>
            </w:r>
            <w:r>
              <w:rPr>
                <w:rFonts w:ascii="Garamond"/>
                <w:sz w:val="24"/>
              </w:rPr>
              <w:t>(Items</w:t>
            </w:r>
            <w:r>
              <w:rPr>
                <w:rFonts w:ascii="Garamond"/>
                <w:spacing w:val="-10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removed</w:t>
            </w:r>
            <w:r>
              <w:rPr>
                <w:rFonts w:ascii="Garamond"/>
                <w:spacing w:val="21"/>
                <w:w w:val="99"/>
                <w:sz w:val="24"/>
              </w:rPr>
              <w:t> </w:t>
            </w:r>
            <w:r>
              <w:rPr>
                <w:rFonts w:ascii="Garamond"/>
                <w:sz w:val="24"/>
              </w:rPr>
              <w:t>from</w:t>
            </w:r>
            <w:r>
              <w:rPr>
                <w:rFonts w:ascii="Garamond"/>
                <w:spacing w:val="-4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WP</w:t>
            </w:r>
            <w:r>
              <w:rPr>
                <w:rFonts w:ascii="Garamond"/>
                <w:spacing w:val="-2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should</w:t>
            </w:r>
            <w:r>
              <w:rPr>
                <w:rFonts w:ascii="Garamond"/>
                <w:spacing w:val="24"/>
                <w:sz w:val="24"/>
              </w:rPr>
              <w:t> </w:t>
            </w:r>
            <w:r>
              <w:rPr>
                <w:rFonts w:ascii="Garamond"/>
                <w:spacing w:val="1"/>
                <w:sz w:val="24"/>
              </w:rPr>
              <w:t>be</w:t>
            </w:r>
            <w:r>
              <w:rPr>
                <w:rFonts w:ascii="Garamond"/>
                <w:spacing w:val="-5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marked as</w:t>
            </w:r>
            <w:r>
              <w:rPr>
                <w:rFonts w:ascii="Garamond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not</w:t>
            </w:r>
            <w:r>
              <w:rPr>
                <w:rFonts w:ascii="Garamond"/>
                <w:spacing w:val="25"/>
                <w:w w:val="99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started.)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33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  <w:shd w:val="clear" w:color="auto" w:fill="808080"/>
          </w:tcPr>
          <w:p>
            <w:pPr>
              <w:pStyle w:val="TableParagraph"/>
              <w:spacing w:line="269" w:lineRule="exact"/>
              <w:ind w:left="104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b/>
                <w:spacing w:val="-1"/>
                <w:sz w:val="24"/>
              </w:rPr>
              <w:t>Outcome</w:t>
            </w:r>
            <w:r>
              <w:rPr>
                <w:rFonts w:ascii="Garamond"/>
                <w:sz w:val="24"/>
              </w:rPr>
            </w:r>
          </w:p>
        </w:tc>
      </w:tr>
      <w:tr>
        <w:trPr>
          <w:trHeight w:val="1361" w:hRule="exact"/>
        </w:trPr>
        <w:tc>
          <w:tcPr>
            <w:tcW w:w="10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BEBEBE"/>
          </w:tcPr>
          <w:p>
            <w:pPr/>
          </w:p>
        </w:tc>
        <w:tc>
          <w:tcPr>
            <w:tcW w:w="22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BEBEBE"/>
          </w:tcPr>
          <w:p>
            <w:pPr>
              <w:pStyle w:val="TableParagraph"/>
              <w:spacing w:line="240" w:lineRule="auto" w:before="1"/>
              <w:ind w:left="104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b/>
                <w:sz w:val="24"/>
              </w:rPr>
              <w:t>From</w:t>
            </w:r>
            <w:r>
              <w:rPr>
                <w:rFonts w:ascii="Garamond"/>
                <w:b/>
                <w:spacing w:val="-3"/>
                <w:sz w:val="24"/>
              </w:rPr>
              <w:t> </w:t>
            </w:r>
            <w:r>
              <w:rPr>
                <w:rFonts w:ascii="Garamond"/>
                <w:b/>
                <w:spacing w:val="-2"/>
                <w:sz w:val="24"/>
              </w:rPr>
              <w:t>work</w:t>
            </w:r>
            <w:r>
              <w:rPr>
                <w:rFonts w:ascii="Garamond"/>
                <w:b/>
                <w:sz w:val="24"/>
              </w:rPr>
              <w:t> </w:t>
            </w:r>
            <w:r>
              <w:rPr>
                <w:rFonts w:ascii="Garamond"/>
                <w:b/>
                <w:spacing w:val="-1"/>
                <w:sz w:val="24"/>
              </w:rPr>
              <w:t>plan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6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BEBEBE"/>
            <w:textDirection w:val="btLr"/>
          </w:tcPr>
          <w:p>
            <w:pPr>
              <w:pStyle w:val="TableParagraph"/>
              <w:spacing w:line="240" w:lineRule="auto" w:before="104"/>
              <w:ind w:left="-2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b/>
                <w:sz w:val="24"/>
              </w:rPr>
              <w:t>Strategic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11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BEBEBE"/>
          </w:tcPr>
          <w:p>
            <w:pPr>
              <w:pStyle w:val="TableParagraph"/>
              <w:spacing w:line="240" w:lineRule="auto" w:before="1"/>
              <w:ind w:left="99" w:right="433"/>
              <w:jc w:val="both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b/>
                <w:w w:val="95"/>
                <w:sz w:val="24"/>
              </w:rPr>
              <w:t>From</w:t>
            </w:r>
            <w:r>
              <w:rPr>
                <w:rFonts w:ascii="Garamond"/>
                <w:b/>
                <w:w w:val="99"/>
                <w:sz w:val="24"/>
              </w:rPr>
              <w:t> </w:t>
            </w:r>
            <w:r>
              <w:rPr>
                <w:rFonts w:ascii="Garamond"/>
                <w:b/>
                <w:spacing w:val="-2"/>
                <w:sz w:val="24"/>
              </w:rPr>
              <w:t>work</w:t>
            </w:r>
            <w:r>
              <w:rPr>
                <w:rFonts w:ascii="Garamond"/>
                <w:b/>
                <w:spacing w:val="23"/>
                <w:sz w:val="24"/>
              </w:rPr>
              <w:t> </w:t>
            </w:r>
            <w:r>
              <w:rPr>
                <w:rFonts w:ascii="Garamond"/>
                <w:b/>
                <w:spacing w:val="-1"/>
                <w:sz w:val="24"/>
              </w:rPr>
              <w:t>plan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5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BEBEBE"/>
          </w:tcPr>
          <w:p>
            <w:pPr>
              <w:pStyle w:val="TableParagraph"/>
              <w:spacing w:line="240" w:lineRule="auto" w:before="1"/>
              <w:ind w:left="104" w:right="151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b/>
                <w:spacing w:val="-1"/>
                <w:w w:val="95"/>
                <w:sz w:val="24"/>
              </w:rPr>
              <w:t>No</w:t>
            </w:r>
            <w:r>
              <w:rPr>
                <w:rFonts w:ascii="Garamond"/>
                <w:b/>
                <w:spacing w:val="19"/>
                <w:w w:val="99"/>
                <w:sz w:val="24"/>
              </w:rPr>
              <w:t> </w:t>
            </w:r>
            <w:r>
              <w:rPr>
                <w:rFonts w:ascii="Garamond"/>
                <w:b/>
                <w:sz w:val="24"/>
              </w:rPr>
              <w:t>t</w:t>
            </w:r>
            <w:r>
              <w:rPr>
                <w:rFonts w:ascii="Garamond"/>
                <w:b/>
                <w:w w:val="99"/>
                <w:sz w:val="24"/>
              </w:rPr>
              <w:t> </w:t>
            </w:r>
            <w:r>
              <w:rPr>
                <w:rFonts w:ascii="Garamond"/>
                <w:b/>
                <w:spacing w:val="2"/>
                <w:sz w:val="24"/>
              </w:rPr>
              <w:t>S</w:t>
            </w:r>
            <w:r>
              <w:rPr>
                <w:rFonts w:ascii="Garamond"/>
                <w:b/>
                <w:spacing w:val="1"/>
                <w:sz w:val="24"/>
              </w:rPr>
              <w:t>t</w:t>
            </w:r>
            <w:r>
              <w:rPr>
                <w:rFonts w:ascii="Garamond"/>
                <w:b/>
                <w:sz w:val="24"/>
              </w:rPr>
              <w:t>a</w:t>
            </w:r>
            <w:r>
              <w:rPr>
                <w:rFonts w:ascii="Garamond"/>
                <w:b/>
                <w:sz w:val="24"/>
              </w:rPr>
              <w:t> rte</w:t>
            </w:r>
            <w:r>
              <w:rPr>
                <w:rFonts w:ascii="Garamond"/>
                <w:b/>
                <w:w w:val="99"/>
                <w:sz w:val="24"/>
              </w:rPr>
              <w:t> </w:t>
            </w:r>
            <w:r>
              <w:rPr>
                <w:rFonts w:ascii="Garamond"/>
                <w:b/>
                <w:sz w:val="24"/>
              </w:rPr>
              <w:t>d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BEBEBE"/>
          </w:tcPr>
          <w:p>
            <w:pPr>
              <w:pStyle w:val="TableParagraph"/>
              <w:spacing w:line="240" w:lineRule="auto" w:before="1"/>
              <w:ind w:left="104" w:right="156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b/>
                <w:sz w:val="24"/>
              </w:rPr>
              <w:t>In Pro</w:t>
            </w:r>
            <w:r>
              <w:rPr>
                <w:rFonts w:ascii="Garamond"/>
                <w:b/>
                <w:w w:val="99"/>
                <w:sz w:val="24"/>
              </w:rPr>
              <w:t> </w:t>
            </w:r>
            <w:r>
              <w:rPr>
                <w:rFonts w:ascii="Garamond"/>
                <w:b/>
                <w:spacing w:val="-2"/>
                <w:sz w:val="24"/>
              </w:rPr>
              <w:t>gres</w:t>
            </w:r>
            <w:r>
              <w:rPr>
                <w:rFonts w:ascii="Garamond"/>
                <w:b/>
                <w:spacing w:val="23"/>
                <w:w w:val="99"/>
                <w:sz w:val="24"/>
              </w:rPr>
              <w:t> </w:t>
            </w:r>
            <w:r>
              <w:rPr>
                <w:rFonts w:ascii="Garamond"/>
                <w:b/>
                <w:sz w:val="24"/>
              </w:rPr>
              <w:t>s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7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BEBEBE"/>
          </w:tcPr>
          <w:p>
            <w:pPr>
              <w:pStyle w:val="TableParagraph"/>
              <w:spacing w:line="240" w:lineRule="auto" w:before="1"/>
              <w:ind w:left="104" w:right="158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b/>
                <w:sz w:val="24"/>
              </w:rPr>
              <w:t>Co mpl </w:t>
            </w:r>
            <w:r>
              <w:rPr>
                <w:rFonts w:ascii="Garamond"/>
                <w:b/>
                <w:spacing w:val="-2"/>
                <w:sz w:val="24"/>
              </w:rPr>
              <w:t>eted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33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  <w:shd w:val="clear" w:color="auto" w:fill="BEBEBE"/>
          </w:tcPr>
          <w:p>
            <w:pPr>
              <w:pStyle w:val="TableParagraph"/>
              <w:spacing w:line="240" w:lineRule="auto" w:before="1"/>
              <w:ind w:left="104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b/>
                <w:sz w:val="24"/>
              </w:rPr>
              <w:t>As</w:t>
            </w:r>
            <w:r>
              <w:rPr>
                <w:rFonts w:ascii="Garamond"/>
                <w:b/>
                <w:spacing w:val="1"/>
                <w:sz w:val="24"/>
              </w:rPr>
              <w:t> </w:t>
            </w:r>
            <w:r>
              <w:rPr>
                <w:rFonts w:ascii="Garamond"/>
                <w:b/>
                <w:spacing w:val="-1"/>
                <w:sz w:val="24"/>
              </w:rPr>
              <w:t>stated</w:t>
            </w:r>
            <w:r>
              <w:rPr>
                <w:rFonts w:ascii="Garamond"/>
                <w:b/>
                <w:spacing w:val="1"/>
                <w:sz w:val="24"/>
              </w:rPr>
              <w:t> </w:t>
            </w:r>
            <w:r>
              <w:rPr>
                <w:rFonts w:ascii="Garamond"/>
                <w:b/>
                <w:spacing w:val="-3"/>
                <w:sz w:val="24"/>
              </w:rPr>
              <w:t>in </w:t>
            </w:r>
            <w:r>
              <w:rPr>
                <w:rFonts w:ascii="Garamond"/>
                <w:b/>
                <w:sz w:val="24"/>
              </w:rPr>
              <w:t>the</w:t>
            </w:r>
            <w:r>
              <w:rPr>
                <w:rFonts w:ascii="Garamond"/>
                <w:b/>
                <w:spacing w:val="-1"/>
                <w:sz w:val="24"/>
              </w:rPr>
              <w:t> </w:t>
            </w:r>
            <w:r>
              <w:rPr>
                <w:rFonts w:ascii="Garamond"/>
                <w:b/>
                <w:spacing w:val="-2"/>
                <w:sz w:val="24"/>
              </w:rPr>
              <w:t>work</w:t>
            </w:r>
            <w:r>
              <w:rPr>
                <w:rFonts w:ascii="Garamond"/>
                <w:b/>
                <w:spacing w:val="-3"/>
                <w:sz w:val="24"/>
              </w:rPr>
              <w:t> </w:t>
            </w:r>
            <w:r>
              <w:rPr>
                <w:rFonts w:ascii="Garamond"/>
                <w:b/>
                <w:spacing w:val="-1"/>
                <w:sz w:val="24"/>
              </w:rPr>
              <w:t>plan</w:t>
            </w:r>
            <w:r>
              <w:rPr>
                <w:rFonts w:ascii="Garamond"/>
                <w:sz w:val="24"/>
              </w:rPr>
            </w:r>
          </w:p>
        </w:tc>
      </w:tr>
      <w:tr>
        <w:trPr>
          <w:trHeight w:val="644" w:hRule="exact"/>
        </w:trPr>
        <w:tc>
          <w:tcPr>
            <w:tcW w:w="10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2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3" w:lineRule="auto" w:before="90"/>
              <w:ind w:left="104" w:right="457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b/>
                <w:spacing w:val="-1"/>
                <w:sz w:val="24"/>
              </w:rPr>
              <w:t>Finance</w:t>
            </w:r>
            <w:r>
              <w:rPr>
                <w:rFonts w:ascii="Garamond"/>
                <w:b/>
                <w:spacing w:val="-4"/>
                <w:sz w:val="24"/>
              </w:rPr>
              <w:t> </w:t>
            </w:r>
            <w:r>
              <w:rPr>
                <w:rFonts w:ascii="Garamond"/>
                <w:b/>
                <w:spacing w:val="-1"/>
                <w:sz w:val="24"/>
              </w:rPr>
              <w:t>and</w:t>
            </w:r>
            <w:r>
              <w:rPr>
                <w:rFonts w:ascii="Garamond"/>
                <w:b/>
                <w:spacing w:val="26"/>
                <w:sz w:val="24"/>
              </w:rPr>
              <w:t> </w:t>
            </w:r>
            <w:r>
              <w:rPr>
                <w:rFonts w:ascii="Garamond"/>
                <w:b/>
                <w:spacing w:val="-1"/>
                <w:sz w:val="24"/>
              </w:rPr>
              <w:t>Account</w:t>
            </w:r>
            <w:r>
              <w:rPr>
                <w:rFonts w:ascii="Garamond"/>
                <w:b/>
                <w:spacing w:val="-3"/>
                <w:sz w:val="24"/>
              </w:rPr>
              <w:t> </w:t>
            </w:r>
            <w:r>
              <w:rPr>
                <w:rFonts w:ascii="Garamond"/>
                <w:b/>
                <w:spacing w:val="-1"/>
                <w:sz w:val="24"/>
              </w:rPr>
              <w:t>Support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643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textDirection w:val="btLr"/>
          </w:tcPr>
          <w:p>
            <w:pPr>
              <w:pStyle w:val="TableParagraph"/>
              <w:spacing w:line="247" w:lineRule="auto" w:before="104"/>
              <w:ind w:left="3" w:right="944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-1"/>
                <w:sz w:val="24"/>
              </w:rPr>
              <w:t>Achieve</w:t>
            </w:r>
            <w:r>
              <w:rPr>
                <w:rFonts w:ascii="Garamond"/>
                <w:spacing w:val="-2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operational</w:t>
            </w:r>
            <w:r>
              <w:rPr>
                <w:rFonts w:ascii="Garamond"/>
                <w:spacing w:val="-5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excellence</w:t>
            </w:r>
            <w:r>
              <w:rPr>
                <w:rFonts w:ascii="Garamond"/>
                <w:spacing w:val="-7"/>
                <w:sz w:val="24"/>
              </w:rPr>
              <w:t> </w:t>
            </w:r>
            <w:r>
              <w:rPr>
                <w:rFonts w:ascii="Garamond"/>
                <w:spacing w:val="-2"/>
                <w:sz w:val="24"/>
              </w:rPr>
              <w:t>in</w:t>
            </w:r>
            <w:r>
              <w:rPr>
                <w:rFonts w:ascii="Garamond"/>
                <w:spacing w:val="-1"/>
                <w:sz w:val="24"/>
              </w:rPr>
              <w:t> implementing</w:t>
            </w:r>
            <w:r>
              <w:rPr>
                <w:rFonts w:ascii="Garamond"/>
                <w:spacing w:val="-9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NEITI</w:t>
            </w:r>
            <w:r>
              <w:rPr>
                <w:rFonts w:ascii="Garamond"/>
                <w:spacing w:val="-7"/>
                <w:sz w:val="24"/>
              </w:rPr>
              <w:t> </w:t>
            </w:r>
            <w:r>
              <w:rPr>
                <w:rFonts w:ascii="Garamond"/>
                <w:sz w:val="24"/>
              </w:rPr>
              <w:t>mandate</w:t>
            </w:r>
            <w:r>
              <w:rPr>
                <w:rFonts w:ascii="Garamond"/>
                <w:spacing w:val="-6"/>
                <w:sz w:val="24"/>
              </w:rPr>
              <w:t> </w:t>
            </w:r>
            <w:r>
              <w:rPr>
                <w:rFonts w:ascii="Garamond"/>
                <w:spacing w:val="-2"/>
                <w:sz w:val="24"/>
              </w:rPr>
              <w:t>through</w:t>
            </w:r>
            <w:r>
              <w:rPr>
                <w:rFonts w:ascii="Garamond"/>
                <w:spacing w:val="-1"/>
                <w:sz w:val="24"/>
              </w:rPr>
              <w:t> Professionalism,</w:t>
            </w:r>
            <w:r>
              <w:rPr>
                <w:rFonts w:ascii="Garamond"/>
                <w:spacing w:val="77"/>
                <w:w w:val="99"/>
                <w:sz w:val="24"/>
              </w:rPr>
              <w:t> </w:t>
            </w:r>
            <w:r>
              <w:rPr>
                <w:rFonts w:ascii="Garamond"/>
                <w:sz w:val="24"/>
              </w:rPr>
              <w:t>innovation,</w:t>
            </w:r>
            <w:r>
              <w:rPr>
                <w:rFonts w:ascii="Garamond"/>
                <w:spacing w:val="-8"/>
                <w:sz w:val="24"/>
              </w:rPr>
              <w:t> </w:t>
            </w:r>
            <w:r>
              <w:rPr>
                <w:rFonts w:ascii="Garamond"/>
                <w:spacing w:val="-2"/>
                <w:sz w:val="24"/>
              </w:rPr>
              <w:t>use</w:t>
            </w:r>
            <w:r>
              <w:rPr>
                <w:rFonts w:ascii="Garamond"/>
                <w:spacing w:val="-1"/>
                <w:sz w:val="24"/>
              </w:rPr>
              <w:t> </w:t>
            </w:r>
            <w:r>
              <w:rPr>
                <w:rFonts w:ascii="Garamond"/>
                <w:spacing w:val="1"/>
                <w:sz w:val="24"/>
              </w:rPr>
              <w:t>of</w:t>
            </w:r>
            <w:r>
              <w:rPr>
                <w:rFonts w:ascii="Garamond"/>
                <w:spacing w:val="-8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technology,</w:t>
            </w:r>
            <w:r>
              <w:rPr>
                <w:rFonts w:ascii="Garamond"/>
                <w:spacing w:val="-7"/>
                <w:sz w:val="24"/>
              </w:rPr>
              <w:t> </w:t>
            </w:r>
            <w:r>
              <w:rPr>
                <w:rFonts w:ascii="Garamond"/>
                <w:sz w:val="24"/>
              </w:rPr>
              <w:t>resource</w:t>
            </w:r>
            <w:r>
              <w:rPr>
                <w:rFonts w:ascii="Garamond"/>
                <w:spacing w:val="-6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management,</w:t>
            </w:r>
            <w:r>
              <w:rPr>
                <w:rFonts w:ascii="Garamond"/>
                <w:spacing w:val="-3"/>
                <w:sz w:val="24"/>
              </w:rPr>
              <w:t> </w:t>
            </w:r>
            <w:r>
              <w:rPr>
                <w:rFonts w:ascii="Garamond"/>
                <w:sz w:val="24"/>
              </w:rPr>
              <w:t>and</w:t>
            </w:r>
            <w:r>
              <w:rPr>
                <w:rFonts w:ascii="Garamond"/>
                <w:spacing w:val="-2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capacity</w:t>
            </w:r>
            <w:r>
              <w:rPr>
                <w:rFonts w:ascii="Garamond"/>
                <w:spacing w:val="-6"/>
                <w:sz w:val="24"/>
              </w:rPr>
              <w:t> </w:t>
            </w:r>
            <w:r>
              <w:rPr>
                <w:rFonts w:ascii="Garamond"/>
                <w:spacing w:val="-2"/>
                <w:sz w:val="24"/>
              </w:rPr>
              <w:t>building.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11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5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7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33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>
            <w:pPr/>
          </w:p>
        </w:tc>
      </w:tr>
      <w:tr>
        <w:trPr>
          <w:trHeight w:val="1090" w:hRule="exact"/>
        </w:trPr>
        <w:tc>
          <w:tcPr>
            <w:tcW w:w="10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69" w:lineRule="exact"/>
              <w:ind w:left="104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z w:val="24"/>
              </w:rPr>
              <w:t>1</w:t>
            </w:r>
          </w:p>
        </w:tc>
        <w:tc>
          <w:tcPr>
            <w:tcW w:w="22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104" w:right="294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-1"/>
                <w:sz w:val="24"/>
              </w:rPr>
              <w:t>Fixed</w:t>
            </w:r>
            <w:r>
              <w:rPr>
                <w:rFonts w:ascii="Garamond"/>
                <w:spacing w:val="-3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Asset</w:t>
            </w:r>
            <w:r>
              <w:rPr>
                <w:rFonts w:ascii="Garamond"/>
                <w:spacing w:val="23"/>
                <w:w w:val="99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Management</w:t>
            </w:r>
            <w:r>
              <w:rPr>
                <w:rFonts w:ascii="Garamond"/>
                <w:spacing w:val="27"/>
                <w:w w:val="99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(Financial</w:t>
            </w:r>
            <w:r>
              <w:rPr>
                <w:rFonts w:ascii="Garamond"/>
                <w:spacing w:val="-11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statement</w:t>
            </w:r>
            <w:r>
              <w:rPr>
                <w:rFonts w:ascii="Garamond"/>
                <w:spacing w:val="25"/>
                <w:w w:val="99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conversion)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643" w:type="dxa"/>
            <w:vMerge/>
            <w:tcBorders>
              <w:left w:val="single" w:sz="5" w:space="0" w:color="000000"/>
              <w:right w:val="single" w:sz="5" w:space="0" w:color="000000"/>
            </w:tcBorders>
            <w:textDirection w:val="btLr"/>
          </w:tcPr>
          <w:p>
            <w:pPr/>
          </w:p>
        </w:tc>
        <w:tc>
          <w:tcPr>
            <w:tcW w:w="11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Garamond" w:hAnsi="Garamond" w:cs="Garamond" w:eastAsia="Garamond"/>
                <w:b/>
                <w:bCs/>
                <w:sz w:val="24"/>
                <w:szCs w:val="24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Garamond" w:hAnsi="Garamond" w:cs="Garamond" w:eastAsia="Garamond"/>
                <w:b/>
                <w:bCs/>
                <w:sz w:val="24"/>
                <w:szCs w:val="24"/>
              </w:rPr>
            </w:pPr>
          </w:p>
          <w:p>
            <w:pPr>
              <w:pStyle w:val="TableParagraph"/>
              <w:spacing w:line="240" w:lineRule="auto" w:before="11"/>
              <w:ind w:right="0"/>
              <w:jc w:val="left"/>
              <w:rPr>
                <w:rFonts w:ascii="Garamond" w:hAnsi="Garamond" w:cs="Garamond" w:eastAsia="Garamond"/>
                <w:b/>
                <w:bCs/>
                <w:sz w:val="23"/>
                <w:szCs w:val="23"/>
              </w:rPr>
            </w:pPr>
          </w:p>
          <w:p>
            <w:pPr>
              <w:pStyle w:val="TableParagraph"/>
              <w:spacing w:line="268" w:lineRule="exact"/>
              <w:ind w:left="99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2"/>
                <w:sz w:val="24"/>
              </w:rPr>
              <w:t>Q</w:t>
            </w:r>
            <w:r>
              <w:rPr>
                <w:rFonts w:ascii="Garamond"/>
                <w:spacing w:val="-2"/>
                <w:sz w:val="24"/>
              </w:rPr>
              <w:t>1</w:t>
            </w:r>
            <w:r>
              <w:rPr>
                <w:rFonts w:ascii="Garamond"/>
                <w:spacing w:val="1"/>
                <w:sz w:val="24"/>
              </w:rPr>
              <w:t>-</w:t>
            </w:r>
            <w:r>
              <w:rPr>
                <w:rFonts w:ascii="Garamond"/>
                <w:spacing w:val="2"/>
                <w:sz w:val="24"/>
              </w:rPr>
              <w:t>Q4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5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006FC0"/>
          </w:tcPr>
          <w:p>
            <w:pPr/>
          </w:p>
        </w:tc>
        <w:tc>
          <w:tcPr>
            <w:tcW w:w="7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33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Garamond" w:hAnsi="Garamond" w:cs="Garamond" w:eastAsia="Garamond"/>
                <w:b/>
                <w:bCs/>
                <w:sz w:val="24"/>
                <w:szCs w:val="24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Garamond" w:hAnsi="Garamond" w:cs="Garamond" w:eastAsia="Garamond"/>
                <w:b/>
                <w:bCs/>
                <w:sz w:val="24"/>
                <w:szCs w:val="24"/>
              </w:rPr>
            </w:pPr>
          </w:p>
          <w:p>
            <w:pPr>
              <w:pStyle w:val="TableParagraph"/>
              <w:spacing w:line="240" w:lineRule="auto" w:before="11"/>
              <w:ind w:right="0"/>
              <w:jc w:val="left"/>
              <w:rPr>
                <w:rFonts w:ascii="Garamond" w:hAnsi="Garamond" w:cs="Garamond" w:eastAsia="Garamond"/>
                <w:b/>
                <w:bCs/>
                <w:sz w:val="23"/>
                <w:szCs w:val="23"/>
              </w:rPr>
            </w:pPr>
          </w:p>
          <w:p>
            <w:pPr>
              <w:pStyle w:val="TableParagraph"/>
              <w:spacing w:line="268" w:lineRule="exact"/>
              <w:ind w:left="104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-1"/>
                <w:sz w:val="24"/>
              </w:rPr>
              <w:t>Improved</w:t>
            </w:r>
            <w:r>
              <w:rPr>
                <w:rFonts w:ascii="Garamond"/>
                <w:spacing w:val="-4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F/A</w:t>
            </w:r>
            <w:r>
              <w:rPr>
                <w:rFonts w:ascii="Garamond"/>
                <w:spacing w:val="-7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Register</w:t>
            </w:r>
          </w:p>
        </w:tc>
      </w:tr>
      <w:tr>
        <w:trPr>
          <w:trHeight w:val="1901" w:hRule="exact"/>
        </w:trPr>
        <w:tc>
          <w:tcPr>
            <w:tcW w:w="10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69" w:lineRule="exact"/>
              <w:ind w:left="104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z w:val="24"/>
              </w:rPr>
              <w:t>2</w:t>
            </w:r>
          </w:p>
        </w:tc>
        <w:tc>
          <w:tcPr>
            <w:tcW w:w="22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104" w:right="227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-1"/>
                <w:sz w:val="24"/>
              </w:rPr>
              <w:t>Implementing</w:t>
            </w:r>
            <w:r>
              <w:rPr>
                <w:rFonts w:ascii="Garamond"/>
                <w:spacing w:val="29"/>
                <w:w w:val="99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Integrated</w:t>
            </w:r>
            <w:r>
              <w:rPr>
                <w:rFonts w:ascii="Garamond"/>
                <w:spacing w:val="-7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Personnel</w:t>
            </w:r>
            <w:r>
              <w:rPr>
                <w:rFonts w:ascii="Garamond"/>
                <w:spacing w:val="25"/>
                <w:w w:val="99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Payroll</w:t>
            </w:r>
            <w:r>
              <w:rPr>
                <w:rFonts w:ascii="Garamond"/>
                <w:spacing w:val="-4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Information</w:t>
            </w:r>
            <w:r>
              <w:rPr>
                <w:rFonts w:ascii="Garamond"/>
                <w:spacing w:val="21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System</w:t>
            </w:r>
            <w:r>
              <w:rPr>
                <w:rFonts w:ascii="Garamond"/>
                <w:spacing w:val="-6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(IPPIS)</w:t>
            </w:r>
            <w:r>
              <w:rPr>
                <w:rFonts w:ascii="Garamond"/>
                <w:spacing w:val="-5"/>
                <w:sz w:val="24"/>
              </w:rPr>
              <w:t> </w:t>
            </w:r>
            <w:r>
              <w:rPr>
                <w:rFonts w:ascii="Garamond"/>
                <w:sz w:val="24"/>
              </w:rPr>
              <w:t>-</w:t>
            </w:r>
            <w:r>
              <w:rPr>
                <w:rFonts w:ascii="Garamond"/>
                <w:spacing w:val="28"/>
                <w:w w:val="99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RELEASE</w:t>
            </w:r>
            <w:r>
              <w:rPr>
                <w:rFonts w:ascii="Garamond"/>
                <w:spacing w:val="-2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OF</w:t>
            </w:r>
            <w:r>
              <w:rPr>
                <w:rFonts w:ascii="Garamond"/>
                <w:spacing w:val="25"/>
                <w:w w:val="99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ADMINISTRATIO</w:t>
            </w:r>
            <w:r>
              <w:rPr>
                <w:rFonts w:ascii="Garamond"/>
                <w:spacing w:val="29"/>
                <w:sz w:val="24"/>
              </w:rPr>
              <w:t> </w:t>
            </w:r>
            <w:r>
              <w:rPr>
                <w:rFonts w:ascii="Garamond"/>
                <w:sz w:val="24"/>
              </w:rPr>
              <w:t>N TO</w:t>
            </w:r>
            <w:r>
              <w:rPr>
                <w:rFonts w:ascii="Garamond"/>
                <w:spacing w:val="-6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MDAs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643" w:type="dxa"/>
            <w:vMerge/>
            <w:tcBorders>
              <w:left w:val="single" w:sz="5" w:space="0" w:color="000000"/>
              <w:right w:val="single" w:sz="5" w:space="0" w:color="000000"/>
            </w:tcBorders>
            <w:textDirection w:val="btLr"/>
          </w:tcPr>
          <w:p>
            <w:pPr/>
          </w:p>
        </w:tc>
        <w:tc>
          <w:tcPr>
            <w:tcW w:w="11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Garamond" w:hAnsi="Garamond" w:cs="Garamond" w:eastAsia="Garamond"/>
                <w:b/>
                <w:bCs/>
                <w:sz w:val="24"/>
                <w:szCs w:val="24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Garamond" w:hAnsi="Garamond" w:cs="Garamond" w:eastAsia="Garamond"/>
                <w:b/>
                <w:bCs/>
                <w:sz w:val="24"/>
                <w:szCs w:val="24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Garamond" w:hAnsi="Garamond" w:cs="Garamond" w:eastAsia="Garamond"/>
                <w:b/>
                <w:bCs/>
                <w:sz w:val="24"/>
                <w:szCs w:val="24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Garamond" w:hAnsi="Garamond" w:cs="Garamond" w:eastAsia="Garamond"/>
                <w:b/>
                <w:bCs/>
                <w:sz w:val="24"/>
                <w:szCs w:val="24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Garamond" w:hAnsi="Garamond" w:cs="Garamond" w:eastAsia="Garamond"/>
                <w:b/>
                <w:bCs/>
                <w:sz w:val="24"/>
                <w:szCs w:val="24"/>
              </w:rPr>
            </w:pPr>
          </w:p>
          <w:p>
            <w:pPr>
              <w:pStyle w:val="TableParagraph"/>
              <w:spacing w:line="240" w:lineRule="auto" w:before="1"/>
              <w:ind w:right="0"/>
              <w:jc w:val="left"/>
              <w:rPr>
                <w:rFonts w:ascii="Garamond" w:hAnsi="Garamond" w:cs="Garamond" w:eastAsia="Garamond"/>
                <w:b/>
                <w:bCs/>
                <w:sz w:val="24"/>
                <w:szCs w:val="24"/>
              </w:rPr>
            </w:pPr>
          </w:p>
          <w:p>
            <w:pPr>
              <w:pStyle w:val="TableParagraph"/>
              <w:spacing w:line="268" w:lineRule="exact"/>
              <w:ind w:left="99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2"/>
                <w:sz w:val="24"/>
              </w:rPr>
              <w:t>Q</w:t>
            </w:r>
            <w:r>
              <w:rPr>
                <w:rFonts w:ascii="Garamond"/>
                <w:spacing w:val="-2"/>
                <w:sz w:val="24"/>
              </w:rPr>
              <w:t>1</w:t>
            </w:r>
            <w:r>
              <w:rPr>
                <w:rFonts w:ascii="Garamond"/>
                <w:spacing w:val="1"/>
                <w:sz w:val="24"/>
              </w:rPr>
              <w:t>-</w:t>
            </w:r>
            <w:r>
              <w:rPr>
                <w:rFonts w:ascii="Garamond"/>
                <w:spacing w:val="2"/>
                <w:sz w:val="24"/>
              </w:rPr>
              <w:t>Q4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5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006FC0"/>
          </w:tcPr>
          <w:p>
            <w:pPr/>
          </w:p>
        </w:tc>
        <w:tc>
          <w:tcPr>
            <w:tcW w:w="7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33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Garamond" w:hAnsi="Garamond" w:cs="Garamond" w:eastAsia="Garamond"/>
                <w:b/>
                <w:bCs/>
                <w:sz w:val="24"/>
                <w:szCs w:val="24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Garamond" w:hAnsi="Garamond" w:cs="Garamond" w:eastAsia="Garamond"/>
                <w:b/>
                <w:bCs/>
                <w:sz w:val="24"/>
                <w:szCs w:val="24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Garamond" w:hAnsi="Garamond" w:cs="Garamond" w:eastAsia="Garamond"/>
                <w:b/>
                <w:bCs/>
                <w:sz w:val="24"/>
                <w:szCs w:val="24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Garamond" w:hAnsi="Garamond" w:cs="Garamond" w:eastAsia="Garamond"/>
                <w:b/>
                <w:bCs/>
                <w:sz w:val="24"/>
                <w:szCs w:val="24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Garamond" w:hAnsi="Garamond" w:cs="Garamond" w:eastAsia="Garamond"/>
                <w:b/>
                <w:bCs/>
                <w:sz w:val="24"/>
                <w:szCs w:val="24"/>
              </w:rPr>
            </w:pPr>
          </w:p>
          <w:p>
            <w:pPr>
              <w:pStyle w:val="TableParagraph"/>
              <w:spacing w:line="240" w:lineRule="auto" w:before="1"/>
              <w:ind w:right="0"/>
              <w:jc w:val="left"/>
              <w:rPr>
                <w:rFonts w:ascii="Garamond" w:hAnsi="Garamond" w:cs="Garamond" w:eastAsia="Garamond"/>
                <w:b/>
                <w:bCs/>
                <w:sz w:val="24"/>
                <w:szCs w:val="24"/>
              </w:rPr>
            </w:pPr>
          </w:p>
          <w:p>
            <w:pPr>
              <w:pStyle w:val="TableParagraph"/>
              <w:spacing w:line="268" w:lineRule="exact"/>
              <w:ind w:left="104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-1"/>
                <w:sz w:val="24"/>
              </w:rPr>
              <w:t>Timely</w:t>
            </w:r>
            <w:r>
              <w:rPr>
                <w:rFonts w:ascii="Garamond"/>
                <w:spacing w:val="-4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Salary</w:t>
            </w:r>
            <w:r>
              <w:rPr>
                <w:rFonts w:ascii="Garamond"/>
                <w:spacing w:val="-3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Payment</w:t>
            </w:r>
            <w:r>
              <w:rPr>
                <w:rFonts w:ascii="Garamond"/>
                <w:sz w:val="24"/>
              </w:rPr>
            </w:r>
          </w:p>
        </w:tc>
      </w:tr>
      <w:tr>
        <w:trPr>
          <w:trHeight w:val="1628" w:hRule="exact"/>
        </w:trPr>
        <w:tc>
          <w:tcPr>
            <w:tcW w:w="10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69" w:lineRule="exact"/>
              <w:ind w:left="104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z w:val="24"/>
              </w:rPr>
              <w:t>3</w:t>
            </w:r>
          </w:p>
        </w:tc>
        <w:tc>
          <w:tcPr>
            <w:tcW w:w="22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39" w:lineRule="auto"/>
              <w:ind w:left="104" w:right="127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-1"/>
                <w:sz w:val="24"/>
              </w:rPr>
              <w:t>Implementing</w:t>
            </w:r>
            <w:r>
              <w:rPr>
                <w:rFonts w:ascii="Garamond"/>
                <w:spacing w:val="29"/>
                <w:w w:val="99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Government</w:t>
            </w:r>
            <w:r>
              <w:rPr>
                <w:rFonts w:ascii="Garamond"/>
                <w:spacing w:val="28"/>
                <w:w w:val="99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Information</w:t>
            </w:r>
            <w:r>
              <w:rPr>
                <w:rFonts w:ascii="Garamond"/>
                <w:spacing w:val="-2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Financial</w:t>
            </w:r>
            <w:r>
              <w:rPr>
                <w:rFonts w:ascii="Garamond"/>
                <w:spacing w:val="29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Information</w:t>
            </w:r>
            <w:r>
              <w:rPr>
                <w:rFonts w:ascii="Garamond"/>
                <w:spacing w:val="-6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System</w:t>
            </w:r>
            <w:r>
              <w:rPr>
                <w:rFonts w:ascii="Garamond"/>
                <w:spacing w:val="27"/>
                <w:w w:val="99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(GIFMIS)</w:t>
            </w:r>
            <w:r>
              <w:rPr>
                <w:rFonts w:ascii="Garamond"/>
                <w:spacing w:val="-3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-Cash</w:t>
            </w:r>
            <w:r>
              <w:rPr>
                <w:rFonts w:ascii="Garamond"/>
                <w:spacing w:val="-5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plan</w:t>
            </w:r>
            <w:r>
              <w:rPr>
                <w:rFonts w:ascii="Garamond"/>
                <w:spacing w:val="21"/>
                <w:sz w:val="24"/>
              </w:rPr>
              <w:t> </w:t>
            </w:r>
            <w:r>
              <w:rPr>
                <w:rFonts w:ascii="Garamond"/>
                <w:sz w:val="24"/>
              </w:rPr>
              <w:t>module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643" w:type="dxa"/>
            <w:vMerge/>
            <w:tcBorders>
              <w:left w:val="single" w:sz="5" w:space="0" w:color="000000"/>
              <w:right w:val="single" w:sz="5" w:space="0" w:color="000000"/>
            </w:tcBorders>
            <w:textDirection w:val="btLr"/>
          </w:tcPr>
          <w:p>
            <w:pPr/>
          </w:p>
        </w:tc>
        <w:tc>
          <w:tcPr>
            <w:tcW w:w="11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Garamond" w:hAnsi="Garamond" w:cs="Garamond" w:eastAsia="Garamond"/>
                <w:b/>
                <w:bCs/>
                <w:sz w:val="24"/>
                <w:szCs w:val="24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Garamond" w:hAnsi="Garamond" w:cs="Garamond" w:eastAsia="Garamond"/>
                <w:b/>
                <w:bCs/>
                <w:sz w:val="24"/>
                <w:szCs w:val="24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Garamond" w:hAnsi="Garamond" w:cs="Garamond" w:eastAsia="Garamond"/>
                <w:b/>
                <w:bCs/>
                <w:sz w:val="24"/>
                <w:szCs w:val="24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Garamond" w:hAnsi="Garamond" w:cs="Garamond" w:eastAsia="Garamond"/>
                <w:b/>
                <w:bCs/>
                <w:sz w:val="24"/>
                <w:szCs w:val="24"/>
              </w:rPr>
            </w:pPr>
          </w:p>
          <w:p>
            <w:pPr>
              <w:pStyle w:val="TableParagraph"/>
              <w:spacing w:line="240" w:lineRule="auto" w:before="9"/>
              <w:ind w:right="0"/>
              <w:jc w:val="left"/>
              <w:rPr>
                <w:rFonts w:ascii="Garamond" w:hAnsi="Garamond" w:cs="Garamond" w:eastAsia="Garamond"/>
                <w:b/>
                <w:bCs/>
                <w:sz w:val="23"/>
                <w:szCs w:val="23"/>
              </w:rPr>
            </w:pPr>
          </w:p>
          <w:p>
            <w:pPr>
              <w:pStyle w:val="TableParagraph"/>
              <w:spacing w:line="268" w:lineRule="exact"/>
              <w:ind w:left="99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2"/>
                <w:sz w:val="24"/>
              </w:rPr>
              <w:t>Q</w:t>
            </w:r>
            <w:r>
              <w:rPr>
                <w:rFonts w:ascii="Garamond"/>
                <w:spacing w:val="-2"/>
                <w:sz w:val="24"/>
              </w:rPr>
              <w:t>1</w:t>
            </w:r>
            <w:r>
              <w:rPr>
                <w:rFonts w:ascii="Garamond"/>
                <w:spacing w:val="1"/>
                <w:sz w:val="24"/>
              </w:rPr>
              <w:t>-</w:t>
            </w:r>
            <w:r>
              <w:rPr>
                <w:rFonts w:ascii="Garamond"/>
                <w:spacing w:val="2"/>
                <w:sz w:val="24"/>
              </w:rPr>
              <w:t>Q4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5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006FC0"/>
          </w:tcPr>
          <w:p>
            <w:pPr/>
          </w:p>
        </w:tc>
        <w:tc>
          <w:tcPr>
            <w:tcW w:w="7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33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Garamond" w:hAnsi="Garamond" w:cs="Garamond" w:eastAsia="Garamond"/>
                <w:b/>
                <w:bCs/>
                <w:sz w:val="24"/>
                <w:szCs w:val="24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Garamond" w:hAnsi="Garamond" w:cs="Garamond" w:eastAsia="Garamond"/>
                <w:b/>
                <w:bCs/>
                <w:sz w:val="24"/>
                <w:szCs w:val="24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Garamond" w:hAnsi="Garamond" w:cs="Garamond" w:eastAsia="Garamond"/>
                <w:b/>
                <w:bCs/>
                <w:sz w:val="24"/>
                <w:szCs w:val="24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Garamond" w:hAnsi="Garamond" w:cs="Garamond" w:eastAsia="Garamond"/>
                <w:b/>
                <w:bCs/>
                <w:sz w:val="24"/>
                <w:szCs w:val="24"/>
              </w:rPr>
            </w:pPr>
          </w:p>
          <w:p>
            <w:pPr>
              <w:pStyle w:val="TableParagraph"/>
              <w:spacing w:line="240" w:lineRule="auto" w:before="9"/>
              <w:ind w:right="0"/>
              <w:jc w:val="left"/>
              <w:rPr>
                <w:rFonts w:ascii="Garamond" w:hAnsi="Garamond" w:cs="Garamond" w:eastAsia="Garamond"/>
                <w:b/>
                <w:bCs/>
                <w:sz w:val="23"/>
                <w:szCs w:val="23"/>
              </w:rPr>
            </w:pPr>
          </w:p>
          <w:p>
            <w:pPr>
              <w:pStyle w:val="TableParagraph"/>
              <w:spacing w:line="268" w:lineRule="exact"/>
              <w:ind w:left="104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-1"/>
                <w:sz w:val="24"/>
              </w:rPr>
              <w:t>Improved</w:t>
            </w:r>
            <w:r>
              <w:rPr>
                <w:rFonts w:ascii="Garamond"/>
                <w:spacing w:val="-8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GIFMIS</w:t>
            </w:r>
            <w:r>
              <w:rPr>
                <w:rFonts w:ascii="Garamond"/>
                <w:spacing w:val="-5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Platform</w:t>
            </w:r>
            <w:r>
              <w:rPr>
                <w:rFonts w:ascii="Garamond"/>
                <w:sz w:val="24"/>
              </w:rPr>
            </w:r>
          </w:p>
        </w:tc>
      </w:tr>
      <w:tr>
        <w:trPr>
          <w:trHeight w:val="1364" w:hRule="exact"/>
        </w:trPr>
        <w:tc>
          <w:tcPr>
            <w:tcW w:w="10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3"/>
              <w:ind w:left="104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z w:val="24"/>
              </w:rPr>
              <w:t>4</w:t>
            </w:r>
          </w:p>
        </w:tc>
        <w:tc>
          <w:tcPr>
            <w:tcW w:w="22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3"/>
              <w:ind w:left="104" w:right="111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-1"/>
                <w:sz w:val="24"/>
              </w:rPr>
              <w:t>Implementing</w:t>
            </w:r>
            <w:r>
              <w:rPr>
                <w:rFonts w:ascii="Garamond"/>
                <w:spacing w:val="-14"/>
                <w:sz w:val="24"/>
              </w:rPr>
              <w:t> </w:t>
            </w:r>
            <w:r>
              <w:rPr>
                <w:rFonts w:ascii="Garamond"/>
                <w:sz w:val="24"/>
              </w:rPr>
              <w:t>New</w:t>
            </w:r>
            <w:r>
              <w:rPr>
                <w:rFonts w:ascii="Garamond"/>
                <w:spacing w:val="20"/>
                <w:w w:val="99"/>
                <w:sz w:val="24"/>
              </w:rPr>
              <w:t> </w:t>
            </w:r>
            <w:r>
              <w:rPr>
                <w:rFonts w:ascii="Garamond"/>
                <w:sz w:val="24"/>
              </w:rPr>
              <w:t>Accounting</w:t>
            </w:r>
            <w:r>
              <w:rPr>
                <w:rFonts w:ascii="Garamond"/>
                <w:spacing w:val="-15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enterprise</w:t>
            </w:r>
            <w:r>
              <w:rPr>
                <w:rFonts w:ascii="Garamond"/>
                <w:spacing w:val="26"/>
                <w:w w:val="99"/>
                <w:sz w:val="24"/>
              </w:rPr>
              <w:t> </w:t>
            </w:r>
            <w:r>
              <w:rPr>
                <w:rFonts w:ascii="Garamond"/>
                <w:sz w:val="24"/>
              </w:rPr>
              <w:t>resource</w:t>
            </w:r>
            <w:r>
              <w:rPr>
                <w:rFonts w:ascii="Garamond"/>
                <w:spacing w:val="-4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software</w:t>
            </w:r>
            <w:r>
              <w:rPr>
                <w:rFonts w:ascii="Garamond"/>
                <w:spacing w:val="-7"/>
                <w:sz w:val="24"/>
              </w:rPr>
              <w:t> </w:t>
            </w:r>
            <w:r>
              <w:rPr>
                <w:rFonts w:ascii="Garamond"/>
                <w:sz w:val="24"/>
              </w:rPr>
              <w:t>to</w:t>
            </w:r>
            <w:r>
              <w:rPr>
                <w:rFonts w:ascii="Garamond"/>
                <w:spacing w:val="23"/>
                <w:sz w:val="24"/>
              </w:rPr>
              <w:t> </w:t>
            </w:r>
            <w:r>
              <w:rPr>
                <w:rFonts w:ascii="Garamond"/>
                <w:sz w:val="24"/>
              </w:rPr>
              <w:t>GAAP,</w:t>
            </w:r>
            <w:r>
              <w:rPr>
                <w:rFonts w:ascii="Garamond"/>
                <w:spacing w:val="-1"/>
                <w:sz w:val="24"/>
              </w:rPr>
              <w:t> IPSAS, </w:t>
            </w:r>
            <w:r>
              <w:rPr>
                <w:rFonts w:ascii="Garamond"/>
                <w:sz w:val="24"/>
              </w:rPr>
              <w:t>and</w:t>
            </w:r>
          </w:p>
          <w:p>
            <w:pPr>
              <w:pStyle w:val="TableParagraph"/>
              <w:spacing w:line="268" w:lineRule="exact" w:before="3"/>
              <w:ind w:left="104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z w:val="24"/>
              </w:rPr>
              <w:t>donor</w:t>
            </w:r>
            <w:r>
              <w:rPr>
                <w:rFonts w:ascii="Garamond"/>
                <w:spacing w:val="-7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reporting.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643" w:type="dxa"/>
            <w:vMerge/>
            <w:tcBorders>
              <w:left w:val="single" w:sz="5" w:space="0" w:color="000000"/>
              <w:right w:val="single" w:sz="5" w:space="0" w:color="000000"/>
            </w:tcBorders>
            <w:textDirection w:val="btLr"/>
          </w:tcPr>
          <w:p>
            <w:pPr/>
          </w:p>
        </w:tc>
        <w:tc>
          <w:tcPr>
            <w:tcW w:w="11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Garamond" w:hAnsi="Garamond" w:cs="Garamond" w:eastAsia="Garamond"/>
                <w:b/>
                <w:bCs/>
                <w:sz w:val="24"/>
                <w:szCs w:val="24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Garamond" w:hAnsi="Garamond" w:cs="Garamond" w:eastAsia="Garamond"/>
                <w:b/>
                <w:bCs/>
                <w:sz w:val="24"/>
                <w:szCs w:val="24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Garamond" w:hAnsi="Garamond" w:cs="Garamond" w:eastAsia="Garamond"/>
                <w:b/>
                <w:bCs/>
                <w:sz w:val="24"/>
                <w:szCs w:val="24"/>
              </w:rPr>
            </w:pPr>
          </w:p>
          <w:p>
            <w:pPr>
              <w:pStyle w:val="TableParagraph"/>
              <w:spacing w:line="240" w:lineRule="auto" w:before="4"/>
              <w:ind w:right="0"/>
              <w:jc w:val="left"/>
              <w:rPr>
                <w:rFonts w:ascii="Garamond" w:hAnsi="Garamond" w:cs="Garamond" w:eastAsia="Garamond"/>
                <w:b/>
                <w:bCs/>
                <w:sz w:val="24"/>
                <w:szCs w:val="24"/>
              </w:rPr>
            </w:pPr>
          </w:p>
          <w:p>
            <w:pPr>
              <w:pStyle w:val="TableParagraph"/>
              <w:spacing w:line="268" w:lineRule="exact"/>
              <w:ind w:left="99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2"/>
                <w:sz w:val="24"/>
              </w:rPr>
              <w:t>Q</w:t>
            </w:r>
            <w:r>
              <w:rPr>
                <w:rFonts w:ascii="Garamond"/>
                <w:spacing w:val="-2"/>
                <w:sz w:val="24"/>
              </w:rPr>
              <w:t>1</w:t>
            </w:r>
            <w:r>
              <w:rPr>
                <w:rFonts w:ascii="Garamond"/>
                <w:spacing w:val="1"/>
                <w:sz w:val="24"/>
              </w:rPr>
              <w:t>-</w:t>
            </w:r>
            <w:r>
              <w:rPr>
                <w:rFonts w:ascii="Garamond"/>
                <w:spacing w:val="2"/>
                <w:sz w:val="24"/>
              </w:rPr>
              <w:t>Q4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5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006FC0"/>
          </w:tcPr>
          <w:p>
            <w:pPr/>
          </w:p>
        </w:tc>
        <w:tc>
          <w:tcPr>
            <w:tcW w:w="7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33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Garamond" w:hAnsi="Garamond" w:cs="Garamond" w:eastAsia="Garamond"/>
                <w:b/>
                <w:bCs/>
                <w:sz w:val="24"/>
                <w:szCs w:val="24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Garamond" w:hAnsi="Garamond" w:cs="Garamond" w:eastAsia="Garamond"/>
                <w:b/>
                <w:bCs/>
                <w:sz w:val="24"/>
                <w:szCs w:val="24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Garamond" w:hAnsi="Garamond" w:cs="Garamond" w:eastAsia="Garamond"/>
                <w:b/>
                <w:bCs/>
                <w:sz w:val="24"/>
                <w:szCs w:val="24"/>
              </w:rPr>
            </w:pPr>
          </w:p>
          <w:p>
            <w:pPr>
              <w:pStyle w:val="TableParagraph"/>
              <w:spacing w:line="240" w:lineRule="auto" w:before="4"/>
              <w:ind w:right="0"/>
              <w:jc w:val="left"/>
              <w:rPr>
                <w:rFonts w:ascii="Garamond" w:hAnsi="Garamond" w:cs="Garamond" w:eastAsia="Garamond"/>
                <w:b/>
                <w:bCs/>
                <w:sz w:val="24"/>
                <w:szCs w:val="24"/>
              </w:rPr>
            </w:pPr>
          </w:p>
          <w:p>
            <w:pPr>
              <w:pStyle w:val="TableParagraph"/>
              <w:spacing w:line="268" w:lineRule="exact"/>
              <w:ind w:left="104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-1"/>
                <w:sz w:val="24"/>
              </w:rPr>
              <w:t>ERP</w:t>
            </w:r>
            <w:r>
              <w:rPr>
                <w:rFonts w:ascii="Garamond"/>
                <w:spacing w:val="-7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Deployed</w:t>
            </w:r>
          </w:p>
        </w:tc>
      </w:tr>
      <w:tr>
        <w:trPr>
          <w:trHeight w:val="1090" w:hRule="exact"/>
        </w:trPr>
        <w:tc>
          <w:tcPr>
            <w:tcW w:w="10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69" w:lineRule="exact"/>
              <w:ind w:left="104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z w:val="24"/>
              </w:rPr>
              <w:t>5</w:t>
            </w:r>
          </w:p>
        </w:tc>
        <w:tc>
          <w:tcPr>
            <w:tcW w:w="22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104" w:right="304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-1"/>
                <w:sz w:val="24"/>
              </w:rPr>
              <w:t>Training</w:t>
            </w:r>
            <w:r>
              <w:rPr>
                <w:rFonts w:ascii="Garamond"/>
                <w:spacing w:val="-2"/>
                <w:sz w:val="24"/>
              </w:rPr>
              <w:t> </w:t>
            </w:r>
            <w:r>
              <w:rPr>
                <w:rFonts w:ascii="Garamond"/>
                <w:sz w:val="24"/>
              </w:rPr>
              <w:t>and</w:t>
            </w:r>
            <w:r>
              <w:rPr>
                <w:rFonts w:ascii="Garamond"/>
                <w:spacing w:val="26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certification</w:t>
            </w:r>
            <w:r>
              <w:rPr>
                <w:rFonts w:ascii="Garamond"/>
                <w:spacing w:val="-2"/>
                <w:sz w:val="24"/>
              </w:rPr>
              <w:t> for</w:t>
            </w:r>
            <w:r>
              <w:rPr>
                <w:rFonts w:ascii="Garamond"/>
                <w:spacing w:val="23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finance </w:t>
            </w:r>
            <w:r>
              <w:rPr>
                <w:rFonts w:ascii="Garamond"/>
                <w:sz w:val="24"/>
              </w:rPr>
              <w:t>and</w:t>
            </w:r>
            <w:r>
              <w:rPr>
                <w:rFonts w:ascii="Garamond"/>
                <w:spacing w:val="-7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account</w:t>
            </w:r>
            <w:r>
              <w:rPr>
                <w:rFonts w:ascii="Garamond"/>
                <w:spacing w:val="29"/>
                <w:w w:val="99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staff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643" w:type="dxa"/>
            <w:vMerge/>
            <w:tcBorders>
              <w:left w:val="single" w:sz="5" w:space="0" w:color="000000"/>
              <w:right w:val="single" w:sz="5" w:space="0" w:color="000000"/>
            </w:tcBorders>
            <w:textDirection w:val="btLr"/>
          </w:tcPr>
          <w:p>
            <w:pPr/>
          </w:p>
        </w:tc>
        <w:tc>
          <w:tcPr>
            <w:tcW w:w="11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Garamond" w:hAnsi="Garamond" w:cs="Garamond" w:eastAsia="Garamond"/>
                <w:b/>
                <w:bCs/>
                <w:sz w:val="24"/>
                <w:szCs w:val="24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Garamond" w:hAnsi="Garamond" w:cs="Garamond" w:eastAsia="Garamond"/>
                <w:b/>
                <w:bCs/>
                <w:sz w:val="24"/>
                <w:szCs w:val="24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Garamond" w:hAnsi="Garamond" w:cs="Garamond" w:eastAsia="Garamond"/>
                <w:b/>
                <w:bCs/>
                <w:sz w:val="24"/>
                <w:szCs w:val="24"/>
              </w:rPr>
            </w:pPr>
          </w:p>
          <w:p>
            <w:pPr>
              <w:pStyle w:val="TableParagraph"/>
              <w:spacing w:line="268" w:lineRule="exact"/>
              <w:ind w:left="99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2"/>
                <w:sz w:val="24"/>
              </w:rPr>
              <w:t>Q</w:t>
            </w:r>
            <w:r>
              <w:rPr>
                <w:rFonts w:ascii="Garamond"/>
                <w:spacing w:val="-2"/>
                <w:sz w:val="24"/>
              </w:rPr>
              <w:t>1</w:t>
            </w:r>
            <w:r>
              <w:rPr>
                <w:rFonts w:ascii="Garamond"/>
                <w:spacing w:val="1"/>
                <w:sz w:val="24"/>
              </w:rPr>
              <w:t>-</w:t>
            </w:r>
            <w:r>
              <w:rPr>
                <w:rFonts w:ascii="Garamond"/>
                <w:spacing w:val="2"/>
                <w:sz w:val="24"/>
              </w:rPr>
              <w:t>Q4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5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006FC0"/>
          </w:tcPr>
          <w:p>
            <w:pPr/>
          </w:p>
        </w:tc>
        <w:tc>
          <w:tcPr>
            <w:tcW w:w="7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33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Garamond" w:hAnsi="Garamond" w:cs="Garamond" w:eastAsia="Garamond"/>
                <w:b/>
                <w:bCs/>
                <w:sz w:val="24"/>
                <w:szCs w:val="24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Garamond" w:hAnsi="Garamond" w:cs="Garamond" w:eastAsia="Garamond"/>
                <w:b/>
                <w:bCs/>
                <w:sz w:val="24"/>
                <w:szCs w:val="24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Garamond" w:hAnsi="Garamond" w:cs="Garamond" w:eastAsia="Garamond"/>
                <w:b/>
                <w:bCs/>
                <w:sz w:val="24"/>
                <w:szCs w:val="24"/>
              </w:rPr>
            </w:pPr>
          </w:p>
          <w:p>
            <w:pPr>
              <w:pStyle w:val="TableParagraph"/>
              <w:spacing w:line="268" w:lineRule="exact"/>
              <w:ind w:left="104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-1"/>
                <w:sz w:val="24"/>
              </w:rPr>
              <w:t>Certified</w:t>
            </w:r>
            <w:r>
              <w:rPr>
                <w:rFonts w:ascii="Garamond"/>
                <w:spacing w:val="-3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ERP</w:t>
            </w:r>
            <w:r>
              <w:rPr>
                <w:rFonts w:ascii="Garamond"/>
                <w:spacing w:val="-3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staff</w:t>
            </w:r>
            <w:r>
              <w:rPr>
                <w:rFonts w:ascii="Garamond"/>
                <w:sz w:val="24"/>
              </w:rPr>
            </w:r>
          </w:p>
        </w:tc>
      </w:tr>
      <w:tr>
        <w:trPr>
          <w:trHeight w:val="1633" w:hRule="exact"/>
        </w:trPr>
        <w:tc>
          <w:tcPr>
            <w:tcW w:w="10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69" w:lineRule="exact"/>
              <w:ind w:left="104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z w:val="24"/>
              </w:rPr>
              <w:t>6</w:t>
            </w:r>
          </w:p>
        </w:tc>
        <w:tc>
          <w:tcPr>
            <w:tcW w:w="22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104" w:right="132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-1"/>
                <w:sz w:val="24"/>
              </w:rPr>
              <w:t>Attending</w:t>
            </w:r>
            <w:r>
              <w:rPr>
                <w:rFonts w:ascii="Garamond"/>
                <w:spacing w:val="-3"/>
                <w:sz w:val="24"/>
              </w:rPr>
              <w:t> </w:t>
            </w:r>
            <w:r>
              <w:rPr>
                <w:rFonts w:ascii="Garamond"/>
                <w:spacing w:val="-2"/>
                <w:sz w:val="24"/>
              </w:rPr>
              <w:t>to</w:t>
            </w:r>
            <w:r>
              <w:rPr>
                <w:rFonts w:ascii="Garamond"/>
                <w:spacing w:val="2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External</w:t>
            </w:r>
            <w:r>
              <w:rPr>
                <w:rFonts w:ascii="Garamond"/>
                <w:spacing w:val="23"/>
                <w:sz w:val="24"/>
              </w:rPr>
              <w:t> </w:t>
            </w:r>
            <w:r>
              <w:rPr>
                <w:rFonts w:ascii="Garamond"/>
                <w:sz w:val="24"/>
              </w:rPr>
              <w:t>Key</w:t>
            </w:r>
            <w:r>
              <w:rPr>
                <w:rFonts w:ascii="Garamond"/>
                <w:spacing w:val="-8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Stakeholders:</w:t>
            </w:r>
            <w:r>
              <w:rPr>
                <w:rFonts w:ascii="Garamond"/>
                <w:spacing w:val="28"/>
                <w:w w:val="99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OAGF,</w:t>
            </w:r>
            <w:r>
              <w:rPr>
                <w:rFonts w:ascii="Garamond"/>
                <w:spacing w:val="-4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MOF,</w:t>
            </w:r>
            <w:r>
              <w:rPr>
                <w:rFonts w:ascii="Garamond"/>
                <w:spacing w:val="27"/>
                <w:w w:val="99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MOB&amp;N</w:t>
            </w:r>
            <w:r>
              <w:rPr>
                <w:rFonts w:ascii="Garamond"/>
                <w:spacing w:val="-2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P,</w:t>
            </w:r>
            <w:r>
              <w:rPr>
                <w:rFonts w:ascii="Garamond"/>
                <w:spacing w:val="-8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FIRS,</w:t>
            </w:r>
            <w:r>
              <w:rPr>
                <w:rFonts w:ascii="Garamond"/>
                <w:sz w:val="24"/>
              </w:rPr>
            </w:r>
          </w:p>
          <w:p>
            <w:pPr>
              <w:pStyle w:val="TableParagraph"/>
              <w:spacing w:line="240" w:lineRule="auto"/>
              <w:ind w:left="104" w:right="206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-1"/>
                <w:sz w:val="24"/>
              </w:rPr>
              <w:t>FCT</w:t>
            </w:r>
            <w:r>
              <w:rPr>
                <w:rFonts w:ascii="Garamond"/>
                <w:spacing w:val="-2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Inland</w:t>
            </w:r>
            <w:r>
              <w:rPr>
                <w:rFonts w:ascii="Garamond"/>
                <w:spacing w:val="-3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Revenue</w:t>
            </w:r>
            <w:r>
              <w:rPr>
                <w:rFonts w:ascii="Garamond"/>
                <w:spacing w:val="27"/>
                <w:w w:val="99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Service</w:t>
            </w:r>
            <w:r>
              <w:rPr>
                <w:rFonts w:ascii="Garamond"/>
                <w:spacing w:val="-10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(Logistics)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643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textDirection w:val="btLr"/>
          </w:tcPr>
          <w:p>
            <w:pPr/>
          </w:p>
        </w:tc>
        <w:tc>
          <w:tcPr>
            <w:tcW w:w="11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Garamond" w:hAnsi="Garamond" w:cs="Garamond" w:eastAsia="Garamond"/>
                <w:b/>
                <w:bCs/>
                <w:sz w:val="24"/>
                <w:szCs w:val="24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Garamond" w:hAnsi="Garamond" w:cs="Garamond" w:eastAsia="Garamond"/>
                <w:b/>
                <w:bCs/>
                <w:sz w:val="24"/>
                <w:szCs w:val="24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Garamond" w:hAnsi="Garamond" w:cs="Garamond" w:eastAsia="Garamond"/>
                <w:b/>
                <w:bCs/>
                <w:sz w:val="24"/>
                <w:szCs w:val="24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Garamond" w:hAnsi="Garamond" w:cs="Garamond" w:eastAsia="Garamond"/>
                <w:b/>
                <w:bCs/>
                <w:sz w:val="24"/>
                <w:szCs w:val="24"/>
              </w:rPr>
            </w:pPr>
          </w:p>
          <w:p>
            <w:pPr>
              <w:pStyle w:val="TableParagraph"/>
              <w:spacing w:line="240" w:lineRule="auto" w:before="9"/>
              <w:ind w:right="0"/>
              <w:jc w:val="left"/>
              <w:rPr>
                <w:rFonts w:ascii="Garamond" w:hAnsi="Garamond" w:cs="Garamond" w:eastAsia="Garamond"/>
                <w:b/>
                <w:bCs/>
                <w:sz w:val="23"/>
                <w:szCs w:val="23"/>
              </w:rPr>
            </w:pPr>
          </w:p>
          <w:p>
            <w:pPr>
              <w:pStyle w:val="TableParagraph"/>
              <w:spacing w:line="240" w:lineRule="auto"/>
              <w:ind w:left="99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2"/>
                <w:sz w:val="24"/>
              </w:rPr>
              <w:t>Q</w:t>
            </w:r>
            <w:r>
              <w:rPr>
                <w:rFonts w:ascii="Garamond"/>
                <w:spacing w:val="-2"/>
                <w:sz w:val="24"/>
              </w:rPr>
              <w:t>1</w:t>
            </w:r>
            <w:r>
              <w:rPr>
                <w:rFonts w:ascii="Garamond"/>
                <w:spacing w:val="1"/>
                <w:sz w:val="24"/>
              </w:rPr>
              <w:t>-</w:t>
            </w:r>
            <w:r>
              <w:rPr>
                <w:rFonts w:ascii="Garamond"/>
                <w:spacing w:val="2"/>
                <w:sz w:val="24"/>
              </w:rPr>
              <w:t>Q4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5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006FC0"/>
          </w:tcPr>
          <w:p>
            <w:pPr/>
          </w:p>
        </w:tc>
        <w:tc>
          <w:tcPr>
            <w:tcW w:w="7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33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>
            <w:pPr/>
          </w:p>
        </w:tc>
      </w:tr>
    </w:tbl>
    <w:p>
      <w:pPr>
        <w:spacing w:line="240" w:lineRule="auto" w:before="2"/>
        <w:rPr>
          <w:rFonts w:ascii="Garamond" w:hAnsi="Garamond" w:cs="Garamond" w:eastAsia="Garamond"/>
          <w:b/>
          <w:bCs/>
          <w:sz w:val="21"/>
          <w:szCs w:val="21"/>
        </w:rPr>
      </w:pPr>
    </w:p>
    <w:p>
      <w:pPr>
        <w:spacing w:line="20" w:lineRule="atLeast"/>
        <w:ind w:left="525" w:right="0" w:firstLine="0"/>
        <w:rPr>
          <w:rFonts w:ascii="Garamond" w:hAnsi="Garamond" w:cs="Garamond" w:eastAsia="Garamond"/>
          <w:sz w:val="2"/>
          <w:szCs w:val="2"/>
        </w:rPr>
      </w:pPr>
      <w:r>
        <w:rPr>
          <w:rFonts w:ascii="Garamond" w:hAnsi="Garamond" w:cs="Garamond" w:eastAsia="Garamond"/>
          <w:sz w:val="2"/>
          <w:szCs w:val="2"/>
        </w:rPr>
        <w:pict>
          <v:group style="width:454.85pt;height:.6pt;mso-position-horizontal-relative:char;mso-position-vertical-relative:line" coordorigin="0,0" coordsize="9097,12">
            <v:group style="position:absolute;left:6;top:6;width:9086;height:2" coordorigin="6,6" coordsize="9086,2">
              <v:shape style="position:absolute;left:6;top:6;width:9086;height:2" coordorigin="6,6" coordsize="9086,0" path="m6,6l9091,6e" filled="false" stroked="true" strokeweight=".579980pt" strokecolor="#d9d9d9">
                <v:path arrowok="t"/>
              </v:shape>
            </v:group>
          </v:group>
        </w:pict>
      </w:r>
      <w:r>
        <w:rPr>
          <w:rFonts w:ascii="Garamond" w:hAnsi="Garamond" w:cs="Garamond" w:eastAsia="Garamond"/>
          <w:sz w:val="2"/>
          <w:szCs w:val="2"/>
        </w:rPr>
      </w:r>
    </w:p>
    <w:p>
      <w:pPr>
        <w:spacing w:after="0" w:line="20" w:lineRule="atLeast"/>
        <w:rPr>
          <w:rFonts w:ascii="Garamond" w:hAnsi="Garamond" w:cs="Garamond" w:eastAsia="Garamond"/>
          <w:sz w:val="2"/>
          <w:szCs w:val="2"/>
        </w:rPr>
        <w:sectPr>
          <w:pgSz w:w="11910" w:h="16840"/>
          <w:pgMar w:header="0" w:footer="978" w:top="1580" w:bottom="1160" w:left="880" w:right="440"/>
        </w:sectPr>
      </w:pPr>
    </w:p>
    <w:p>
      <w:pPr>
        <w:spacing w:line="240" w:lineRule="auto" w:before="9"/>
        <w:rPr>
          <w:rFonts w:ascii="Times New Roman" w:hAnsi="Times New Roman" w:cs="Times New Roman" w:eastAsia="Times New Roman"/>
          <w:sz w:val="5"/>
          <w:szCs w:val="5"/>
        </w:rPr>
      </w:pPr>
    </w:p>
    <w:tbl>
      <w:tblPr>
        <w:tblW w:w="0" w:type="auto"/>
        <w:jc w:val="left"/>
        <w:tblInd w:w="103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013"/>
        <w:gridCol w:w="2286"/>
        <w:gridCol w:w="643"/>
        <w:gridCol w:w="1104"/>
        <w:gridCol w:w="596"/>
        <w:gridCol w:w="696"/>
        <w:gridCol w:w="706"/>
        <w:gridCol w:w="3313"/>
      </w:tblGrid>
      <w:tr>
        <w:trPr>
          <w:trHeight w:val="552" w:hRule="exact"/>
        </w:trPr>
        <w:tc>
          <w:tcPr>
            <w:tcW w:w="10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69" w:lineRule="exact"/>
              <w:ind w:left="104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z w:val="24"/>
              </w:rPr>
              <w:t>7</w:t>
            </w:r>
          </w:p>
        </w:tc>
        <w:tc>
          <w:tcPr>
            <w:tcW w:w="2286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4"/>
              <w:ind w:left="104" w:right="479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-1"/>
                <w:sz w:val="24"/>
              </w:rPr>
              <w:t>Statutory</w:t>
            </w:r>
            <w:r>
              <w:rPr>
                <w:rFonts w:ascii="Garamond"/>
                <w:spacing w:val="-2"/>
                <w:sz w:val="24"/>
              </w:rPr>
              <w:t> Audit</w:t>
            </w:r>
            <w:r>
              <w:rPr>
                <w:rFonts w:ascii="Garamond"/>
                <w:spacing w:val="-5"/>
                <w:sz w:val="24"/>
              </w:rPr>
              <w:t> </w:t>
            </w:r>
            <w:r>
              <w:rPr>
                <w:rFonts w:ascii="Garamond"/>
                <w:spacing w:val="1"/>
                <w:sz w:val="24"/>
              </w:rPr>
              <w:t>of</w:t>
            </w:r>
            <w:r>
              <w:rPr>
                <w:rFonts w:ascii="Garamond"/>
                <w:spacing w:val="20"/>
                <w:w w:val="99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NEITI</w:t>
            </w:r>
            <w:r>
              <w:rPr>
                <w:rFonts w:ascii="Garamond"/>
                <w:spacing w:val="-6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Account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643" w:type="dxa"/>
            <w:tcBorders>
              <w:top w:val="single" w:sz="5" w:space="0" w:color="000000"/>
              <w:left w:val="single" w:sz="5" w:space="0" w:color="000000"/>
              <w:bottom w:val="nil" w:sz="6" w:space="0" w:color="auto"/>
              <w:right w:val="single" w:sz="5" w:space="0" w:color="000000"/>
            </w:tcBorders>
          </w:tcPr>
          <w:p>
            <w:pPr/>
          </w:p>
        </w:tc>
        <w:tc>
          <w:tcPr>
            <w:tcW w:w="1104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9"/>
              <w:ind w:right="0"/>
              <w:jc w:val="left"/>
              <w:rPr>
                <w:rFonts w:ascii="Times New Roman" w:hAnsi="Times New Roman" w:cs="Times New Roman" w:eastAsia="Times New Roman"/>
                <w:sz w:val="23"/>
                <w:szCs w:val="23"/>
              </w:rPr>
            </w:pPr>
          </w:p>
          <w:p>
            <w:pPr>
              <w:pStyle w:val="TableParagraph"/>
              <w:spacing w:line="240" w:lineRule="auto"/>
              <w:ind w:left="99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2"/>
                <w:sz w:val="24"/>
              </w:rPr>
              <w:t>Q</w:t>
            </w:r>
            <w:r>
              <w:rPr>
                <w:rFonts w:ascii="Garamond"/>
                <w:spacing w:val="-2"/>
                <w:sz w:val="24"/>
              </w:rPr>
              <w:t>1</w:t>
            </w:r>
            <w:r>
              <w:rPr>
                <w:rFonts w:ascii="Garamond"/>
                <w:spacing w:val="1"/>
                <w:sz w:val="24"/>
              </w:rPr>
              <w:t>-</w:t>
            </w:r>
            <w:r>
              <w:rPr>
                <w:rFonts w:ascii="Garamond"/>
                <w:spacing w:val="2"/>
                <w:sz w:val="24"/>
              </w:rPr>
              <w:t>Q2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5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006FC0"/>
          </w:tcPr>
          <w:p>
            <w:pPr/>
          </w:p>
        </w:tc>
        <w:tc>
          <w:tcPr>
            <w:tcW w:w="7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3313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>
            <w:pPr/>
          </w:p>
        </w:tc>
      </w:tr>
      <w:tr>
        <w:trPr>
          <w:trHeight w:val="1090" w:hRule="exact"/>
        </w:trPr>
        <w:tc>
          <w:tcPr>
            <w:tcW w:w="10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2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68" w:lineRule="exact"/>
              <w:ind w:left="104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b/>
                <w:spacing w:val="-1"/>
                <w:sz w:val="24"/>
              </w:rPr>
              <w:t>HR,</w:t>
            </w:r>
            <w:r>
              <w:rPr>
                <w:rFonts w:ascii="Garamond"/>
                <w:sz w:val="24"/>
              </w:rPr>
            </w:r>
          </w:p>
          <w:p>
            <w:pPr>
              <w:pStyle w:val="TableParagraph"/>
              <w:spacing w:line="240" w:lineRule="auto"/>
              <w:ind w:left="104" w:right="57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b/>
                <w:spacing w:val="-1"/>
                <w:sz w:val="24"/>
              </w:rPr>
              <w:t>Administration,</w:t>
            </w:r>
            <w:r>
              <w:rPr>
                <w:rFonts w:ascii="Garamond"/>
                <w:b/>
                <w:spacing w:val="29"/>
                <w:sz w:val="24"/>
              </w:rPr>
              <w:t> </w:t>
            </w:r>
            <w:r>
              <w:rPr>
                <w:rFonts w:ascii="Garamond"/>
                <w:b/>
                <w:spacing w:val="-1"/>
                <w:sz w:val="24"/>
              </w:rPr>
              <w:t>Logistics</w:t>
            </w:r>
            <w:r>
              <w:rPr>
                <w:rFonts w:ascii="Garamond"/>
                <w:b/>
                <w:spacing w:val="-2"/>
                <w:sz w:val="24"/>
              </w:rPr>
              <w:t> </w:t>
            </w:r>
            <w:r>
              <w:rPr>
                <w:rFonts w:ascii="Garamond"/>
                <w:b/>
                <w:sz w:val="24"/>
              </w:rPr>
              <w:t>&amp;</w:t>
            </w:r>
            <w:r>
              <w:rPr>
                <w:rFonts w:ascii="Garamond"/>
                <w:b/>
                <w:spacing w:val="-3"/>
                <w:sz w:val="24"/>
              </w:rPr>
              <w:t> </w:t>
            </w:r>
            <w:r>
              <w:rPr>
                <w:rFonts w:ascii="Garamond"/>
                <w:b/>
                <w:sz w:val="24"/>
              </w:rPr>
              <w:t>IT</w:t>
            </w:r>
            <w:r>
              <w:rPr>
                <w:rFonts w:ascii="Garamond"/>
                <w:b/>
                <w:spacing w:val="24"/>
                <w:w w:val="99"/>
                <w:sz w:val="24"/>
              </w:rPr>
              <w:t> </w:t>
            </w:r>
            <w:r>
              <w:rPr>
                <w:rFonts w:ascii="Garamond"/>
                <w:b/>
                <w:spacing w:val="-1"/>
                <w:sz w:val="24"/>
              </w:rPr>
              <w:t>Support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643" w:type="dxa"/>
            <w:tcBorders>
              <w:top w:val="nil" w:sz="6" w:space="0" w:color="auto"/>
              <w:left w:val="single" w:sz="5" w:space="0" w:color="000000"/>
              <w:bottom w:val="nil" w:sz="6" w:space="0" w:color="auto"/>
              <w:right w:val="single" w:sz="5" w:space="0" w:color="000000"/>
            </w:tcBorders>
          </w:tcPr>
          <w:p>
            <w:pPr/>
          </w:p>
        </w:tc>
        <w:tc>
          <w:tcPr>
            <w:tcW w:w="11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5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7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33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>
            <w:pPr/>
          </w:p>
        </w:tc>
      </w:tr>
      <w:tr>
        <w:trPr>
          <w:trHeight w:val="821" w:hRule="exact"/>
        </w:trPr>
        <w:tc>
          <w:tcPr>
            <w:tcW w:w="10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69" w:lineRule="exact"/>
              <w:ind w:left="104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z w:val="24"/>
              </w:rPr>
              <w:t>8</w:t>
            </w:r>
          </w:p>
        </w:tc>
        <w:tc>
          <w:tcPr>
            <w:tcW w:w="22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</w:p>
          <w:p>
            <w:pPr>
              <w:pStyle w:val="TableParagraph"/>
              <w:spacing w:line="240" w:lineRule="auto" w:before="7"/>
              <w:ind w:right="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</w:p>
          <w:p>
            <w:pPr>
              <w:pStyle w:val="TableParagraph"/>
              <w:spacing w:line="240" w:lineRule="auto"/>
              <w:ind w:left="104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-1"/>
                <w:sz w:val="24"/>
              </w:rPr>
              <w:t>Welfare </w:t>
            </w:r>
            <w:r>
              <w:rPr>
                <w:rFonts w:ascii="Garamond"/>
                <w:spacing w:val="1"/>
                <w:sz w:val="24"/>
              </w:rPr>
              <w:t>of</w:t>
            </w:r>
            <w:r>
              <w:rPr>
                <w:rFonts w:ascii="Garamond"/>
                <w:spacing w:val="-2"/>
                <w:sz w:val="24"/>
              </w:rPr>
              <w:t> </w:t>
            </w:r>
            <w:r>
              <w:rPr>
                <w:rFonts w:ascii="Garamond"/>
                <w:sz w:val="24"/>
              </w:rPr>
              <w:t>Staff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643" w:type="dxa"/>
            <w:tcBorders>
              <w:top w:val="nil" w:sz="6" w:space="0" w:color="auto"/>
              <w:left w:val="single" w:sz="5" w:space="0" w:color="000000"/>
              <w:bottom w:val="nil" w:sz="6" w:space="0" w:color="auto"/>
              <w:right w:val="single" w:sz="5" w:space="0" w:color="000000"/>
            </w:tcBorders>
          </w:tcPr>
          <w:p>
            <w:pPr/>
          </w:p>
        </w:tc>
        <w:tc>
          <w:tcPr>
            <w:tcW w:w="11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99" w:right="505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 w:hAnsi="Garamond" w:cs="Garamond" w:eastAsia="Garamond"/>
                <w:spacing w:val="-1"/>
                <w:sz w:val="24"/>
                <w:szCs w:val="24"/>
              </w:rPr>
              <w:t>Jan</w:t>
            </w:r>
            <w:r>
              <w:rPr>
                <w:rFonts w:ascii="Garamond" w:hAnsi="Garamond" w:cs="Garamond" w:eastAsia="Garamond"/>
                <w:spacing w:val="5"/>
                <w:sz w:val="24"/>
                <w:szCs w:val="24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</w:rPr>
              <w:t>–</w:t>
            </w:r>
            <w:r>
              <w:rPr>
                <w:rFonts w:ascii="Garamond" w:hAnsi="Garamond" w:cs="Garamond" w:eastAsia="Garamond"/>
                <w:spacing w:val="22"/>
                <w:sz w:val="24"/>
                <w:szCs w:val="24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</w:rPr>
              <w:t>Dec</w:t>
            </w:r>
            <w:r>
              <w:rPr>
                <w:rFonts w:ascii="Garamond" w:hAnsi="Garamond" w:cs="Garamond" w:eastAsia="Garamond"/>
                <w:spacing w:val="21"/>
                <w:w w:val="99"/>
                <w:sz w:val="24"/>
                <w:szCs w:val="24"/>
              </w:rPr>
              <w:t> </w:t>
            </w:r>
            <w:r>
              <w:rPr>
                <w:rFonts w:ascii="Garamond" w:hAnsi="Garamond" w:cs="Garamond" w:eastAsia="Garamond"/>
                <w:spacing w:val="-1"/>
                <w:sz w:val="24"/>
                <w:szCs w:val="24"/>
              </w:rPr>
              <w:t>2022</w:t>
            </w:r>
            <w:r>
              <w:rPr>
                <w:rFonts w:ascii="Garamond" w:hAnsi="Garamond" w:cs="Garamond" w:eastAsia="Garamond"/>
                <w:sz w:val="24"/>
                <w:szCs w:val="24"/>
              </w:rPr>
            </w:r>
          </w:p>
        </w:tc>
        <w:tc>
          <w:tcPr>
            <w:tcW w:w="5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7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528135"/>
          </w:tcPr>
          <w:p>
            <w:pPr/>
          </w:p>
        </w:tc>
        <w:tc>
          <w:tcPr>
            <w:tcW w:w="33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</w:p>
          <w:p>
            <w:pPr>
              <w:pStyle w:val="TableParagraph"/>
              <w:spacing w:line="240" w:lineRule="auto" w:before="7"/>
              <w:ind w:right="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</w:p>
          <w:p>
            <w:pPr>
              <w:pStyle w:val="TableParagraph"/>
              <w:spacing w:line="240" w:lineRule="auto"/>
              <w:ind w:left="166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-1"/>
                <w:sz w:val="24"/>
              </w:rPr>
              <w:t>Improved</w:t>
            </w:r>
            <w:r>
              <w:rPr>
                <w:rFonts w:ascii="Garamond"/>
                <w:spacing w:val="-5"/>
                <w:sz w:val="24"/>
              </w:rPr>
              <w:t> </w:t>
            </w:r>
            <w:r>
              <w:rPr>
                <w:rFonts w:ascii="Garamond"/>
                <w:sz w:val="24"/>
              </w:rPr>
              <w:t>Staff</w:t>
            </w:r>
            <w:r>
              <w:rPr>
                <w:rFonts w:ascii="Garamond"/>
                <w:spacing w:val="-6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welfare</w:t>
            </w:r>
            <w:r>
              <w:rPr>
                <w:rFonts w:ascii="Garamond"/>
                <w:sz w:val="24"/>
              </w:rPr>
            </w:r>
          </w:p>
        </w:tc>
      </w:tr>
      <w:tr>
        <w:trPr>
          <w:trHeight w:val="519" w:hRule="exact"/>
        </w:trPr>
        <w:tc>
          <w:tcPr>
            <w:tcW w:w="10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69" w:lineRule="exact"/>
              <w:ind w:left="104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z w:val="24"/>
              </w:rPr>
              <w:t>9</w:t>
            </w:r>
          </w:p>
        </w:tc>
        <w:tc>
          <w:tcPr>
            <w:tcW w:w="22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9"/>
              <w:ind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</w:p>
          <w:p>
            <w:pPr>
              <w:pStyle w:val="TableParagraph"/>
              <w:spacing w:line="269" w:lineRule="exact"/>
              <w:ind w:left="104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z w:val="24"/>
              </w:rPr>
              <w:t>Staff</w:t>
            </w:r>
            <w:r>
              <w:rPr>
                <w:rFonts w:ascii="Garamond"/>
                <w:spacing w:val="-8"/>
                <w:sz w:val="24"/>
              </w:rPr>
              <w:t> </w:t>
            </w:r>
            <w:r>
              <w:rPr>
                <w:rFonts w:ascii="Garamond"/>
                <w:sz w:val="24"/>
              </w:rPr>
              <w:t>Retreat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643" w:type="dxa"/>
            <w:tcBorders>
              <w:top w:val="nil" w:sz="6" w:space="0" w:color="auto"/>
              <w:left w:val="single" w:sz="5" w:space="0" w:color="000000"/>
              <w:bottom w:val="nil" w:sz="6" w:space="0" w:color="auto"/>
              <w:right w:val="single" w:sz="5" w:space="0" w:color="000000"/>
            </w:tcBorders>
          </w:tcPr>
          <w:p>
            <w:pPr/>
          </w:p>
        </w:tc>
        <w:tc>
          <w:tcPr>
            <w:tcW w:w="11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9"/>
              <w:ind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</w:p>
          <w:p>
            <w:pPr>
              <w:pStyle w:val="TableParagraph"/>
              <w:spacing w:line="269" w:lineRule="exact"/>
              <w:ind w:left="99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z w:val="24"/>
              </w:rPr>
              <w:t>Q1</w:t>
            </w:r>
            <w:r>
              <w:rPr>
                <w:rFonts w:ascii="Garamond"/>
                <w:spacing w:val="-8"/>
                <w:sz w:val="24"/>
              </w:rPr>
              <w:t> </w:t>
            </w:r>
            <w:r>
              <w:rPr>
                <w:rFonts w:ascii="Garamond"/>
                <w:spacing w:val="-3"/>
                <w:sz w:val="24"/>
              </w:rPr>
              <w:t>2022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5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0000"/>
          </w:tcPr>
          <w:p>
            <w:pPr/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7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33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9"/>
              <w:ind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</w:p>
          <w:p>
            <w:pPr>
              <w:pStyle w:val="TableParagraph"/>
              <w:spacing w:line="269" w:lineRule="exact"/>
              <w:ind w:left="104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-1"/>
                <w:sz w:val="24"/>
              </w:rPr>
              <w:t>Motivated</w:t>
            </w:r>
            <w:r>
              <w:rPr>
                <w:rFonts w:ascii="Garamond"/>
                <w:spacing w:val="-5"/>
                <w:sz w:val="24"/>
              </w:rPr>
              <w:t> </w:t>
            </w:r>
            <w:r>
              <w:rPr>
                <w:rFonts w:ascii="Garamond"/>
                <w:spacing w:val="-2"/>
                <w:sz w:val="24"/>
              </w:rPr>
              <w:t>Staff</w:t>
            </w:r>
            <w:r>
              <w:rPr>
                <w:rFonts w:ascii="Garamond"/>
                <w:sz w:val="24"/>
              </w:rPr>
            </w:r>
          </w:p>
        </w:tc>
      </w:tr>
      <w:tr>
        <w:trPr>
          <w:trHeight w:val="821" w:hRule="exact"/>
        </w:trPr>
        <w:tc>
          <w:tcPr>
            <w:tcW w:w="10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69" w:lineRule="exact"/>
              <w:ind w:left="104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-3"/>
                <w:sz w:val="24"/>
              </w:rPr>
              <w:t>10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22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"/>
              <w:ind w:right="0"/>
              <w:jc w:val="left"/>
              <w:rPr>
                <w:rFonts w:ascii="Times New Roman" w:hAnsi="Times New Roman" w:cs="Times New Roman" w:eastAsia="Times New Roman"/>
                <w:sz w:val="23"/>
                <w:szCs w:val="23"/>
              </w:rPr>
            </w:pPr>
          </w:p>
          <w:p>
            <w:pPr>
              <w:pStyle w:val="TableParagraph"/>
              <w:spacing w:line="240" w:lineRule="auto"/>
              <w:ind w:left="104" w:right="89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-1"/>
                <w:sz w:val="24"/>
              </w:rPr>
              <w:t>Training</w:t>
            </w:r>
            <w:r>
              <w:rPr>
                <w:rFonts w:ascii="Garamond"/>
                <w:spacing w:val="-3"/>
                <w:sz w:val="24"/>
              </w:rPr>
              <w:t> </w:t>
            </w:r>
            <w:r>
              <w:rPr>
                <w:rFonts w:ascii="Garamond"/>
                <w:sz w:val="24"/>
              </w:rPr>
              <w:t>&amp;</w:t>
            </w:r>
            <w:r>
              <w:rPr>
                <w:rFonts w:ascii="Garamond"/>
                <w:spacing w:val="26"/>
                <w:sz w:val="24"/>
              </w:rPr>
              <w:t> </w:t>
            </w:r>
            <w:r>
              <w:rPr>
                <w:rFonts w:ascii="Garamond"/>
                <w:w w:val="95"/>
                <w:sz w:val="24"/>
              </w:rPr>
              <w:t>Development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643" w:type="dxa"/>
            <w:tcBorders>
              <w:top w:val="nil" w:sz="6" w:space="0" w:color="auto"/>
              <w:left w:val="single" w:sz="5" w:space="0" w:color="000000"/>
              <w:bottom w:val="nil" w:sz="6" w:space="0" w:color="auto"/>
              <w:right w:val="single" w:sz="5" w:space="0" w:color="000000"/>
            </w:tcBorders>
          </w:tcPr>
          <w:p>
            <w:pPr/>
          </w:p>
        </w:tc>
        <w:tc>
          <w:tcPr>
            <w:tcW w:w="11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99" w:right="505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 w:hAnsi="Garamond" w:cs="Garamond" w:eastAsia="Garamond"/>
                <w:spacing w:val="-1"/>
                <w:sz w:val="24"/>
                <w:szCs w:val="24"/>
              </w:rPr>
              <w:t>Jan</w:t>
            </w:r>
            <w:r>
              <w:rPr>
                <w:rFonts w:ascii="Garamond" w:hAnsi="Garamond" w:cs="Garamond" w:eastAsia="Garamond"/>
                <w:spacing w:val="5"/>
                <w:sz w:val="24"/>
                <w:szCs w:val="24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</w:rPr>
              <w:t>–</w:t>
            </w:r>
            <w:r>
              <w:rPr>
                <w:rFonts w:ascii="Garamond" w:hAnsi="Garamond" w:cs="Garamond" w:eastAsia="Garamond"/>
                <w:spacing w:val="22"/>
                <w:sz w:val="24"/>
                <w:szCs w:val="24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</w:rPr>
              <w:t>Dec</w:t>
            </w:r>
            <w:r>
              <w:rPr>
                <w:rFonts w:ascii="Garamond" w:hAnsi="Garamond" w:cs="Garamond" w:eastAsia="Garamond"/>
                <w:spacing w:val="21"/>
                <w:w w:val="99"/>
                <w:sz w:val="24"/>
                <w:szCs w:val="24"/>
              </w:rPr>
              <w:t> </w:t>
            </w:r>
            <w:r>
              <w:rPr>
                <w:rFonts w:ascii="Garamond" w:hAnsi="Garamond" w:cs="Garamond" w:eastAsia="Garamond"/>
                <w:spacing w:val="-1"/>
                <w:sz w:val="24"/>
                <w:szCs w:val="24"/>
              </w:rPr>
              <w:t>2022</w:t>
            </w:r>
            <w:r>
              <w:rPr>
                <w:rFonts w:ascii="Garamond" w:hAnsi="Garamond" w:cs="Garamond" w:eastAsia="Garamond"/>
                <w:sz w:val="24"/>
                <w:szCs w:val="24"/>
              </w:rPr>
            </w:r>
          </w:p>
        </w:tc>
        <w:tc>
          <w:tcPr>
            <w:tcW w:w="5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7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528135"/>
          </w:tcPr>
          <w:p>
            <w:pPr/>
          </w:p>
        </w:tc>
        <w:tc>
          <w:tcPr>
            <w:tcW w:w="33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</w:p>
          <w:p>
            <w:pPr>
              <w:pStyle w:val="TableParagraph"/>
              <w:spacing w:line="240" w:lineRule="auto" w:before="1"/>
              <w:ind w:right="0"/>
              <w:jc w:val="left"/>
              <w:rPr>
                <w:rFonts w:ascii="Times New Roman" w:hAnsi="Times New Roman" w:cs="Times New Roman" w:eastAsia="Times New Roman"/>
                <w:sz w:val="23"/>
                <w:szCs w:val="23"/>
              </w:rPr>
            </w:pPr>
          </w:p>
          <w:p>
            <w:pPr>
              <w:pStyle w:val="TableParagraph"/>
              <w:spacing w:line="268" w:lineRule="exact"/>
              <w:ind w:left="104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-1"/>
                <w:sz w:val="24"/>
              </w:rPr>
              <w:t>Improved</w:t>
            </w:r>
            <w:r>
              <w:rPr>
                <w:rFonts w:ascii="Garamond"/>
                <w:spacing w:val="-5"/>
                <w:sz w:val="24"/>
              </w:rPr>
              <w:t> </w:t>
            </w:r>
            <w:r>
              <w:rPr>
                <w:rFonts w:ascii="Garamond"/>
                <w:spacing w:val="-2"/>
                <w:sz w:val="24"/>
              </w:rPr>
              <w:t>staff</w:t>
            </w:r>
            <w:r>
              <w:rPr>
                <w:rFonts w:ascii="Garamond"/>
                <w:spacing w:val="-4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performance</w:t>
            </w:r>
            <w:r>
              <w:rPr>
                <w:rFonts w:ascii="Garamond"/>
                <w:sz w:val="24"/>
              </w:rPr>
            </w:r>
          </w:p>
        </w:tc>
      </w:tr>
      <w:tr>
        <w:trPr>
          <w:trHeight w:val="821" w:hRule="exact"/>
        </w:trPr>
        <w:tc>
          <w:tcPr>
            <w:tcW w:w="10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69" w:lineRule="exact"/>
              <w:ind w:left="104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-3"/>
                <w:sz w:val="24"/>
              </w:rPr>
              <w:t>11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22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104" w:right="156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-1"/>
                <w:sz w:val="24"/>
              </w:rPr>
              <w:t>Performance</w:t>
            </w:r>
            <w:r>
              <w:rPr>
                <w:rFonts w:ascii="Garamond"/>
                <w:spacing w:val="20"/>
                <w:w w:val="99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Management</w:t>
            </w:r>
            <w:r>
              <w:rPr>
                <w:rFonts w:ascii="Garamond"/>
                <w:spacing w:val="-10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(Review</w:t>
            </w:r>
            <w:r>
              <w:rPr>
                <w:rFonts w:ascii="Garamond"/>
                <w:spacing w:val="29"/>
                <w:w w:val="99"/>
                <w:sz w:val="24"/>
              </w:rPr>
              <w:t> </w:t>
            </w:r>
            <w:r>
              <w:rPr>
                <w:rFonts w:ascii="Garamond"/>
                <w:sz w:val="24"/>
              </w:rPr>
              <w:t>and</w:t>
            </w:r>
            <w:r>
              <w:rPr>
                <w:rFonts w:ascii="Garamond"/>
                <w:spacing w:val="-8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implementation)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643" w:type="dxa"/>
            <w:tcBorders>
              <w:top w:val="nil" w:sz="6" w:space="0" w:color="auto"/>
              <w:left w:val="single" w:sz="5" w:space="0" w:color="000000"/>
              <w:bottom w:val="nil" w:sz="6" w:space="0" w:color="auto"/>
              <w:right w:val="single" w:sz="5" w:space="0" w:color="000000"/>
            </w:tcBorders>
          </w:tcPr>
          <w:p>
            <w:pPr/>
          </w:p>
        </w:tc>
        <w:tc>
          <w:tcPr>
            <w:tcW w:w="11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99" w:right="505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 w:hAnsi="Garamond" w:cs="Garamond" w:eastAsia="Garamond"/>
                <w:spacing w:val="-1"/>
                <w:sz w:val="24"/>
                <w:szCs w:val="24"/>
              </w:rPr>
              <w:t>Jan</w:t>
            </w:r>
            <w:r>
              <w:rPr>
                <w:rFonts w:ascii="Garamond" w:hAnsi="Garamond" w:cs="Garamond" w:eastAsia="Garamond"/>
                <w:spacing w:val="5"/>
                <w:sz w:val="24"/>
                <w:szCs w:val="24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</w:rPr>
              <w:t>–</w:t>
            </w:r>
            <w:r>
              <w:rPr>
                <w:rFonts w:ascii="Garamond" w:hAnsi="Garamond" w:cs="Garamond" w:eastAsia="Garamond"/>
                <w:spacing w:val="22"/>
                <w:sz w:val="24"/>
                <w:szCs w:val="24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</w:rPr>
              <w:t>Dec</w:t>
            </w:r>
            <w:r>
              <w:rPr>
                <w:rFonts w:ascii="Garamond" w:hAnsi="Garamond" w:cs="Garamond" w:eastAsia="Garamond"/>
                <w:spacing w:val="21"/>
                <w:w w:val="99"/>
                <w:sz w:val="24"/>
                <w:szCs w:val="24"/>
              </w:rPr>
              <w:t> </w:t>
            </w:r>
            <w:r>
              <w:rPr>
                <w:rFonts w:ascii="Garamond" w:hAnsi="Garamond" w:cs="Garamond" w:eastAsia="Garamond"/>
                <w:spacing w:val="-1"/>
                <w:sz w:val="24"/>
                <w:szCs w:val="24"/>
              </w:rPr>
              <w:t>2022</w:t>
            </w:r>
            <w:r>
              <w:rPr>
                <w:rFonts w:ascii="Garamond" w:hAnsi="Garamond" w:cs="Garamond" w:eastAsia="Garamond"/>
                <w:sz w:val="24"/>
                <w:szCs w:val="24"/>
              </w:rPr>
            </w:r>
          </w:p>
        </w:tc>
        <w:tc>
          <w:tcPr>
            <w:tcW w:w="5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7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528135"/>
          </w:tcPr>
          <w:p>
            <w:pPr/>
          </w:p>
        </w:tc>
        <w:tc>
          <w:tcPr>
            <w:tcW w:w="33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</w:p>
          <w:p>
            <w:pPr>
              <w:pStyle w:val="TableParagraph"/>
              <w:spacing w:line="240" w:lineRule="auto" w:before="1"/>
              <w:ind w:right="0"/>
              <w:jc w:val="left"/>
              <w:rPr>
                <w:rFonts w:ascii="Times New Roman" w:hAnsi="Times New Roman" w:cs="Times New Roman" w:eastAsia="Times New Roman"/>
                <w:sz w:val="23"/>
                <w:szCs w:val="23"/>
              </w:rPr>
            </w:pPr>
          </w:p>
          <w:p>
            <w:pPr>
              <w:pStyle w:val="TableParagraph"/>
              <w:spacing w:line="268" w:lineRule="exact"/>
              <w:ind w:left="104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-1"/>
                <w:sz w:val="24"/>
              </w:rPr>
              <w:t>Improved</w:t>
            </w:r>
            <w:r>
              <w:rPr>
                <w:rFonts w:ascii="Garamond"/>
                <w:spacing w:val="-5"/>
                <w:sz w:val="24"/>
              </w:rPr>
              <w:t> </w:t>
            </w:r>
            <w:r>
              <w:rPr>
                <w:rFonts w:ascii="Garamond"/>
                <w:spacing w:val="-2"/>
                <w:sz w:val="24"/>
              </w:rPr>
              <w:t>PMS</w:t>
            </w:r>
          </w:p>
        </w:tc>
      </w:tr>
      <w:tr>
        <w:trPr>
          <w:trHeight w:val="821" w:hRule="exact"/>
        </w:trPr>
        <w:tc>
          <w:tcPr>
            <w:tcW w:w="10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69" w:lineRule="exact"/>
              <w:ind w:left="104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-3"/>
                <w:sz w:val="24"/>
              </w:rPr>
              <w:t>12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22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3"/>
              <w:ind w:right="0"/>
              <w:jc w:val="left"/>
              <w:rPr>
                <w:rFonts w:ascii="Times New Roman" w:hAnsi="Times New Roman" w:cs="Times New Roman" w:eastAsia="Times New Roman"/>
                <w:sz w:val="23"/>
                <w:szCs w:val="23"/>
              </w:rPr>
            </w:pPr>
          </w:p>
          <w:p>
            <w:pPr>
              <w:pStyle w:val="TableParagraph"/>
              <w:spacing w:line="243" w:lineRule="auto"/>
              <w:ind w:left="104" w:right="645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z w:val="24"/>
              </w:rPr>
              <w:t>NYSC</w:t>
            </w:r>
            <w:r>
              <w:rPr>
                <w:rFonts w:ascii="Garamond"/>
                <w:spacing w:val="-7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transport</w:t>
            </w:r>
            <w:r>
              <w:rPr>
                <w:rFonts w:ascii="Garamond"/>
                <w:spacing w:val="26"/>
                <w:w w:val="99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allowance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643" w:type="dxa"/>
            <w:tcBorders>
              <w:top w:val="nil" w:sz="6" w:space="0" w:color="auto"/>
              <w:left w:val="single" w:sz="5" w:space="0" w:color="000000"/>
              <w:bottom w:val="nil" w:sz="6" w:space="0" w:color="auto"/>
              <w:right w:val="single" w:sz="5" w:space="0" w:color="000000"/>
            </w:tcBorders>
          </w:tcPr>
          <w:p>
            <w:pPr/>
          </w:p>
        </w:tc>
        <w:tc>
          <w:tcPr>
            <w:tcW w:w="11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99" w:right="505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 w:hAnsi="Garamond" w:cs="Garamond" w:eastAsia="Garamond"/>
                <w:spacing w:val="-1"/>
                <w:sz w:val="24"/>
                <w:szCs w:val="24"/>
              </w:rPr>
              <w:t>Jan</w:t>
            </w:r>
            <w:r>
              <w:rPr>
                <w:rFonts w:ascii="Garamond" w:hAnsi="Garamond" w:cs="Garamond" w:eastAsia="Garamond"/>
                <w:spacing w:val="5"/>
                <w:sz w:val="24"/>
                <w:szCs w:val="24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</w:rPr>
              <w:t>–</w:t>
            </w:r>
            <w:r>
              <w:rPr>
                <w:rFonts w:ascii="Garamond" w:hAnsi="Garamond" w:cs="Garamond" w:eastAsia="Garamond"/>
                <w:spacing w:val="22"/>
                <w:sz w:val="24"/>
                <w:szCs w:val="24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</w:rPr>
              <w:t>Dec</w:t>
            </w:r>
            <w:r>
              <w:rPr>
                <w:rFonts w:ascii="Garamond" w:hAnsi="Garamond" w:cs="Garamond" w:eastAsia="Garamond"/>
                <w:spacing w:val="21"/>
                <w:w w:val="99"/>
                <w:sz w:val="24"/>
                <w:szCs w:val="24"/>
              </w:rPr>
              <w:t> </w:t>
            </w:r>
            <w:r>
              <w:rPr>
                <w:rFonts w:ascii="Garamond" w:hAnsi="Garamond" w:cs="Garamond" w:eastAsia="Garamond"/>
                <w:spacing w:val="-1"/>
                <w:sz w:val="24"/>
                <w:szCs w:val="24"/>
              </w:rPr>
              <w:t>2022</w:t>
            </w:r>
            <w:r>
              <w:rPr>
                <w:rFonts w:ascii="Garamond" w:hAnsi="Garamond" w:cs="Garamond" w:eastAsia="Garamond"/>
                <w:sz w:val="24"/>
                <w:szCs w:val="24"/>
              </w:rPr>
            </w:r>
          </w:p>
        </w:tc>
        <w:tc>
          <w:tcPr>
            <w:tcW w:w="5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7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528135"/>
          </w:tcPr>
          <w:p>
            <w:pPr/>
          </w:p>
        </w:tc>
        <w:tc>
          <w:tcPr>
            <w:tcW w:w="33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</w:p>
          <w:p>
            <w:pPr>
              <w:pStyle w:val="TableParagraph"/>
              <w:spacing w:line="240" w:lineRule="auto" w:before="1"/>
              <w:ind w:right="0"/>
              <w:jc w:val="left"/>
              <w:rPr>
                <w:rFonts w:ascii="Times New Roman" w:hAnsi="Times New Roman" w:cs="Times New Roman" w:eastAsia="Times New Roman"/>
                <w:sz w:val="23"/>
                <w:szCs w:val="23"/>
              </w:rPr>
            </w:pPr>
          </w:p>
          <w:p>
            <w:pPr>
              <w:pStyle w:val="TableParagraph"/>
              <w:spacing w:line="268" w:lineRule="exact"/>
              <w:ind w:left="104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-1"/>
                <w:sz w:val="24"/>
              </w:rPr>
              <w:t>Improved</w:t>
            </w:r>
            <w:r>
              <w:rPr>
                <w:rFonts w:ascii="Garamond"/>
                <w:spacing w:val="-7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Workforce</w:t>
            </w:r>
            <w:r>
              <w:rPr>
                <w:rFonts w:ascii="Garamond"/>
                <w:sz w:val="24"/>
              </w:rPr>
            </w:r>
          </w:p>
        </w:tc>
      </w:tr>
      <w:tr>
        <w:trPr>
          <w:trHeight w:val="821" w:hRule="exact"/>
        </w:trPr>
        <w:tc>
          <w:tcPr>
            <w:tcW w:w="10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69" w:lineRule="exact"/>
              <w:ind w:left="104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-3"/>
                <w:sz w:val="24"/>
              </w:rPr>
              <w:t>13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22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104" w:right="433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-1"/>
                <w:sz w:val="24"/>
              </w:rPr>
              <w:t>Office</w:t>
            </w:r>
            <w:r>
              <w:rPr>
                <w:rFonts w:ascii="Garamond"/>
                <w:spacing w:val="-5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Renovation</w:t>
            </w:r>
            <w:r>
              <w:rPr>
                <w:rFonts w:ascii="Garamond"/>
                <w:spacing w:val="29"/>
                <w:sz w:val="24"/>
              </w:rPr>
              <w:t> </w:t>
            </w:r>
            <w:r>
              <w:rPr>
                <w:rFonts w:ascii="Garamond"/>
                <w:sz w:val="24"/>
              </w:rPr>
              <w:t>(Remodeling</w:t>
            </w:r>
            <w:r>
              <w:rPr>
                <w:rFonts w:ascii="Garamond"/>
                <w:spacing w:val="-8"/>
                <w:sz w:val="24"/>
              </w:rPr>
              <w:t> </w:t>
            </w:r>
            <w:r>
              <w:rPr>
                <w:rFonts w:ascii="Garamond"/>
                <w:sz w:val="24"/>
              </w:rPr>
              <w:t>and</w:t>
            </w:r>
            <w:r>
              <w:rPr>
                <w:rFonts w:ascii="Garamond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partitioning)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643" w:type="dxa"/>
            <w:tcBorders>
              <w:top w:val="nil" w:sz="6" w:space="0" w:color="auto"/>
              <w:left w:val="single" w:sz="5" w:space="0" w:color="000000"/>
              <w:bottom w:val="nil" w:sz="6" w:space="0" w:color="auto"/>
              <w:right w:val="single" w:sz="5" w:space="0" w:color="000000"/>
            </w:tcBorders>
          </w:tcPr>
          <w:p>
            <w:pPr/>
          </w:p>
        </w:tc>
        <w:tc>
          <w:tcPr>
            <w:tcW w:w="11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99" w:right="505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 w:hAnsi="Garamond" w:cs="Garamond" w:eastAsia="Garamond"/>
                <w:spacing w:val="-1"/>
                <w:sz w:val="24"/>
                <w:szCs w:val="24"/>
              </w:rPr>
              <w:t>Jan</w:t>
            </w:r>
            <w:r>
              <w:rPr>
                <w:rFonts w:ascii="Garamond" w:hAnsi="Garamond" w:cs="Garamond" w:eastAsia="Garamond"/>
                <w:spacing w:val="5"/>
                <w:sz w:val="24"/>
                <w:szCs w:val="24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</w:rPr>
              <w:t>–</w:t>
            </w:r>
            <w:r>
              <w:rPr>
                <w:rFonts w:ascii="Garamond" w:hAnsi="Garamond" w:cs="Garamond" w:eastAsia="Garamond"/>
                <w:spacing w:val="22"/>
                <w:sz w:val="24"/>
                <w:szCs w:val="24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</w:rPr>
              <w:t>Dec</w:t>
            </w:r>
            <w:r>
              <w:rPr>
                <w:rFonts w:ascii="Garamond" w:hAnsi="Garamond" w:cs="Garamond" w:eastAsia="Garamond"/>
                <w:spacing w:val="21"/>
                <w:w w:val="99"/>
                <w:sz w:val="24"/>
                <w:szCs w:val="24"/>
              </w:rPr>
              <w:t> </w:t>
            </w:r>
            <w:r>
              <w:rPr>
                <w:rFonts w:ascii="Garamond" w:hAnsi="Garamond" w:cs="Garamond" w:eastAsia="Garamond"/>
                <w:spacing w:val="-1"/>
                <w:sz w:val="24"/>
                <w:szCs w:val="24"/>
              </w:rPr>
              <w:t>2022</w:t>
            </w:r>
            <w:r>
              <w:rPr>
                <w:rFonts w:ascii="Garamond" w:hAnsi="Garamond" w:cs="Garamond" w:eastAsia="Garamond"/>
                <w:sz w:val="24"/>
                <w:szCs w:val="24"/>
              </w:rPr>
            </w:r>
          </w:p>
        </w:tc>
        <w:tc>
          <w:tcPr>
            <w:tcW w:w="5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7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528135"/>
          </w:tcPr>
          <w:p>
            <w:pPr/>
          </w:p>
        </w:tc>
        <w:tc>
          <w:tcPr>
            <w:tcW w:w="33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3"/>
              <w:ind w:right="0"/>
              <w:jc w:val="left"/>
              <w:rPr>
                <w:rFonts w:ascii="Times New Roman" w:hAnsi="Times New Roman" w:cs="Times New Roman" w:eastAsia="Times New Roman"/>
                <w:sz w:val="23"/>
                <w:szCs w:val="23"/>
              </w:rPr>
            </w:pPr>
          </w:p>
          <w:p>
            <w:pPr>
              <w:pStyle w:val="TableParagraph"/>
              <w:spacing w:line="240" w:lineRule="auto"/>
              <w:ind w:left="104" w:right="856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-1"/>
                <w:sz w:val="24"/>
              </w:rPr>
              <w:t>Improved</w:t>
            </w:r>
            <w:r>
              <w:rPr>
                <w:rFonts w:ascii="Garamond"/>
                <w:spacing w:val="-4"/>
                <w:sz w:val="24"/>
              </w:rPr>
              <w:t> </w:t>
            </w:r>
            <w:r>
              <w:rPr>
                <w:rFonts w:ascii="Garamond"/>
                <w:spacing w:val="-2"/>
                <w:sz w:val="24"/>
              </w:rPr>
              <w:t>and</w:t>
            </w:r>
            <w:r>
              <w:rPr>
                <w:rFonts w:ascii="Garamond"/>
                <w:spacing w:val="-4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conducive</w:t>
            </w:r>
            <w:r>
              <w:rPr>
                <w:rFonts w:ascii="Garamond"/>
                <w:spacing w:val="29"/>
                <w:w w:val="99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Working</w:t>
            </w:r>
            <w:r>
              <w:rPr>
                <w:rFonts w:ascii="Garamond"/>
                <w:spacing w:val="-6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Environment</w:t>
            </w:r>
            <w:r>
              <w:rPr>
                <w:rFonts w:ascii="Garamond"/>
                <w:sz w:val="24"/>
              </w:rPr>
            </w:r>
          </w:p>
        </w:tc>
      </w:tr>
      <w:tr>
        <w:trPr>
          <w:trHeight w:val="816" w:hRule="exact"/>
        </w:trPr>
        <w:tc>
          <w:tcPr>
            <w:tcW w:w="10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69" w:lineRule="exact"/>
              <w:ind w:left="104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-3"/>
                <w:sz w:val="24"/>
              </w:rPr>
              <w:t>14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22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3"/>
              <w:ind w:right="0"/>
              <w:jc w:val="left"/>
              <w:rPr>
                <w:rFonts w:ascii="Times New Roman" w:hAnsi="Times New Roman" w:cs="Times New Roman" w:eastAsia="Times New Roman"/>
                <w:sz w:val="23"/>
                <w:szCs w:val="23"/>
              </w:rPr>
            </w:pPr>
          </w:p>
          <w:p>
            <w:pPr>
              <w:pStyle w:val="TableParagraph"/>
              <w:spacing w:line="240" w:lineRule="auto"/>
              <w:ind w:left="104" w:right="13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-1"/>
                <w:sz w:val="24"/>
              </w:rPr>
              <w:t>Maintenance</w:t>
            </w:r>
            <w:r>
              <w:rPr>
                <w:rFonts w:ascii="Garamond"/>
                <w:spacing w:val="-7"/>
                <w:sz w:val="24"/>
              </w:rPr>
              <w:t> </w:t>
            </w:r>
            <w:r>
              <w:rPr>
                <w:rFonts w:ascii="Garamond"/>
                <w:spacing w:val="1"/>
                <w:sz w:val="24"/>
              </w:rPr>
              <w:t>of</w:t>
            </w:r>
            <w:r>
              <w:rPr>
                <w:rFonts w:ascii="Garamond"/>
                <w:spacing w:val="-9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office</w:t>
            </w:r>
            <w:r>
              <w:rPr>
                <w:rFonts w:ascii="Garamond"/>
                <w:spacing w:val="21"/>
                <w:w w:val="99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building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643" w:type="dxa"/>
            <w:tcBorders>
              <w:top w:val="nil" w:sz="6" w:space="0" w:color="auto"/>
              <w:left w:val="single" w:sz="5" w:space="0" w:color="000000"/>
              <w:bottom w:val="nil" w:sz="6" w:space="0" w:color="auto"/>
              <w:right w:val="single" w:sz="5" w:space="0" w:color="000000"/>
            </w:tcBorders>
          </w:tcPr>
          <w:p>
            <w:pPr/>
          </w:p>
        </w:tc>
        <w:tc>
          <w:tcPr>
            <w:tcW w:w="11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99" w:right="505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 w:hAnsi="Garamond" w:cs="Garamond" w:eastAsia="Garamond"/>
                <w:spacing w:val="-1"/>
                <w:sz w:val="24"/>
                <w:szCs w:val="24"/>
              </w:rPr>
              <w:t>Jan</w:t>
            </w:r>
            <w:r>
              <w:rPr>
                <w:rFonts w:ascii="Garamond" w:hAnsi="Garamond" w:cs="Garamond" w:eastAsia="Garamond"/>
                <w:spacing w:val="5"/>
                <w:sz w:val="24"/>
                <w:szCs w:val="24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</w:rPr>
              <w:t>–</w:t>
            </w:r>
            <w:r>
              <w:rPr>
                <w:rFonts w:ascii="Garamond" w:hAnsi="Garamond" w:cs="Garamond" w:eastAsia="Garamond"/>
                <w:spacing w:val="22"/>
                <w:sz w:val="24"/>
                <w:szCs w:val="24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</w:rPr>
              <w:t>Dec</w:t>
            </w:r>
            <w:r>
              <w:rPr>
                <w:rFonts w:ascii="Garamond" w:hAnsi="Garamond" w:cs="Garamond" w:eastAsia="Garamond"/>
                <w:spacing w:val="21"/>
                <w:w w:val="99"/>
                <w:sz w:val="24"/>
                <w:szCs w:val="24"/>
              </w:rPr>
              <w:t> </w:t>
            </w:r>
            <w:r>
              <w:rPr>
                <w:rFonts w:ascii="Garamond" w:hAnsi="Garamond" w:cs="Garamond" w:eastAsia="Garamond"/>
                <w:spacing w:val="-1"/>
                <w:sz w:val="24"/>
                <w:szCs w:val="24"/>
              </w:rPr>
              <w:t>2022</w:t>
            </w:r>
            <w:r>
              <w:rPr>
                <w:rFonts w:ascii="Garamond" w:hAnsi="Garamond" w:cs="Garamond" w:eastAsia="Garamond"/>
                <w:sz w:val="24"/>
                <w:szCs w:val="24"/>
              </w:rPr>
            </w:r>
          </w:p>
        </w:tc>
        <w:tc>
          <w:tcPr>
            <w:tcW w:w="5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7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528135"/>
          </w:tcPr>
          <w:p>
            <w:pPr/>
          </w:p>
        </w:tc>
        <w:tc>
          <w:tcPr>
            <w:tcW w:w="33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3"/>
              <w:ind w:right="0"/>
              <w:jc w:val="left"/>
              <w:rPr>
                <w:rFonts w:ascii="Times New Roman" w:hAnsi="Times New Roman" w:cs="Times New Roman" w:eastAsia="Times New Roman"/>
                <w:sz w:val="23"/>
                <w:szCs w:val="23"/>
              </w:rPr>
            </w:pPr>
          </w:p>
          <w:p>
            <w:pPr>
              <w:pStyle w:val="TableParagraph"/>
              <w:spacing w:line="240" w:lineRule="auto"/>
              <w:ind w:left="104" w:right="856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-1"/>
                <w:sz w:val="24"/>
              </w:rPr>
              <w:t>Improved</w:t>
            </w:r>
            <w:r>
              <w:rPr>
                <w:rFonts w:ascii="Garamond"/>
                <w:spacing w:val="-4"/>
                <w:sz w:val="24"/>
              </w:rPr>
              <w:t> </w:t>
            </w:r>
            <w:r>
              <w:rPr>
                <w:rFonts w:ascii="Garamond"/>
                <w:spacing w:val="-2"/>
                <w:sz w:val="24"/>
              </w:rPr>
              <w:t>and</w:t>
            </w:r>
            <w:r>
              <w:rPr>
                <w:rFonts w:ascii="Garamond"/>
                <w:spacing w:val="-4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conducive</w:t>
            </w:r>
            <w:r>
              <w:rPr>
                <w:rFonts w:ascii="Garamond"/>
                <w:spacing w:val="29"/>
                <w:w w:val="99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Working</w:t>
            </w:r>
            <w:r>
              <w:rPr>
                <w:rFonts w:ascii="Garamond"/>
                <w:spacing w:val="-7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Environment</w:t>
            </w:r>
            <w:r>
              <w:rPr>
                <w:rFonts w:ascii="Garamond"/>
                <w:sz w:val="24"/>
              </w:rPr>
            </w:r>
          </w:p>
        </w:tc>
      </w:tr>
      <w:tr>
        <w:trPr>
          <w:trHeight w:val="821" w:hRule="exact"/>
        </w:trPr>
        <w:tc>
          <w:tcPr>
            <w:tcW w:w="10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3"/>
              <w:ind w:left="104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-3"/>
                <w:sz w:val="24"/>
              </w:rPr>
              <w:t>15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22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"/>
              <w:ind w:right="0"/>
              <w:jc w:val="left"/>
              <w:rPr>
                <w:rFonts w:ascii="Times New Roman" w:hAnsi="Times New Roman" w:cs="Times New Roman" w:eastAsia="Times New Roman"/>
                <w:sz w:val="23"/>
                <w:szCs w:val="23"/>
              </w:rPr>
            </w:pPr>
          </w:p>
          <w:p>
            <w:pPr>
              <w:pStyle w:val="TableParagraph"/>
              <w:spacing w:line="240" w:lineRule="auto"/>
              <w:ind w:left="104" w:right="458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z w:val="24"/>
              </w:rPr>
              <w:t>Resource</w:t>
            </w:r>
            <w:r>
              <w:rPr>
                <w:rFonts w:ascii="Garamond"/>
                <w:spacing w:val="-11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Training</w:t>
            </w:r>
            <w:r>
              <w:rPr>
                <w:rFonts w:ascii="Garamond"/>
                <w:spacing w:val="28"/>
                <w:w w:val="99"/>
                <w:sz w:val="24"/>
              </w:rPr>
              <w:t> </w:t>
            </w:r>
            <w:r>
              <w:rPr>
                <w:rFonts w:ascii="Garamond"/>
                <w:sz w:val="24"/>
              </w:rPr>
              <w:t>Centre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643" w:type="dxa"/>
            <w:tcBorders>
              <w:top w:val="nil" w:sz="6" w:space="0" w:color="auto"/>
              <w:left w:val="single" w:sz="5" w:space="0" w:color="000000"/>
              <w:bottom w:val="nil" w:sz="6" w:space="0" w:color="auto"/>
              <w:right w:val="single" w:sz="5" w:space="0" w:color="000000"/>
            </w:tcBorders>
          </w:tcPr>
          <w:p>
            <w:pPr/>
          </w:p>
        </w:tc>
        <w:tc>
          <w:tcPr>
            <w:tcW w:w="11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3"/>
              <w:ind w:left="99" w:right="505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 w:hAnsi="Garamond" w:cs="Garamond" w:eastAsia="Garamond"/>
                <w:spacing w:val="-1"/>
                <w:sz w:val="24"/>
                <w:szCs w:val="24"/>
              </w:rPr>
              <w:t>Jan</w:t>
            </w:r>
            <w:r>
              <w:rPr>
                <w:rFonts w:ascii="Garamond" w:hAnsi="Garamond" w:cs="Garamond" w:eastAsia="Garamond"/>
                <w:spacing w:val="5"/>
                <w:sz w:val="24"/>
                <w:szCs w:val="24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</w:rPr>
              <w:t>–</w:t>
            </w:r>
            <w:r>
              <w:rPr>
                <w:rFonts w:ascii="Garamond" w:hAnsi="Garamond" w:cs="Garamond" w:eastAsia="Garamond"/>
                <w:spacing w:val="22"/>
                <w:sz w:val="24"/>
                <w:szCs w:val="24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</w:rPr>
              <w:t>Dec</w:t>
            </w:r>
            <w:r>
              <w:rPr>
                <w:rFonts w:ascii="Garamond" w:hAnsi="Garamond" w:cs="Garamond" w:eastAsia="Garamond"/>
                <w:spacing w:val="21"/>
                <w:w w:val="99"/>
                <w:sz w:val="24"/>
                <w:szCs w:val="24"/>
              </w:rPr>
              <w:t> </w:t>
            </w:r>
            <w:r>
              <w:rPr>
                <w:rFonts w:ascii="Garamond" w:hAnsi="Garamond" w:cs="Garamond" w:eastAsia="Garamond"/>
                <w:spacing w:val="-1"/>
                <w:sz w:val="24"/>
                <w:szCs w:val="24"/>
              </w:rPr>
              <w:t>2022</w:t>
            </w:r>
            <w:r>
              <w:rPr>
                <w:rFonts w:ascii="Garamond" w:hAnsi="Garamond" w:cs="Garamond" w:eastAsia="Garamond"/>
                <w:sz w:val="24"/>
                <w:szCs w:val="24"/>
              </w:rPr>
            </w:r>
          </w:p>
        </w:tc>
        <w:tc>
          <w:tcPr>
            <w:tcW w:w="5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7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528135"/>
          </w:tcPr>
          <w:p>
            <w:pPr/>
          </w:p>
        </w:tc>
        <w:tc>
          <w:tcPr>
            <w:tcW w:w="33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8"/>
              <w:ind w:right="0"/>
              <w:jc w:val="left"/>
              <w:rPr>
                <w:rFonts w:ascii="Times New Roman" w:hAnsi="Times New Roman" w:cs="Times New Roman" w:eastAsia="Times New Roman"/>
                <w:sz w:val="23"/>
                <w:szCs w:val="23"/>
              </w:rPr>
            </w:pPr>
          </w:p>
          <w:p>
            <w:pPr>
              <w:pStyle w:val="TableParagraph"/>
              <w:spacing w:line="240" w:lineRule="auto"/>
              <w:ind w:left="104" w:right="856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-1"/>
                <w:sz w:val="24"/>
              </w:rPr>
              <w:t>Improved</w:t>
            </w:r>
            <w:r>
              <w:rPr>
                <w:rFonts w:ascii="Garamond"/>
                <w:spacing w:val="-4"/>
                <w:sz w:val="24"/>
              </w:rPr>
              <w:t> </w:t>
            </w:r>
            <w:r>
              <w:rPr>
                <w:rFonts w:ascii="Garamond"/>
                <w:spacing w:val="-2"/>
                <w:sz w:val="24"/>
              </w:rPr>
              <w:t>and</w:t>
            </w:r>
            <w:r>
              <w:rPr>
                <w:rFonts w:ascii="Garamond"/>
                <w:spacing w:val="-4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conducive</w:t>
            </w:r>
            <w:r>
              <w:rPr>
                <w:rFonts w:ascii="Garamond"/>
                <w:spacing w:val="29"/>
                <w:w w:val="99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Working</w:t>
            </w:r>
            <w:r>
              <w:rPr>
                <w:rFonts w:ascii="Garamond"/>
                <w:spacing w:val="-7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Environment</w:t>
            </w:r>
            <w:r>
              <w:rPr>
                <w:rFonts w:ascii="Garamond"/>
                <w:sz w:val="24"/>
              </w:rPr>
            </w:r>
          </w:p>
        </w:tc>
      </w:tr>
      <w:tr>
        <w:trPr>
          <w:trHeight w:val="821" w:hRule="exact"/>
        </w:trPr>
        <w:tc>
          <w:tcPr>
            <w:tcW w:w="10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69" w:lineRule="exact"/>
              <w:ind w:left="104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-3"/>
                <w:sz w:val="24"/>
              </w:rPr>
              <w:t>16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22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"/>
              <w:ind w:right="0"/>
              <w:jc w:val="left"/>
              <w:rPr>
                <w:rFonts w:ascii="Times New Roman" w:hAnsi="Times New Roman" w:cs="Times New Roman" w:eastAsia="Times New Roman"/>
                <w:sz w:val="23"/>
                <w:szCs w:val="23"/>
              </w:rPr>
            </w:pPr>
          </w:p>
          <w:p>
            <w:pPr>
              <w:pStyle w:val="TableParagraph"/>
              <w:spacing w:line="240" w:lineRule="auto"/>
              <w:ind w:left="104" w:right="568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z w:val="24"/>
              </w:rPr>
              <w:t>Purchase</w:t>
            </w:r>
            <w:r>
              <w:rPr>
                <w:rFonts w:ascii="Garamond"/>
                <w:spacing w:val="-7"/>
                <w:sz w:val="24"/>
              </w:rPr>
              <w:t> </w:t>
            </w:r>
            <w:r>
              <w:rPr>
                <w:rFonts w:ascii="Garamond"/>
                <w:spacing w:val="1"/>
                <w:sz w:val="24"/>
              </w:rPr>
              <w:t>of</w:t>
            </w:r>
            <w:r>
              <w:rPr>
                <w:rFonts w:ascii="Garamond"/>
                <w:spacing w:val="-3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Pool</w:t>
            </w:r>
            <w:r>
              <w:rPr>
                <w:rFonts w:ascii="Garamond"/>
                <w:spacing w:val="22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Cars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643" w:type="dxa"/>
            <w:tcBorders>
              <w:top w:val="nil" w:sz="6" w:space="0" w:color="auto"/>
              <w:left w:val="single" w:sz="5" w:space="0" w:color="000000"/>
              <w:bottom w:val="nil" w:sz="6" w:space="0" w:color="auto"/>
              <w:right w:val="single" w:sz="5" w:space="0" w:color="000000"/>
            </w:tcBorders>
          </w:tcPr>
          <w:p>
            <w:pPr/>
          </w:p>
        </w:tc>
        <w:tc>
          <w:tcPr>
            <w:tcW w:w="11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1" w:lineRule="auto"/>
              <w:ind w:left="99" w:right="505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 w:hAnsi="Garamond" w:cs="Garamond" w:eastAsia="Garamond"/>
                <w:spacing w:val="-1"/>
                <w:sz w:val="24"/>
                <w:szCs w:val="24"/>
              </w:rPr>
              <w:t>Jan</w:t>
            </w:r>
            <w:r>
              <w:rPr>
                <w:rFonts w:ascii="Garamond" w:hAnsi="Garamond" w:cs="Garamond" w:eastAsia="Garamond"/>
                <w:spacing w:val="5"/>
                <w:sz w:val="24"/>
                <w:szCs w:val="24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</w:rPr>
              <w:t>–</w:t>
            </w:r>
            <w:r>
              <w:rPr>
                <w:rFonts w:ascii="Garamond" w:hAnsi="Garamond" w:cs="Garamond" w:eastAsia="Garamond"/>
                <w:spacing w:val="22"/>
                <w:sz w:val="24"/>
                <w:szCs w:val="24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</w:rPr>
              <w:t>Dec</w:t>
            </w:r>
            <w:r>
              <w:rPr>
                <w:rFonts w:ascii="Garamond" w:hAnsi="Garamond" w:cs="Garamond" w:eastAsia="Garamond"/>
                <w:spacing w:val="21"/>
                <w:w w:val="99"/>
                <w:sz w:val="24"/>
                <w:szCs w:val="24"/>
              </w:rPr>
              <w:t> </w:t>
            </w:r>
            <w:r>
              <w:rPr>
                <w:rFonts w:ascii="Garamond" w:hAnsi="Garamond" w:cs="Garamond" w:eastAsia="Garamond"/>
                <w:spacing w:val="-1"/>
                <w:sz w:val="24"/>
                <w:szCs w:val="24"/>
              </w:rPr>
              <w:t>2022</w:t>
            </w:r>
            <w:r>
              <w:rPr>
                <w:rFonts w:ascii="Garamond" w:hAnsi="Garamond" w:cs="Garamond" w:eastAsia="Garamond"/>
                <w:sz w:val="24"/>
                <w:szCs w:val="24"/>
              </w:rPr>
            </w:r>
          </w:p>
        </w:tc>
        <w:tc>
          <w:tcPr>
            <w:tcW w:w="5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0000"/>
          </w:tcPr>
          <w:p>
            <w:pPr/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7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33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8"/>
              <w:ind w:right="0"/>
              <w:jc w:val="left"/>
              <w:rPr>
                <w:rFonts w:ascii="Times New Roman" w:hAnsi="Times New Roman" w:cs="Times New Roman" w:eastAsia="Times New Roman"/>
                <w:sz w:val="23"/>
                <w:szCs w:val="23"/>
              </w:rPr>
            </w:pPr>
          </w:p>
          <w:p>
            <w:pPr>
              <w:pStyle w:val="TableParagraph"/>
              <w:spacing w:line="240" w:lineRule="auto"/>
              <w:ind w:left="104" w:right="856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-1"/>
                <w:sz w:val="24"/>
              </w:rPr>
              <w:t>Improved</w:t>
            </w:r>
            <w:r>
              <w:rPr>
                <w:rFonts w:ascii="Garamond"/>
                <w:spacing w:val="-4"/>
                <w:sz w:val="24"/>
              </w:rPr>
              <w:t> </w:t>
            </w:r>
            <w:r>
              <w:rPr>
                <w:rFonts w:ascii="Garamond"/>
                <w:spacing w:val="-2"/>
                <w:sz w:val="24"/>
              </w:rPr>
              <w:t>and</w:t>
            </w:r>
            <w:r>
              <w:rPr>
                <w:rFonts w:ascii="Garamond"/>
                <w:spacing w:val="-4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conducive</w:t>
            </w:r>
            <w:r>
              <w:rPr>
                <w:rFonts w:ascii="Garamond"/>
                <w:spacing w:val="29"/>
                <w:w w:val="99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Working</w:t>
            </w:r>
            <w:r>
              <w:rPr>
                <w:rFonts w:ascii="Garamond"/>
                <w:spacing w:val="-7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Environment</w:t>
            </w:r>
            <w:r>
              <w:rPr>
                <w:rFonts w:ascii="Garamond"/>
                <w:sz w:val="24"/>
              </w:rPr>
            </w:r>
          </w:p>
        </w:tc>
      </w:tr>
      <w:tr>
        <w:trPr>
          <w:trHeight w:val="821" w:hRule="exact"/>
        </w:trPr>
        <w:tc>
          <w:tcPr>
            <w:tcW w:w="10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69" w:lineRule="exact"/>
              <w:ind w:left="104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-3"/>
                <w:sz w:val="24"/>
              </w:rPr>
              <w:t>17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22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3"/>
              <w:ind w:right="0"/>
              <w:jc w:val="left"/>
              <w:rPr>
                <w:rFonts w:ascii="Times New Roman" w:hAnsi="Times New Roman" w:cs="Times New Roman" w:eastAsia="Times New Roman"/>
                <w:sz w:val="23"/>
                <w:szCs w:val="23"/>
              </w:rPr>
            </w:pPr>
          </w:p>
          <w:p>
            <w:pPr>
              <w:pStyle w:val="TableParagraph"/>
              <w:spacing w:line="243" w:lineRule="auto"/>
              <w:ind w:left="104" w:right="516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z w:val="24"/>
              </w:rPr>
              <w:t>Data</w:t>
            </w:r>
            <w:r>
              <w:rPr>
                <w:rFonts w:ascii="Garamond"/>
                <w:spacing w:val="-4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Centre</w:t>
            </w:r>
            <w:r>
              <w:rPr>
                <w:rFonts w:ascii="Garamond"/>
                <w:spacing w:val="-5"/>
                <w:sz w:val="24"/>
              </w:rPr>
              <w:t> </w:t>
            </w:r>
            <w:r>
              <w:rPr>
                <w:rFonts w:ascii="Garamond"/>
                <w:sz w:val="24"/>
              </w:rPr>
              <w:t>(data</w:t>
            </w:r>
            <w:r>
              <w:rPr>
                <w:rFonts w:ascii="Garamond"/>
                <w:spacing w:val="21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storage</w:t>
            </w:r>
            <w:r>
              <w:rPr>
                <w:rFonts w:ascii="Garamond"/>
                <w:spacing w:val="-8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system)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643" w:type="dxa"/>
            <w:tcBorders>
              <w:top w:val="nil" w:sz="6" w:space="0" w:color="auto"/>
              <w:left w:val="single" w:sz="5" w:space="0" w:color="000000"/>
              <w:bottom w:val="nil" w:sz="6" w:space="0" w:color="auto"/>
              <w:right w:val="single" w:sz="5" w:space="0" w:color="000000"/>
            </w:tcBorders>
          </w:tcPr>
          <w:p>
            <w:pPr/>
          </w:p>
        </w:tc>
        <w:tc>
          <w:tcPr>
            <w:tcW w:w="11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99" w:right="505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 w:hAnsi="Garamond" w:cs="Garamond" w:eastAsia="Garamond"/>
                <w:spacing w:val="-1"/>
                <w:sz w:val="24"/>
                <w:szCs w:val="24"/>
              </w:rPr>
              <w:t>Jan</w:t>
            </w:r>
            <w:r>
              <w:rPr>
                <w:rFonts w:ascii="Garamond" w:hAnsi="Garamond" w:cs="Garamond" w:eastAsia="Garamond"/>
                <w:spacing w:val="5"/>
                <w:sz w:val="24"/>
                <w:szCs w:val="24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</w:rPr>
              <w:t>–</w:t>
            </w:r>
            <w:r>
              <w:rPr>
                <w:rFonts w:ascii="Garamond" w:hAnsi="Garamond" w:cs="Garamond" w:eastAsia="Garamond"/>
                <w:spacing w:val="22"/>
                <w:sz w:val="24"/>
                <w:szCs w:val="24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</w:rPr>
              <w:t>Dec</w:t>
            </w:r>
            <w:r>
              <w:rPr>
                <w:rFonts w:ascii="Garamond" w:hAnsi="Garamond" w:cs="Garamond" w:eastAsia="Garamond"/>
                <w:spacing w:val="21"/>
                <w:w w:val="99"/>
                <w:sz w:val="24"/>
                <w:szCs w:val="24"/>
              </w:rPr>
              <w:t> </w:t>
            </w:r>
            <w:r>
              <w:rPr>
                <w:rFonts w:ascii="Garamond" w:hAnsi="Garamond" w:cs="Garamond" w:eastAsia="Garamond"/>
                <w:spacing w:val="-1"/>
                <w:sz w:val="24"/>
                <w:szCs w:val="24"/>
              </w:rPr>
              <w:t>2022</w:t>
            </w:r>
            <w:r>
              <w:rPr>
                <w:rFonts w:ascii="Garamond" w:hAnsi="Garamond" w:cs="Garamond" w:eastAsia="Garamond"/>
                <w:sz w:val="24"/>
                <w:szCs w:val="24"/>
              </w:rPr>
            </w:r>
          </w:p>
        </w:tc>
        <w:tc>
          <w:tcPr>
            <w:tcW w:w="5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006FC0"/>
          </w:tcPr>
          <w:p>
            <w:pPr/>
          </w:p>
        </w:tc>
        <w:tc>
          <w:tcPr>
            <w:tcW w:w="7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33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3"/>
              <w:ind w:right="0"/>
              <w:jc w:val="left"/>
              <w:rPr>
                <w:rFonts w:ascii="Times New Roman" w:hAnsi="Times New Roman" w:cs="Times New Roman" w:eastAsia="Times New Roman"/>
                <w:sz w:val="23"/>
                <w:szCs w:val="23"/>
              </w:rPr>
            </w:pPr>
          </w:p>
          <w:p>
            <w:pPr>
              <w:pStyle w:val="TableParagraph"/>
              <w:spacing w:line="243" w:lineRule="auto"/>
              <w:ind w:left="104" w:right="856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-1"/>
                <w:sz w:val="24"/>
              </w:rPr>
              <w:t>Improved</w:t>
            </w:r>
            <w:r>
              <w:rPr>
                <w:rFonts w:ascii="Garamond"/>
                <w:spacing w:val="-4"/>
                <w:sz w:val="24"/>
              </w:rPr>
              <w:t> </w:t>
            </w:r>
            <w:r>
              <w:rPr>
                <w:rFonts w:ascii="Garamond"/>
                <w:spacing w:val="-2"/>
                <w:sz w:val="24"/>
              </w:rPr>
              <w:t>and</w:t>
            </w:r>
            <w:r>
              <w:rPr>
                <w:rFonts w:ascii="Garamond"/>
                <w:spacing w:val="-4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conducive</w:t>
            </w:r>
            <w:r>
              <w:rPr>
                <w:rFonts w:ascii="Garamond"/>
                <w:spacing w:val="29"/>
                <w:w w:val="99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Working</w:t>
            </w:r>
            <w:r>
              <w:rPr>
                <w:rFonts w:ascii="Garamond"/>
                <w:spacing w:val="-7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Environment</w:t>
            </w:r>
            <w:r>
              <w:rPr>
                <w:rFonts w:ascii="Garamond"/>
                <w:sz w:val="24"/>
              </w:rPr>
            </w:r>
          </w:p>
        </w:tc>
      </w:tr>
      <w:tr>
        <w:trPr>
          <w:trHeight w:val="821" w:hRule="exact"/>
        </w:trPr>
        <w:tc>
          <w:tcPr>
            <w:tcW w:w="10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69" w:lineRule="exact"/>
              <w:ind w:left="104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-3"/>
                <w:sz w:val="24"/>
              </w:rPr>
              <w:t>18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22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3"/>
              <w:ind w:right="0"/>
              <w:jc w:val="left"/>
              <w:rPr>
                <w:rFonts w:ascii="Times New Roman" w:hAnsi="Times New Roman" w:cs="Times New Roman" w:eastAsia="Times New Roman"/>
                <w:sz w:val="23"/>
                <w:szCs w:val="23"/>
              </w:rPr>
            </w:pPr>
          </w:p>
          <w:p>
            <w:pPr>
              <w:pStyle w:val="TableParagraph"/>
              <w:spacing w:line="243" w:lineRule="auto"/>
              <w:ind w:left="104" w:right="367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-1"/>
                <w:sz w:val="24"/>
              </w:rPr>
              <w:t>P</w:t>
            </w:r>
            <w:r>
              <w:rPr>
                <w:rFonts w:ascii="Garamond"/>
                <w:spacing w:val="2"/>
                <w:sz w:val="24"/>
              </w:rPr>
              <w:t>u</w:t>
            </w:r>
            <w:r>
              <w:rPr>
                <w:rFonts w:ascii="Garamond"/>
                <w:spacing w:val="1"/>
                <w:sz w:val="24"/>
              </w:rPr>
              <w:t>r</w:t>
            </w:r>
            <w:r>
              <w:rPr>
                <w:rFonts w:ascii="Garamond"/>
                <w:sz w:val="24"/>
              </w:rPr>
              <w:t>c</w:t>
            </w:r>
            <w:r>
              <w:rPr>
                <w:rFonts w:ascii="Garamond"/>
                <w:spacing w:val="2"/>
                <w:sz w:val="24"/>
              </w:rPr>
              <w:t>h</w:t>
            </w:r>
            <w:r>
              <w:rPr>
                <w:rFonts w:ascii="Garamond"/>
                <w:spacing w:val="-2"/>
                <w:sz w:val="24"/>
              </w:rPr>
              <w:t>as</w:t>
            </w:r>
            <w:r>
              <w:rPr>
                <w:rFonts w:ascii="Garamond"/>
                <w:sz w:val="24"/>
              </w:rPr>
              <w:t>e</w:t>
            </w:r>
            <w:r>
              <w:rPr>
                <w:rFonts w:ascii="Garamond"/>
                <w:spacing w:val="-5"/>
                <w:sz w:val="24"/>
              </w:rPr>
              <w:t> </w:t>
            </w:r>
            <w:r>
              <w:rPr>
                <w:rFonts w:ascii="Garamond"/>
                <w:spacing w:val="2"/>
                <w:sz w:val="24"/>
              </w:rPr>
              <w:t>o</w:t>
            </w:r>
            <w:r>
              <w:rPr>
                <w:rFonts w:ascii="Garamond"/>
                <w:sz w:val="24"/>
              </w:rPr>
              <w:t>f</w:t>
            </w:r>
            <w:r>
              <w:rPr>
                <w:rFonts w:ascii="Garamond"/>
                <w:spacing w:val="-7"/>
                <w:sz w:val="24"/>
              </w:rPr>
              <w:t> </w:t>
            </w:r>
            <w:r>
              <w:rPr>
                <w:rFonts w:ascii="Garamond"/>
                <w:sz w:val="24"/>
              </w:rPr>
              <w:t>ACs</w:t>
            </w:r>
            <w:r>
              <w:rPr>
                <w:rFonts w:ascii="Garamond"/>
                <w:spacing w:val="-2"/>
                <w:sz w:val="24"/>
              </w:rPr>
              <w:t> </w:t>
            </w:r>
            <w:r>
              <w:rPr>
                <w:rFonts w:ascii="Garamond"/>
                <w:sz w:val="24"/>
              </w:rPr>
              <w:t>&amp;</w:t>
            </w:r>
            <w:r>
              <w:rPr>
                <w:rFonts w:ascii="Garamond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Electrical</w:t>
            </w:r>
            <w:r>
              <w:rPr>
                <w:rFonts w:ascii="Garamond"/>
                <w:spacing w:val="-11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Fittings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643" w:type="dxa"/>
            <w:tcBorders>
              <w:top w:val="nil" w:sz="6" w:space="0" w:color="auto"/>
              <w:left w:val="single" w:sz="5" w:space="0" w:color="000000"/>
              <w:bottom w:val="nil" w:sz="6" w:space="0" w:color="auto"/>
              <w:right w:val="single" w:sz="5" w:space="0" w:color="000000"/>
            </w:tcBorders>
          </w:tcPr>
          <w:p>
            <w:pPr/>
          </w:p>
        </w:tc>
        <w:tc>
          <w:tcPr>
            <w:tcW w:w="11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1" w:lineRule="auto"/>
              <w:ind w:left="99" w:right="505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 w:hAnsi="Garamond" w:cs="Garamond" w:eastAsia="Garamond"/>
                <w:spacing w:val="-1"/>
                <w:sz w:val="24"/>
                <w:szCs w:val="24"/>
              </w:rPr>
              <w:t>Jan</w:t>
            </w:r>
            <w:r>
              <w:rPr>
                <w:rFonts w:ascii="Garamond" w:hAnsi="Garamond" w:cs="Garamond" w:eastAsia="Garamond"/>
                <w:spacing w:val="5"/>
                <w:sz w:val="24"/>
                <w:szCs w:val="24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</w:rPr>
              <w:t>–</w:t>
            </w:r>
            <w:r>
              <w:rPr>
                <w:rFonts w:ascii="Garamond" w:hAnsi="Garamond" w:cs="Garamond" w:eastAsia="Garamond"/>
                <w:spacing w:val="22"/>
                <w:sz w:val="24"/>
                <w:szCs w:val="24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</w:rPr>
              <w:t>Dec</w:t>
            </w:r>
            <w:r>
              <w:rPr>
                <w:rFonts w:ascii="Garamond" w:hAnsi="Garamond" w:cs="Garamond" w:eastAsia="Garamond"/>
                <w:spacing w:val="21"/>
                <w:w w:val="99"/>
                <w:sz w:val="24"/>
                <w:szCs w:val="24"/>
              </w:rPr>
              <w:t> </w:t>
            </w:r>
            <w:r>
              <w:rPr>
                <w:rFonts w:ascii="Garamond" w:hAnsi="Garamond" w:cs="Garamond" w:eastAsia="Garamond"/>
                <w:spacing w:val="-1"/>
                <w:sz w:val="24"/>
                <w:szCs w:val="24"/>
              </w:rPr>
              <w:t>2022</w:t>
            </w:r>
            <w:r>
              <w:rPr>
                <w:rFonts w:ascii="Garamond" w:hAnsi="Garamond" w:cs="Garamond" w:eastAsia="Garamond"/>
                <w:sz w:val="24"/>
                <w:szCs w:val="24"/>
              </w:rPr>
            </w:r>
          </w:p>
        </w:tc>
        <w:tc>
          <w:tcPr>
            <w:tcW w:w="5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7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528135"/>
          </w:tcPr>
          <w:p>
            <w:pPr/>
          </w:p>
        </w:tc>
        <w:tc>
          <w:tcPr>
            <w:tcW w:w="33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3"/>
              <w:ind w:right="0"/>
              <w:jc w:val="left"/>
              <w:rPr>
                <w:rFonts w:ascii="Times New Roman" w:hAnsi="Times New Roman" w:cs="Times New Roman" w:eastAsia="Times New Roman"/>
                <w:sz w:val="23"/>
                <w:szCs w:val="23"/>
              </w:rPr>
            </w:pPr>
          </w:p>
          <w:p>
            <w:pPr>
              <w:pStyle w:val="TableParagraph"/>
              <w:spacing w:line="243" w:lineRule="auto"/>
              <w:ind w:left="104" w:right="856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-1"/>
                <w:sz w:val="24"/>
              </w:rPr>
              <w:t>Improved</w:t>
            </w:r>
            <w:r>
              <w:rPr>
                <w:rFonts w:ascii="Garamond"/>
                <w:spacing w:val="-4"/>
                <w:sz w:val="24"/>
              </w:rPr>
              <w:t> </w:t>
            </w:r>
            <w:r>
              <w:rPr>
                <w:rFonts w:ascii="Garamond"/>
                <w:spacing w:val="-2"/>
                <w:sz w:val="24"/>
              </w:rPr>
              <w:t>and</w:t>
            </w:r>
            <w:r>
              <w:rPr>
                <w:rFonts w:ascii="Garamond"/>
                <w:spacing w:val="-4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conducive</w:t>
            </w:r>
            <w:r>
              <w:rPr>
                <w:rFonts w:ascii="Garamond"/>
                <w:spacing w:val="29"/>
                <w:w w:val="99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Working</w:t>
            </w:r>
            <w:r>
              <w:rPr>
                <w:rFonts w:ascii="Garamond"/>
                <w:spacing w:val="-6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Environment</w:t>
            </w:r>
            <w:r>
              <w:rPr>
                <w:rFonts w:ascii="Garamond"/>
                <w:sz w:val="24"/>
              </w:rPr>
            </w:r>
          </w:p>
        </w:tc>
      </w:tr>
      <w:tr>
        <w:trPr>
          <w:trHeight w:val="1901" w:hRule="exact"/>
        </w:trPr>
        <w:tc>
          <w:tcPr>
            <w:tcW w:w="10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69" w:lineRule="exact"/>
              <w:ind w:left="104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-3"/>
                <w:sz w:val="24"/>
              </w:rPr>
              <w:t>19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22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104" w:right="129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z w:val="24"/>
              </w:rPr>
              <w:t>Purchase</w:t>
            </w:r>
            <w:r>
              <w:rPr>
                <w:rFonts w:ascii="Garamond"/>
                <w:spacing w:val="-8"/>
                <w:sz w:val="24"/>
              </w:rPr>
              <w:t> </w:t>
            </w:r>
            <w:r>
              <w:rPr>
                <w:rFonts w:ascii="Garamond"/>
                <w:spacing w:val="1"/>
                <w:sz w:val="24"/>
              </w:rPr>
              <w:t>of</w:t>
            </w:r>
            <w:r>
              <w:rPr>
                <w:rFonts w:ascii="Garamond"/>
                <w:spacing w:val="-10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materials,</w:t>
            </w:r>
            <w:r>
              <w:rPr>
                <w:rFonts w:ascii="Garamond"/>
                <w:spacing w:val="23"/>
                <w:w w:val="99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office</w:t>
            </w:r>
            <w:r>
              <w:rPr>
                <w:rFonts w:ascii="Garamond"/>
                <w:spacing w:val="23"/>
                <w:w w:val="99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supplies/stationaries</w:t>
            </w:r>
            <w:r>
              <w:rPr>
                <w:rFonts w:ascii="Garamond"/>
                <w:sz w:val="24"/>
              </w:rPr>
            </w:r>
          </w:p>
          <w:p>
            <w:pPr>
              <w:pStyle w:val="TableParagraph"/>
              <w:spacing w:line="240" w:lineRule="auto" w:before="3"/>
              <w:ind w:left="104" w:right="493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z w:val="24"/>
              </w:rPr>
              <w:t>&amp;</w:t>
            </w:r>
            <w:r>
              <w:rPr>
                <w:rFonts w:ascii="Garamond"/>
                <w:spacing w:val="-3"/>
                <w:sz w:val="24"/>
              </w:rPr>
              <w:t> </w:t>
            </w:r>
            <w:r>
              <w:rPr>
                <w:rFonts w:ascii="Garamond"/>
                <w:sz w:val="24"/>
              </w:rPr>
              <w:t>furniture,</w:t>
            </w:r>
            <w:r>
              <w:rPr>
                <w:rFonts w:ascii="Garamond"/>
                <w:spacing w:val="-6"/>
                <w:sz w:val="24"/>
              </w:rPr>
              <w:t> </w:t>
            </w:r>
            <w:r>
              <w:rPr>
                <w:rFonts w:ascii="Garamond"/>
                <w:sz w:val="24"/>
              </w:rPr>
              <w:t>and</w:t>
            </w:r>
            <w:r>
              <w:rPr>
                <w:rFonts w:ascii="Garamond"/>
                <w:spacing w:val="23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fittings</w:t>
            </w:r>
            <w:r>
              <w:rPr>
                <w:rFonts w:ascii="Garamond"/>
                <w:spacing w:val="-9"/>
                <w:sz w:val="24"/>
              </w:rPr>
              <w:t> </w:t>
            </w:r>
            <w:r>
              <w:rPr>
                <w:rFonts w:ascii="Garamond"/>
                <w:sz w:val="24"/>
              </w:rPr>
              <w:t>(Fireproof</w:t>
            </w:r>
            <w:r>
              <w:rPr>
                <w:rFonts w:ascii="Garamond"/>
                <w:spacing w:val="24"/>
                <w:w w:val="99"/>
                <w:sz w:val="24"/>
              </w:rPr>
              <w:t> </w:t>
            </w:r>
            <w:r>
              <w:rPr>
                <w:rFonts w:ascii="Garamond"/>
                <w:sz w:val="24"/>
              </w:rPr>
              <w:t>cabinets,</w:t>
            </w:r>
            <w:r>
              <w:rPr>
                <w:rFonts w:ascii="Garamond"/>
                <w:spacing w:val="-4"/>
                <w:sz w:val="24"/>
              </w:rPr>
              <w:t> </w:t>
            </w:r>
            <w:r>
              <w:rPr>
                <w:rFonts w:ascii="Garamond"/>
                <w:spacing w:val="-2"/>
                <w:sz w:val="24"/>
              </w:rPr>
              <w:t>filing</w:t>
            </w:r>
            <w:r>
              <w:rPr>
                <w:rFonts w:ascii="Garamond"/>
                <w:spacing w:val="26"/>
                <w:w w:val="99"/>
                <w:sz w:val="24"/>
              </w:rPr>
              <w:t> </w:t>
            </w:r>
            <w:r>
              <w:rPr>
                <w:rFonts w:ascii="Garamond"/>
                <w:sz w:val="24"/>
              </w:rPr>
              <w:t>cabinets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643" w:type="dxa"/>
            <w:tcBorders>
              <w:top w:val="nil" w:sz="6" w:space="0" w:color="auto"/>
              <w:left w:val="single" w:sz="5" w:space="0" w:color="000000"/>
              <w:bottom w:val="nil" w:sz="6" w:space="0" w:color="auto"/>
              <w:right w:val="single" w:sz="5" w:space="0" w:color="000000"/>
            </w:tcBorders>
          </w:tcPr>
          <w:p>
            <w:pPr/>
          </w:p>
        </w:tc>
        <w:tc>
          <w:tcPr>
            <w:tcW w:w="11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</w:p>
          <w:p>
            <w:pPr>
              <w:pStyle w:val="TableParagraph"/>
              <w:spacing w:line="240" w:lineRule="auto" w:before="9"/>
              <w:ind w:right="0"/>
              <w:jc w:val="left"/>
              <w:rPr>
                <w:rFonts w:ascii="Times New Roman" w:hAnsi="Times New Roman" w:cs="Times New Roman" w:eastAsia="Times New Roman"/>
                <w:sz w:val="21"/>
                <w:szCs w:val="21"/>
              </w:rPr>
            </w:pPr>
          </w:p>
          <w:p>
            <w:pPr>
              <w:pStyle w:val="TableParagraph"/>
              <w:spacing w:line="240" w:lineRule="auto"/>
              <w:ind w:left="99" w:right="505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 w:hAnsi="Garamond" w:cs="Garamond" w:eastAsia="Garamond"/>
                <w:spacing w:val="-1"/>
                <w:sz w:val="24"/>
                <w:szCs w:val="24"/>
              </w:rPr>
              <w:t>Jan</w:t>
            </w:r>
            <w:r>
              <w:rPr>
                <w:rFonts w:ascii="Garamond" w:hAnsi="Garamond" w:cs="Garamond" w:eastAsia="Garamond"/>
                <w:spacing w:val="5"/>
                <w:sz w:val="24"/>
                <w:szCs w:val="24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</w:rPr>
              <w:t>–</w:t>
            </w:r>
            <w:r>
              <w:rPr>
                <w:rFonts w:ascii="Garamond" w:hAnsi="Garamond" w:cs="Garamond" w:eastAsia="Garamond"/>
                <w:spacing w:val="22"/>
                <w:sz w:val="24"/>
                <w:szCs w:val="24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</w:rPr>
              <w:t>Dec</w:t>
            </w:r>
            <w:r>
              <w:rPr>
                <w:rFonts w:ascii="Garamond" w:hAnsi="Garamond" w:cs="Garamond" w:eastAsia="Garamond"/>
                <w:spacing w:val="21"/>
                <w:w w:val="99"/>
                <w:sz w:val="24"/>
                <w:szCs w:val="24"/>
              </w:rPr>
              <w:t> </w:t>
            </w:r>
            <w:r>
              <w:rPr>
                <w:rFonts w:ascii="Garamond" w:hAnsi="Garamond" w:cs="Garamond" w:eastAsia="Garamond"/>
                <w:spacing w:val="-1"/>
                <w:sz w:val="24"/>
                <w:szCs w:val="24"/>
              </w:rPr>
              <w:t>2022</w:t>
            </w:r>
            <w:r>
              <w:rPr>
                <w:rFonts w:ascii="Garamond" w:hAnsi="Garamond" w:cs="Garamond" w:eastAsia="Garamond"/>
                <w:sz w:val="24"/>
                <w:szCs w:val="24"/>
              </w:rPr>
            </w:r>
          </w:p>
        </w:tc>
        <w:tc>
          <w:tcPr>
            <w:tcW w:w="5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7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528135"/>
          </w:tcPr>
          <w:p>
            <w:pPr/>
          </w:p>
        </w:tc>
        <w:tc>
          <w:tcPr>
            <w:tcW w:w="33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</w:p>
          <w:p>
            <w:pPr>
              <w:pStyle w:val="TableParagraph"/>
              <w:spacing w:line="240" w:lineRule="auto" w:before="2"/>
              <w:ind w:right="0"/>
              <w:jc w:val="left"/>
              <w:rPr>
                <w:rFonts w:ascii="Times New Roman" w:hAnsi="Times New Roman" w:cs="Times New Roman" w:eastAsia="Times New Roman"/>
                <w:sz w:val="21"/>
                <w:szCs w:val="21"/>
              </w:rPr>
            </w:pPr>
          </w:p>
          <w:p>
            <w:pPr>
              <w:pStyle w:val="TableParagraph"/>
              <w:spacing w:line="240" w:lineRule="auto"/>
              <w:ind w:left="104" w:right="856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-1"/>
                <w:sz w:val="24"/>
              </w:rPr>
              <w:t>Improved</w:t>
            </w:r>
            <w:r>
              <w:rPr>
                <w:rFonts w:ascii="Garamond"/>
                <w:spacing w:val="-4"/>
                <w:sz w:val="24"/>
              </w:rPr>
              <w:t> </w:t>
            </w:r>
            <w:r>
              <w:rPr>
                <w:rFonts w:ascii="Garamond"/>
                <w:spacing w:val="-2"/>
                <w:sz w:val="24"/>
              </w:rPr>
              <w:t>and</w:t>
            </w:r>
            <w:r>
              <w:rPr>
                <w:rFonts w:ascii="Garamond"/>
                <w:spacing w:val="-4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conducive</w:t>
            </w:r>
            <w:r>
              <w:rPr>
                <w:rFonts w:ascii="Garamond"/>
                <w:spacing w:val="29"/>
                <w:w w:val="99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Working</w:t>
            </w:r>
            <w:r>
              <w:rPr>
                <w:rFonts w:ascii="Garamond"/>
                <w:spacing w:val="-7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Environment</w:t>
            </w:r>
            <w:r>
              <w:rPr>
                <w:rFonts w:ascii="Garamond"/>
                <w:sz w:val="24"/>
              </w:rPr>
            </w:r>
          </w:p>
        </w:tc>
      </w:tr>
      <w:tr>
        <w:trPr>
          <w:trHeight w:val="1358" w:hRule="exact"/>
        </w:trPr>
        <w:tc>
          <w:tcPr>
            <w:tcW w:w="10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69" w:lineRule="exact"/>
              <w:ind w:left="104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-3"/>
                <w:sz w:val="24"/>
              </w:rPr>
              <w:t>20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22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104" w:right="428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z w:val="24"/>
              </w:rPr>
              <w:t>Payment</w:t>
            </w:r>
            <w:r>
              <w:rPr>
                <w:rFonts w:ascii="Garamond"/>
                <w:spacing w:val="-7"/>
                <w:sz w:val="24"/>
              </w:rPr>
              <w:t> </w:t>
            </w:r>
            <w:r>
              <w:rPr>
                <w:rFonts w:ascii="Garamond"/>
                <w:spacing w:val="1"/>
                <w:sz w:val="24"/>
              </w:rPr>
              <w:t>of</w:t>
            </w:r>
            <w:r>
              <w:rPr>
                <w:rFonts w:ascii="Garamond"/>
                <w:spacing w:val="-10"/>
                <w:sz w:val="24"/>
              </w:rPr>
              <w:t> </w:t>
            </w:r>
            <w:r>
              <w:rPr>
                <w:rFonts w:ascii="Garamond"/>
                <w:spacing w:val="-2"/>
                <w:sz w:val="24"/>
              </w:rPr>
              <w:t>utility</w:t>
            </w:r>
            <w:r>
              <w:rPr>
                <w:rFonts w:ascii="Garamond"/>
                <w:spacing w:val="26"/>
                <w:w w:val="99"/>
                <w:sz w:val="24"/>
              </w:rPr>
              <w:t> </w:t>
            </w:r>
            <w:r>
              <w:rPr>
                <w:rFonts w:ascii="Garamond"/>
                <w:spacing w:val="-2"/>
                <w:sz w:val="24"/>
              </w:rPr>
              <w:t>bills</w:t>
            </w:r>
            <w:r>
              <w:rPr>
                <w:rFonts w:ascii="Garamond"/>
                <w:spacing w:val="-8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(Electricity,</w:t>
            </w:r>
            <w:r>
              <w:rPr>
                <w:rFonts w:ascii="Garamond"/>
                <w:spacing w:val="27"/>
                <w:w w:val="99"/>
                <w:sz w:val="24"/>
              </w:rPr>
              <w:t> </w:t>
            </w:r>
            <w:r>
              <w:rPr>
                <w:rFonts w:ascii="Garamond"/>
                <w:sz w:val="24"/>
              </w:rPr>
              <w:t>Telephone,</w:t>
            </w:r>
            <w:r>
              <w:rPr>
                <w:rFonts w:ascii="Garamond"/>
                <w:spacing w:val="-9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Water,</w:t>
            </w:r>
            <w:r>
              <w:rPr>
                <w:rFonts w:ascii="Garamond"/>
                <w:spacing w:val="27"/>
                <w:w w:val="99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Sewage,</w:t>
            </w:r>
            <w:r>
              <w:rPr>
                <w:rFonts w:ascii="Garamond"/>
                <w:spacing w:val="-14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Tenement</w:t>
            </w:r>
            <w:r>
              <w:rPr>
                <w:rFonts w:ascii="Garamond"/>
                <w:spacing w:val="28"/>
                <w:w w:val="99"/>
                <w:sz w:val="24"/>
              </w:rPr>
              <w:t> </w:t>
            </w:r>
            <w:r>
              <w:rPr>
                <w:rFonts w:ascii="Garamond"/>
                <w:sz w:val="24"/>
              </w:rPr>
              <w:t>rate)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643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</w:p>
          <w:p>
            <w:pPr>
              <w:pStyle w:val="TableParagraph"/>
              <w:spacing w:line="240" w:lineRule="auto" w:before="7"/>
              <w:ind w:right="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</w:p>
          <w:p>
            <w:pPr>
              <w:pStyle w:val="TableParagraph"/>
              <w:spacing w:line="241" w:lineRule="auto"/>
              <w:ind w:left="99" w:right="505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 w:hAnsi="Garamond" w:cs="Garamond" w:eastAsia="Garamond"/>
                <w:spacing w:val="-1"/>
                <w:sz w:val="24"/>
                <w:szCs w:val="24"/>
              </w:rPr>
              <w:t>Jan</w:t>
            </w:r>
            <w:r>
              <w:rPr>
                <w:rFonts w:ascii="Garamond" w:hAnsi="Garamond" w:cs="Garamond" w:eastAsia="Garamond"/>
                <w:spacing w:val="5"/>
                <w:sz w:val="24"/>
                <w:szCs w:val="24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</w:rPr>
              <w:t>–</w:t>
            </w:r>
            <w:r>
              <w:rPr>
                <w:rFonts w:ascii="Garamond" w:hAnsi="Garamond" w:cs="Garamond" w:eastAsia="Garamond"/>
                <w:spacing w:val="22"/>
                <w:sz w:val="24"/>
                <w:szCs w:val="24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</w:rPr>
              <w:t>Dec</w:t>
            </w:r>
            <w:r>
              <w:rPr>
                <w:rFonts w:ascii="Garamond" w:hAnsi="Garamond" w:cs="Garamond" w:eastAsia="Garamond"/>
                <w:spacing w:val="21"/>
                <w:w w:val="99"/>
                <w:sz w:val="24"/>
                <w:szCs w:val="24"/>
              </w:rPr>
              <w:t> </w:t>
            </w:r>
            <w:r>
              <w:rPr>
                <w:rFonts w:ascii="Garamond" w:hAnsi="Garamond" w:cs="Garamond" w:eastAsia="Garamond"/>
                <w:spacing w:val="-1"/>
                <w:sz w:val="24"/>
                <w:szCs w:val="24"/>
              </w:rPr>
              <w:t>2022</w:t>
            </w:r>
            <w:r>
              <w:rPr>
                <w:rFonts w:ascii="Garamond" w:hAnsi="Garamond" w:cs="Garamond" w:eastAsia="Garamond"/>
                <w:sz w:val="24"/>
                <w:szCs w:val="24"/>
              </w:rPr>
            </w:r>
          </w:p>
        </w:tc>
        <w:tc>
          <w:tcPr>
            <w:tcW w:w="5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7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528135"/>
          </w:tcPr>
          <w:p>
            <w:pPr/>
          </w:p>
        </w:tc>
        <w:tc>
          <w:tcPr>
            <w:tcW w:w="33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</w:p>
          <w:p>
            <w:pPr>
              <w:pStyle w:val="TableParagraph"/>
              <w:spacing w:line="243" w:lineRule="auto"/>
              <w:ind w:left="104" w:right="856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-1"/>
                <w:sz w:val="24"/>
              </w:rPr>
              <w:t>Improved</w:t>
            </w:r>
            <w:r>
              <w:rPr>
                <w:rFonts w:ascii="Garamond"/>
                <w:spacing w:val="-4"/>
                <w:sz w:val="24"/>
              </w:rPr>
              <w:t> </w:t>
            </w:r>
            <w:r>
              <w:rPr>
                <w:rFonts w:ascii="Garamond"/>
                <w:spacing w:val="-2"/>
                <w:sz w:val="24"/>
              </w:rPr>
              <w:t>and</w:t>
            </w:r>
            <w:r>
              <w:rPr>
                <w:rFonts w:ascii="Garamond"/>
                <w:spacing w:val="-4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conducive</w:t>
            </w:r>
            <w:r>
              <w:rPr>
                <w:rFonts w:ascii="Garamond"/>
                <w:spacing w:val="29"/>
                <w:w w:val="99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Working</w:t>
            </w:r>
            <w:r>
              <w:rPr>
                <w:rFonts w:ascii="Garamond"/>
                <w:spacing w:val="-7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Environment</w:t>
            </w:r>
            <w:r>
              <w:rPr>
                <w:rFonts w:ascii="Garamond"/>
                <w:sz w:val="24"/>
              </w:rPr>
            </w:r>
          </w:p>
        </w:tc>
      </w:tr>
    </w:tbl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11"/>
        <w:rPr>
          <w:rFonts w:ascii="Times New Roman" w:hAnsi="Times New Roman" w:cs="Times New Roman" w:eastAsia="Times New Roman"/>
          <w:sz w:val="21"/>
          <w:szCs w:val="21"/>
        </w:rPr>
      </w:pPr>
    </w:p>
    <w:p>
      <w:pPr>
        <w:spacing w:line="20" w:lineRule="atLeast"/>
        <w:ind w:left="525" w:right="0" w:firstLine="0"/>
        <w:rPr>
          <w:rFonts w:ascii="Times New Roman" w:hAnsi="Times New Roman" w:cs="Times New Roman" w:eastAsia="Times New Roman"/>
          <w:sz w:val="2"/>
          <w:szCs w:val="2"/>
        </w:rPr>
      </w:pPr>
      <w:r>
        <w:rPr>
          <w:rFonts w:ascii="Times New Roman" w:hAnsi="Times New Roman" w:cs="Times New Roman" w:eastAsia="Times New Roman"/>
          <w:sz w:val="2"/>
          <w:szCs w:val="2"/>
        </w:rPr>
        <w:pict>
          <v:group style="width:454.85pt;height:.6pt;mso-position-horizontal-relative:char;mso-position-vertical-relative:line" coordorigin="0,0" coordsize="9097,12">
            <v:group style="position:absolute;left:6;top:6;width:9086;height:2" coordorigin="6,6" coordsize="9086,2">
              <v:shape style="position:absolute;left:6;top:6;width:9086;height:2" coordorigin="6,6" coordsize="9086,0" path="m6,6l9091,6e" filled="false" stroked="true" strokeweight=".579980pt" strokecolor="#d9d9d9">
                <v:path arrowok="t"/>
              </v:shape>
            </v:group>
          </v:group>
        </w:pict>
      </w:r>
      <w:r>
        <w:rPr>
          <w:rFonts w:ascii="Times New Roman" w:hAnsi="Times New Roman" w:cs="Times New Roman" w:eastAsia="Times New Roman"/>
          <w:sz w:val="2"/>
          <w:szCs w:val="2"/>
        </w:rPr>
      </w:r>
    </w:p>
    <w:p>
      <w:pPr>
        <w:spacing w:after="0" w:line="20" w:lineRule="atLeast"/>
        <w:rPr>
          <w:rFonts w:ascii="Times New Roman" w:hAnsi="Times New Roman" w:cs="Times New Roman" w:eastAsia="Times New Roman"/>
          <w:sz w:val="2"/>
          <w:szCs w:val="2"/>
        </w:rPr>
        <w:sectPr>
          <w:pgSz w:w="11910" w:h="16840"/>
          <w:pgMar w:header="0" w:footer="978" w:top="1360" w:bottom="1160" w:left="880" w:right="440"/>
        </w:sectPr>
      </w:pPr>
    </w:p>
    <w:p>
      <w:pPr>
        <w:spacing w:line="240" w:lineRule="auto" w:before="9"/>
        <w:rPr>
          <w:rFonts w:ascii="Times New Roman" w:hAnsi="Times New Roman" w:cs="Times New Roman" w:eastAsia="Times New Roman"/>
          <w:sz w:val="5"/>
          <w:szCs w:val="5"/>
        </w:rPr>
      </w:pPr>
    </w:p>
    <w:tbl>
      <w:tblPr>
        <w:tblW w:w="0" w:type="auto"/>
        <w:jc w:val="left"/>
        <w:tblInd w:w="103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013"/>
        <w:gridCol w:w="2286"/>
        <w:gridCol w:w="643"/>
        <w:gridCol w:w="1104"/>
        <w:gridCol w:w="596"/>
        <w:gridCol w:w="696"/>
        <w:gridCol w:w="706"/>
        <w:gridCol w:w="3313"/>
      </w:tblGrid>
      <w:tr>
        <w:trPr>
          <w:trHeight w:val="1633" w:hRule="exact"/>
        </w:trPr>
        <w:tc>
          <w:tcPr>
            <w:tcW w:w="10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69" w:lineRule="exact"/>
              <w:ind w:left="104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-3"/>
                <w:sz w:val="24"/>
              </w:rPr>
              <w:t>21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2286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4"/>
              <w:ind w:left="104" w:right="159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-1"/>
                <w:sz w:val="24"/>
              </w:rPr>
              <w:t>Maintenance</w:t>
            </w:r>
            <w:r>
              <w:rPr>
                <w:rFonts w:ascii="Garamond"/>
                <w:spacing w:val="-7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services</w:t>
            </w:r>
            <w:r>
              <w:rPr>
                <w:rFonts w:ascii="Garamond"/>
                <w:spacing w:val="21"/>
                <w:w w:val="99"/>
                <w:sz w:val="24"/>
              </w:rPr>
              <w:t> </w:t>
            </w:r>
            <w:r>
              <w:rPr>
                <w:rFonts w:ascii="Garamond"/>
                <w:sz w:val="24"/>
              </w:rPr>
              <w:t>and</w:t>
            </w:r>
            <w:r>
              <w:rPr>
                <w:rFonts w:ascii="Garamond"/>
                <w:spacing w:val="-1"/>
                <w:sz w:val="24"/>
              </w:rPr>
              <w:t> safety</w:t>
            </w:r>
            <w:r>
              <w:rPr>
                <w:rFonts w:ascii="Garamond"/>
                <w:spacing w:val="-4"/>
                <w:sz w:val="24"/>
              </w:rPr>
              <w:t> </w:t>
            </w:r>
            <w:r>
              <w:rPr>
                <w:rFonts w:ascii="Garamond"/>
                <w:sz w:val="24"/>
              </w:rPr>
              <w:t>(AC,</w:t>
            </w:r>
            <w:r>
              <w:rPr>
                <w:rFonts w:ascii="Garamond"/>
                <w:spacing w:val="24"/>
                <w:w w:val="99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Electricity,</w:t>
            </w:r>
            <w:r>
              <w:rPr>
                <w:rFonts w:ascii="Garamond"/>
                <w:spacing w:val="-11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Plumbing,</w:t>
            </w:r>
            <w:r>
              <w:rPr>
                <w:rFonts w:ascii="Garamond"/>
                <w:spacing w:val="21"/>
                <w:w w:val="99"/>
                <w:sz w:val="24"/>
              </w:rPr>
              <w:t> </w:t>
            </w:r>
            <w:r>
              <w:rPr>
                <w:rFonts w:ascii="Garamond"/>
                <w:sz w:val="24"/>
              </w:rPr>
              <w:t>Furniture,</w:t>
            </w:r>
            <w:r>
              <w:rPr>
                <w:rFonts w:ascii="Garamond"/>
                <w:spacing w:val="-15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vehicle,</w:t>
            </w:r>
            <w:r>
              <w:rPr>
                <w:rFonts w:ascii="Garamond"/>
                <w:spacing w:val="23"/>
                <w:w w:val="99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generator,</w:t>
            </w:r>
            <w:r>
              <w:rPr>
                <w:rFonts w:ascii="Garamond"/>
                <w:spacing w:val="-5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fire</w:t>
            </w:r>
            <w:r>
              <w:rPr>
                <w:rFonts w:ascii="Garamond"/>
                <w:spacing w:val="23"/>
                <w:w w:val="99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extinguishers,</w:t>
            </w:r>
            <w:r>
              <w:rPr>
                <w:rFonts w:ascii="Garamond"/>
                <w:spacing w:val="-13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etc.)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643" w:type="dxa"/>
            <w:tcBorders>
              <w:top w:val="single" w:sz="5" w:space="0" w:color="000000"/>
              <w:left w:val="single" w:sz="5" w:space="0" w:color="000000"/>
              <w:bottom w:val="nil" w:sz="6" w:space="0" w:color="auto"/>
              <w:right w:val="single" w:sz="5" w:space="0" w:color="000000"/>
            </w:tcBorders>
          </w:tcPr>
          <w:p>
            <w:pPr/>
          </w:p>
        </w:tc>
        <w:tc>
          <w:tcPr>
            <w:tcW w:w="1104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</w:p>
          <w:p>
            <w:pPr>
              <w:pStyle w:val="TableParagraph"/>
              <w:spacing w:line="240" w:lineRule="auto" w:before="6"/>
              <w:ind w:right="0"/>
              <w:jc w:val="left"/>
              <w:rPr>
                <w:rFonts w:ascii="Times New Roman" w:hAnsi="Times New Roman" w:cs="Times New Roman" w:eastAsia="Times New Roman"/>
                <w:sz w:val="23"/>
                <w:szCs w:val="23"/>
              </w:rPr>
            </w:pPr>
          </w:p>
          <w:p>
            <w:pPr>
              <w:pStyle w:val="TableParagraph"/>
              <w:spacing w:line="240" w:lineRule="auto"/>
              <w:ind w:left="99" w:right="122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z w:val="24"/>
              </w:rPr>
              <w:t>Jan, May,</w:t>
            </w:r>
            <w:r>
              <w:rPr>
                <w:rFonts w:ascii="Garamond"/>
                <w:spacing w:val="21"/>
                <w:w w:val="99"/>
                <w:sz w:val="24"/>
              </w:rPr>
              <w:t> </w:t>
            </w:r>
            <w:r>
              <w:rPr>
                <w:rFonts w:ascii="Garamond"/>
                <w:sz w:val="24"/>
              </w:rPr>
              <w:t>Sept,</w:t>
            </w:r>
            <w:r>
              <w:rPr>
                <w:rFonts w:ascii="Garamond"/>
                <w:spacing w:val="24"/>
                <w:w w:val="99"/>
                <w:sz w:val="24"/>
              </w:rPr>
              <w:t> </w:t>
            </w:r>
            <w:r>
              <w:rPr>
                <w:rFonts w:ascii="Garamond"/>
                <w:sz w:val="24"/>
              </w:rPr>
              <w:t>Dec</w:t>
            </w:r>
            <w:r>
              <w:rPr>
                <w:rFonts w:ascii="Garamond"/>
                <w:spacing w:val="21"/>
                <w:w w:val="99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2022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5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7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528135"/>
          </w:tcPr>
          <w:p>
            <w:pPr/>
          </w:p>
        </w:tc>
        <w:tc>
          <w:tcPr>
            <w:tcW w:w="3313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</w:p>
          <w:p>
            <w:pPr>
              <w:pStyle w:val="TableParagraph"/>
              <w:spacing w:line="240" w:lineRule="auto" w:before="4"/>
              <w:ind w:right="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</w:p>
          <w:p>
            <w:pPr>
              <w:pStyle w:val="TableParagraph"/>
              <w:spacing w:line="240" w:lineRule="auto"/>
              <w:ind w:left="104" w:right="856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-1"/>
                <w:sz w:val="24"/>
              </w:rPr>
              <w:t>Improved</w:t>
            </w:r>
            <w:r>
              <w:rPr>
                <w:rFonts w:ascii="Garamond"/>
                <w:spacing w:val="-4"/>
                <w:sz w:val="24"/>
              </w:rPr>
              <w:t> </w:t>
            </w:r>
            <w:r>
              <w:rPr>
                <w:rFonts w:ascii="Garamond"/>
                <w:spacing w:val="-2"/>
                <w:sz w:val="24"/>
              </w:rPr>
              <w:t>and</w:t>
            </w:r>
            <w:r>
              <w:rPr>
                <w:rFonts w:ascii="Garamond"/>
                <w:spacing w:val="-4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conducive</w:t>
            </w:r>
            <w:r>
              <w:rPr>
                <w:rFonts w:ascii="Garamond"/>
                <w:spacing w:val="29"/>
                <w:w w:val="99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Working</w:t>
            </w:r>
            <w:r>
              <w:rPr>
                <w:rFonts w:ascii="Garamond"/>
                <w:spacing w:val="-7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Environment</w:t>
            </w:r>
            <w:r>
              <w:rPr>
                <w:rFonts w:ascii="Garamond"/>
                <w:sz w:val="24"/>
              </w:rPr>
            </w:r>
          </w:p>
        </w:tc>
      </w:tr>
      <w:tr>
        <w:trPr>
          <w:trHeight w:val="816" w:hRule="exact"/>
        </w:trPr>
        <w:tc>
          <w:tcPr>
            <w:tcW w:w="10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69" w:lineRule="exact"/>
              <w:ind w:left="104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-3"/>
                <w:sz w:val="24"/>
              </w:rPr>
              <w:t>22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22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3"/>
              <w:ind w:right="0"/>
              <w:jc w:val="left"/>
              <w:rPr>
                <w:rFonts w:ascii="Times New Roman" w:hAnsi="Times New Roman" w:cs="Times New Roman" w:eastAsia="Times New Roman"/>
                <w:sz w:val="23"/>
                <w:szCs w:val="23"/>
              </w:rPr>
            </w:pPr>
          </w:p>
          <w:p>
            <w:pPr>
              <w:pStyle w:val="TableParagraph"/>
              <w:spacing w:line="269" w:lineRule="exact"/>
              <w:ind w:left="104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-1"/>
                <w:sz w:val="24"/>
              </w:rPr>
              <w:t>Fueling</w:t>
            </w:r>
            <w:r>
              <w:rPr>
                <w:rFonts w:ascii="Garamond"/>
                <w:spacing w:val="-5"/>
                <w:sz w:val="24"/>
              </w:rPr>
              <w:t> </w:t>
            </w:r>
            <w:r>
              <w:rPr>
                <w:rFonts w:ascii="Garamond"/>
                <w:spacing w:val="1"/>
                <w:sz w:val="24"/>
              </w:rPr>
              <w:t>of</w:t>
            </w:r>
            <w:r>
              <w:rPr>
                <w:rFonts w:ascii="Garamond"/>
                <w:spacing w:val="-4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generator</w:t>
            </w:r>
          </w:p>
          <w:p>
            <w:pPr>
              <w:pStyle w:val="TableParagraph"/>
              <w:spacing w:line="268" w:lineRule="exact"/>
              <w:ind w:left="104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z w:val="24"/>
              </w:rPr>
              <w:t>&amp;</w:t>
            </w:r>
            <w:r>
              <w:rPr>
                <w:rFonts w:ascii="Garamond"/>
                <w:spacing w:val="-2"/>
                <w:sz w:val="24"/>
              </w:rPr>
              <w:t> </w:t>
            </w:r>
            <w:r>
              <w:rPr>
                <w:rFonts w:ascii="Garamond"/>
                <w:sz w:val="24"/>
              </w:rPr>
              <w:t>Pool</w:t>
            </w:r>
            <w:r>
              <w:rPr>
                <w:rFonts w:ascii="Garamond"/>
                <w:spacing w:val="-1"/>
                <w:sz w:val="24"/>
              </w:rPr>
              <w:t> Cars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643" w:type="dxa"/>
            <w:tcBorders>
              <w:top w:val="nil" w:sz="6" w:space="0" w:color="auto"/>
              <w:left w:val="single" w:sz="5" w:space="0" w:color="000000"/>
              <w:bottom w:val="nil" w:sz="6" w:space="0" w:color="auto"/>
              <w:right w:val="single" w:sz="5" w:space="0" w:color="000000"/>
            </w:tcBorders>
          </w:tcPr>
          <w:p>
            <w:pPr/>
          </w:p>
        </w:tc>
        <w:tc>
          <w:tcPr>
            <w:tcW w:w="11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99" w:right="505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 w:hAnsi="Garamond" w:cs="Garamond" w:eastAsia="Garamond"/>
                <w:spacing w:val="-1"/>
                <w:sz w:val="24"/>
                <w:szCs w:val="24"/>
              </w:rPr>
              <w:t>Jan</w:t>
            </w:r>
            <w:r>
              <w:rPr>
                <w:rFonts w:ascii="Garamond" w:hAnsi="Garamond" w:cs="Garamond" w:eastAsia="Garamond"/>
                <w:spacing w:val="5"/>
                <w:sz w:val="24"/>
                <w:szCs w:val="24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</w:rPr>
              <w:t>–</w:t>
            </w:r>
            <w:r>
              <w:rPr>
                <w:rFonts w:ascii="Garamond" w:hAnsi="Garamond" w:cs="Garamond" w:eastAsia="Garamond"/>
                <w:spacing w:val="22"/>
                <w:sz w:val="24"/>
                <w:szCs w:val="24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</w:rPr>
              <w:t>Dec</w:t>
            </w:r>
            <w:r>
              <w:rPr>
                <w:rFonts w:ascii="Garamond" w:hAnsi="Garamond" w:cs="Garamond" w:eastAsia="Garamond"/>
                <w:spacing w:val="21"/>
                <w:w w:val="99"/>
                <w:sz w:val="24"/>
                <w:szCs w:val="24"/>
              </w:rPr>
              <w:t> </w:t>
            </w:r>
            <w:r>
              <w:rPr>
                <w:rFonts w:ascii="Garamond" w:hAnsi="Garamond" w:cs="Garamond" w:eastAsia="Garamond"/>
                <w:spacing w:val="-1"/>
                <w:sz w:val="24"/>
                <w:szCs w:val="24"/>
              </w:rPr>
              <w:t>2022</w:t>
            </w:r>
            <w:r>
              <w:rPr>
                <w:rFonts w:ascii="Garamond" w:hAnsi="Garamond" w:cs="Garamond" w:eastAsia="Garamond"/>
                <w:sz w:val="24"/>
                <w:szCs w:val="24"/>
              </w:rPr>
            </w:r>
          </w:p>
        </w:tc>
        <w:tc>
          <w:tcPr>
            <w:tcW w:w="5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7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528135"/>
          </w:tcPr>
          <w:p>
            <w:pPr/>
          </w:p>
        </w:tc>
        <w:tc>
          <w:tcPr>
            <w:tcW w:w="33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3"/>
              <w:ind w:right="0"/>
              <w:jc w:val="left"/>
              <w:rPr>
                <w:rFonts w:ascii="Times New Roman" w:hAnsi="Times New Roman" w:cs="Times New Roman" w:eastAsia="Times New Roman"/>
                <w:sz w:val="23"/>
                <w:szCs w:val="23"/>
              </w:rPr>
            </w:pPr>
          </w:p>
          <w:p>
            <w:pPr>
              <w:pStyle w:val="TableParagraph"/>
              <w:spacing w:line="240" w:lineRule="auto"/>
              <w:ind w:left="104" w:right="791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-1"/>
                <w:sz w:val="24"/>
              </w:rPr>
              <w:t>Improved</w:t>
            </w:r>
            <w:r>
              <w:rPr>
                <w:rFonts w:ascii="Garamond"/>
                <w:spacing w:val="-12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General</w:t>
            </w:r>
            <w:r>
              <w:rPr>
                <w:rFonts w:ascii="Garamond"/>
                <w:spacing w:val="26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Administration</w:t>
            </w:r>
            <w:r>
              <w:rPr>
                <w:rFonts w:ascii="Garamond"/>
                <w:spacing w:val="-12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Functions</w:t>
            </w:r>
            <w:r>
              <w:rPr>
                <w:rFonts w:ascii="Garamond"/>
                <w:sz w:val="24"/>
              </w:rPr>
            </w:r>
          </w:p>
        </w:tc>
      </w:tr>
      <w:tr>
        <w:trPr>
          <w:trHeight w:val="1095" w:hRule="exact"/>
        </w:trPr>
        <w:tc>
          <w:tcPr>
            <w:tcW w:w="10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3"/>
              <w:ind w:left="104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-3"/>
                <w:sz w:val="24"/>
              </w:rPr>
              <w:t>23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22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"/>
              <w:ind w:right="0"/>
              <w:jc w:val="left"/>
              <w:rPr>
                <w:rFonts w:ascii="Times New Roman" w:hAnsi="Times New Roman" w:cs="Times New Roman" w:eastAsia="Times New Roman"/>
                <w:sz w:val="23"/>
                <w:szCs w:val="23"/>
              </w:rPr>
            </w:pPr>
          </w:p>
          <w:p>
            <w:pPr>
              <w:pStyle w:val="TableParagraph"/>
              <w:spacing w:line="240" w:lineRule="auto"/>
              <w:ind w:left="104" w:right="222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z w:val="24"/>
              </w:rPr>
              <w:t>Other</w:t>
            </w:r>
            <w:r>
              <w:rPr>
                <w:rFonts w:ascii="Garamond"/>
                <w:spacing w:val="-10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Services</w:t>
            </w:r>
            <w:r>
              <w:rPr>
                <w:rFonts w:ascii="Garamond"/>
                <w:spacing w:val="26"/>
                <w:w w:val="99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(Cleaning/Fumigatio</w:t>
            </w:r>
            <w:r>
              <w:rPr>
                <w:rFonts w:ascii="Garamond"/>
                <w:spacing w:val="29"/>
                <w:sz w:val="24"/>
              </w:rPr>
              <w:t> </w:t>
            </w:r>
            <w:r>
              <w:rPr>
                <w:rFonts w:ascii="Garamond"/>
                <w:sz w:val="24"/>
              </w:rPr>
              <w:t>n &amp;</w:t>
            </w:r>
            <w:r>
              <w:rPr>
                <w:rFonts w:ascii="Garamond"/>
                <w:spacing w:val="-3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Security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643" w:type="dxa"/>
            <w:tcBorders>
              <w:top w:val="nil" w:sz="6" w:space="0" w:color="auto"/>
              <w:left w:val="single" w:sz="5" w:space="0" w:color="000000"/>
              <w:bottom w:val="nil" w:sz="6" w:space="0" w:color="auto"/>
              <w:right w:val="single" w:sz="5" w:space="0" w:color="000000"/>
            </w:tcBorders>
          </w:tcPr>
          <w:p>
            <w:pPr/>
          </w:p>
        </w:tc>
        <w:tc>
          <w:tcPr>
            <w:tcW w:w="11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3"/>
              <w:ind w:left="99" w:right="122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z w:val="24"/>
              </w:rPr>
              <w:t>Jan, May,</w:t>
            </w:r>
            <w:r>
              <w:rPr>
                <w:rFonts w:ascii="Garamond"/>
                <w:spacing w:val="21"/>
                <w:w w:val="99"/>
                <w:sz w:val="24"/>
              </w:rPr>
              <w:t> </w:t>
            </w:r>
            <w:r>
              <w:rPr>
                <w:rFonts w:ascii="Garamond"/>
                <w:sz w:val="24"/>
              </w:rPr>
              <w:t>Sept,</w:t>
            </w:r>
            <w:r>
              <w:rPr>
                <w:rFonts w:ascii="Garamond"/>
                <w:spacing w:val="24"/>
                <w:w w:val="99"/>
                <w:sz w:val="24"/>
              </w:rPr>
              <w:t> </w:t>
            </w:r>
            <w:r>
              <w:rPr>
                <w:rFonts w:ascii="Garamond"/>
                <w:sz w:val="24"/>
              </w:rPr>
              <w:t>Dec</w:t>
            </w:r>
            <w:r>
              <w:rPr>
                <w:rFonts w:ascii="Garamond"/>
                <w:spacing w:val="21"/>
                <w:w w:val="99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2022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5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7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528135"/>
          </w:tcPr>
          <w:p>
            <w:pPr/>
          </w:p>
        </w:tc>
        <w:tc>
          <w:tcPr>
            <w:tcW w:w="33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</w:p>
          <w:p>
            <w:pPr>
              <w:pStyle w:val="TableParagraph"/>
              <w:spacing w:line="240" w:lineRule="auto" w:before="1"/>
              <w:ind w:right="0"/>
              <w:jc w:val="left"/>
              <w:rPr>
                <w:rFonts w:ascii="Times New Roman" w:hAnsi="Times New Roman" w:cs="Times New Roman" w:eastAsia="Times New Roman"/>
                <w:sz w:val="23"/>
                <w:szCs w:val="23"/>
              </w:rPr>
            </w:pPr>
          </w:p>
          <w:p>
            <w:pPr>
              <w:pStyle w:val="TableParagraph"/>
              <w:spacing w:line="240" w:lineRule="auto"/>
              <w:ind w:left="104" w:right="791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-1"/>
                <w:sz w:val="24"/>
              </w:rPr>
              <w:t>Improved</w:t>
            </w:r>
            <w:r>
              <w:rPr>
                <w:rFonts w:ascii="Garamond"/>
                <w:spacing w:val="-12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General</w:t>
            </w:r>
            <w:r>
              <w:rPr>
                <w:rFonts w:ascii="Garamond"/>
                <w:spacing w:val="26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Administration</w:t>
            </w:r>
            <w:r>
              <w:rPr>
                <w:rFonts w:ascii="Garamond"/>
                <w:spacing w:val="-12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Functions</w:t>
            </w:r>
            <w:r>
              <w:rPr>
                <w:rFonts w:ascii="Garamond"/>
                <w:sz w:val="24"/>
              </w:rPr>
            </w:r>
          </w:p>
        </w:tc>
      </w:tr>
      <w:tr>
        <w:trPr>
          <w:trHeight w:val="816" w:hRule="exact"/>
        </w:trPr>
        <w:tc>
          <w:tcPr>
            <w:tcW w:w="10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69" w:lineRule="exact"/>
              <w:ind w:left="104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-3"/>
                <w:sz w:val="24"/>
              </w:rPr>
              <w:t>24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22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</w:p>
          <w:p>
            <w:pPr>
              <w:pStyle w:val="TableParagraph"/>
              <w:spacing w:line="240" w:lineRule="auto" w:before="7"/>
              <w:ind w:right="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</w:p>
          <w:p>
            <w:pPr>
              <w:pStyle w:val="TableParagraph"/>
              <w:spacing w:line="268" w:lineRule="exact"/>
              <w:ind w:left="104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-1"/>
                <w:sz w:val="24"/>
              </w:rPr>
              <w:t>Refreshment</w:t>
            </w:r>
            <w:r>
              <w:rPr>
                <w:rFonts w:ascii="Garamond"/>
                <w:spacing w:val="-8"/>
                <w:sz w:val="24"/>
              </w:rPr>
              <w:t> </w:t>
            </w:r>
            <w:r>
              <w:rPr>
                <w:rFonts w:ascii="Garamond"/>
                <w:sz w:val="24"/>
              </w:rPr>
              <w:t>&amp;</w:t>
            </w:r>
            <w:r>
              <w:rPr>
                <w:rFonts w:ascii="Garamond"/>
                <w:spacing w:val="-6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Meals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643" w:type="dxa"/>
            <w:tcBorders>
              <w:top w:val="nil" w:sz="6" w:space="0" w:color="auto"/>
              <w:left w:val="single" w:sz="5" w:space="0" w:color="000000"/>
              <w:bottom w:val="nil" w:sz="6" w:space="0" w:color="auto"/>
              <w:right w:val="single" w:sz="5" w:space="0" w:color="000000"/>
            </w:tcBorders>
          </w:tcPr>
          <w:p>
            <w:pPr/>
          </w:p>
        </w:tc>
        <w:tc>
          <w:tcPr>
            <w:tcW w:w="11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99" w:right="505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 w:hAnsi="Garamond" w:cs="Garamond" w:eastAsia="Garamond"/>
                <w:spacing w:val="-1"/>
                <w:sz w:val="24"/>
                <w:szCs w:val="24"/>
              </w:rPr>
              <w:t>Jan</w:t>
            </w:r>
            <w:r>
              <w:rPr>
                <w:rFonts w:ascii="Garamond" w:hAnsi="Garamond" w:cs="Garamond" w:eastAsia="Garamond"/>
                <w:spacing w:val="5"/>
                <w:sz w:val="24"/>
                <w:szCs w:val="24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</w:rPr>
              <w:t>–</w:t>
            </w:r>
            <w:r>
              <w:rPr>
                <w:rFonts w:ascii="Garamond" w:hAnsi="Garamond" w:cs="Garamond" w:eastAsia="Garamond"/>
                <w:spacing w:val="22"/>
                <w:sz w:val="24"/>
                <w:szCs w:val="24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</w:rPr>
              <w:t>Dec</w:t>
            </w:r>
            <w:r>
              <w:rPr>
                <w:rFonts w:ascii="Garamond" w:hAnsi="Garamond" w:cs="Garamond" w:eastAsia="Garamond"/>
                <w:spacing w:val="21"/>
                <w:w w:val="99"/>
                <w:sz w:val="24"/>
                <w:szCs w:val="24"/>
              </w:rPr>
              <w:t> </w:t>
            </w:r>
            <w:r>
              <w:rPr>
                <w:rFonts w:ascii="Garamond" w:hAnsi="Garamond" w:cs="Garamond" w:eastAsia="Garamond"/>
                <w:spacing w:val="-1"/>
                <w:sz w:val="24"/>
                <w:szCs w:val="24"/>
              </w:rPr>
              <w:t>2022</w:t>
            </w:r>
            <w:r>
              <w:rPr>
                <w:rFonts w:ascii="Garamond" w:hAnsi="Garamond" w:cs="Garamond" w:eastAsia="Garamond"/>
                <w:sz w:val="24"/>
                <w:szCs w:val="24"/>
              </w:rPr>
            </w:r>
          </w:p>
        </w:tc>
        <w:tc>
          <w:tcPr>
            <w:tcW w:w="5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7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528135"/>
          </w:tcPr>
          <w:p>
            <w:pPr/>
          </w:p>
        </w:tc>
        <w:tc>
          <w:tcPr>
            <w:tcW w:w="33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3"/>
              <w:ind w:right="0"/>
              <w:jc w:val="left"/>
              <w:rPr>
                <w:rFonts w:ascii="Times New Roman" w:hAnsi="Times New Roman" w:cs="Times New Roman" w:eastAsia="Times New Roman"/>
                <w:sz w:val="23"/>
                <w:szCs w:val="23"/>
              </w:rPr>
            </w:pPr>
          </w:p>
          <w:p>
            <w:pPr>
              <w:pStyle w:val="TableParagraph"/>
              <w:spacing w:line="240" w:lineRule="auto"/>
              <w:ind w:left="104" w:right="791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-1"/>
                <w:sz w:val="24"/>
              </w:rPr>
              <w:t>Improved</w:t>
            </w:r>
            <w:r>
              <w:rPr>
                <w:rFonts w:ascii="Garamond"/>
                <w:spacing w:val="-12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General</w:t>
            </w:r>
            <w:r>
              <w:rPr>
                <w:rFonts w:ascii="Garamond"/>
                <w:spacing w:val="26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Administration</w:t>
            </w:r>
            <w:r>
              <w:rPr>
                <w:rFonts w:ascii="Garamond"/>
                <w:spacing w:val="-12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Functions</w:t>
            </w:r>
            <w:r>
              <w:rPr>
                <w:rFonts w:ascii="Garamond"/>
                <w:sz w:val="24"/>
              </w:rPr>
            </w:r>
          </w:p>
        </w:tc>
      </w:tr>
      <w:tr>
        <w:trPr>
          <w:trHeight w:val="1090" w:hRule="exact"/>
        </w:trPr>
        <w:tc>
          <w:tcPr>
            <w:tcW w:w="10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69" w:lineRule="exact"/>
              <w:ind w:left="104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-3"/>
                <w:sz w:val="24"/>
              </w:rPr>
              <w:t>25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22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</w:p>
          <w:p>
            <w:pPr>
              <w:pStyle w:val="TableParagraph"/>
              <w:spacing w:line="240" w:lineRule="auto" w:before="5"/>
              <w:ind w:right="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</w:p>
          <w:p>
            <w:pPr>
              <w:pStyle w:val="TableParagraph"/>
              <w:spacing w:line="268" w:lineRule="exact"/>
              <w:ind w:left="104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-1"/>
                <w:sz w:val="24"/>
              </w:rPr>
              <w:t>Courier</w:t>
            </w:r>
            <w:r>
              <w:rPr>
                <w:rFonts w:ascii="Garamond"/>
                <w:spacing w:val="-3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Services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643" w:type="dxa"/>
            <w:tcBorders>
              <w:top w:val="nil" w:sz="6" w:space="0" w:color="auto"/>
              <w:left w:val="single" w:sz="5" w:space="0" w:color="000000"/>
              <w:bottom w:val="nil" w:sz="6" w:space="0" w:color="auto"/>
              <w:right w:val="single" w:sz="5" w:space="0" w:color="000000"/>
            </w:tcBorders>
          </w:tcPr>
          <w:p>
            <w:pPr/>
          </w:p>
        </w:tc>
        <w:tc>
          <w:tcPr>
            <w:tcW w:w="11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99" w:right="124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z w:val="24"/>
              </w:rPr>
              <w:t>Jan,</w:t>
            </w:r>
            <w:r>
              <w:rPr>
                <w:rFonts w:ascii="Garamond"/>
                <w:spacing w:val="-1"/>
                <w:sz w:val="24"/>
              </w:rPr>
              <w:t> May,</w:t>
            </w:r>
            <w:r>
              <w:rPr>
                <w:rFonts w:ascii="Garamond"/>
                <w:spacing w:val="24"/>
                <w:w w:val="99"/>
                <w:sz w:val="24"/>
              </w:rPr>
              <w:t> </w:t>
            </w:r>
            <w:r>
              <w:rPr>
                <w:rFonts w:ascii="Garamond"/>
                <w:sz w:val="24"/>
              </w:rPr>
              <w:t>Sept,</w:t>
            </w:r>
            <w:r>
              <w:rPr>
                <w:rFonts w:ascii="Garamond"/>
                <w:spacing w:val="23"/>
                <w:w w:val="99"/>
                <w:sz w:val="24"/>
              </w:rPr>
              <w:t> </w:t>
            </w:r>
            <w:r>
              <w:rPr>
                <w:rFonts w:ascii="Garamond"/>
                <w:sz w:val="24"/>
              </w:rPr>
              <w:t>Dec</w:t>
            </w:r>
            <w:r>
              <w:rPr>
                <w:rFonts w:ascii="Garamond"/>
                <w:spacing w:val="21"/>
                <w:w w:val="99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2022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5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7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528135"/>
          </w:tcPr>
          <w:p>
            <w:pPr/>
          </w:p>
        </w:tc>
        <w:tc>
          <w:tcPr>
            <w:tcW w:w="33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</w:p>
          <w:p>
            <w:pPr>
              <w:pStyle w:val="TableParagraph"/>
              <w:spacing w:line="240" w:lineRule="auto" w:before="1"/>
              <w:ind w:right="0"/>
              <w:jc w:val="left"/>
              <w:rPr>
                <w:rFonts w:ascii="Times New Roman" w:hAnsi="Times New Roman" w:cs="Times New Roman" w:eastAsia="Times New Roman"/>
                <w:sz w:val="23"/>
                <w:szCs w:val="23"/>
              </w:rPr>
            </w:pPr>
          </w:p>
          <w:p>
            <w:pPr>
              <w:pStyle w:val="TableParagraph"/>
              <w:spacing w:line="240" w:lineRule="auto"/>
              <w:ind w:left="104" w:right="791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-1"/>
                <w:sz w:val="24"/>
              </w:rPr>
              <w:t>Improved</w:t>
            </w:r>
            <w:r>
              <w:rPr>
                <w:rFonts w:ascii="Garamond"/>
                <w:spacing w:val="-12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General</w:t>
            </w:r>
            <w:r>
              <w:rPr>
                <w:rFonts w:ascii="Garamond"/>
                <w:spacing w:val="26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Administration</w:t>
            </w:r>
            <w:r>
              <w:rPr>
                <w:rFonts w:ascii="Garamond"/>
                <w:spacing w:val="-12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Functions</w:t>
            </w:r>
            <w:r>
              <w:rPr>
                <w:rFonts w:ascii="Garamond"/>
                <w:sz w:val="24"/>
              </w:rPr>
            </w:r>
          </w:p>
        </w:tc>
      </w:tr>
      <w:tr>
        <w:trPr>
          <w:trHeight w:val="552" w:hRule="exact"/>
        </w:trPr>
        <w:tc>
          <w:tcPr>
            <w:tcW w:w="10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3"/>
              <w:ind w:left="104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-3"/>
                <w:sz w:val="24"/>
              </w:rPr>
              <w:t>26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22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"/>
              <w:ind w:right="0"/>
              <w:jc w:val="left"/>
              <w:rPr>
                <w:rFonts w:ascii="Times New Roman" w:hAnsi="Times New Roman" w:cs="Times New Roman" w:eastAsia="Times New Roman"/>
                <w:sz w:val="23"/>
                <w:szCs w:val="23"/>
              </w:rPr>
            </w:pPr>
          </w:p>
          <w:p>
            <w:pPr>
              <w:pStyle w:val="TableParagraph"/>
              <w:spacing w:line="268" w:lineRule="exact"/>
              <w:ind w:left="104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-1"/>
                <w:sz w:val="24"/>
              </w:rPr>
              <w:t>Insurance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643" w:type="dxa"/>
            <w:tcBorders>
              <w:top w:val="nil" w:sz="6" w:space="0" w:color="auto"/>
              <w:left w:val="single" w:sz="5" w:space="0" w:color="000000"/>
              <w:bottom w:val="nil" w:sz="6" w:space="0" w:color="auto"/>
              <w:right w:val="single" w:sz="5" w:space="0" w:color="000000"/>
            </w:tcBorders>
          </w:tcPr>
          <w:p>
            <w:pPr/>
          </w:p>
        </w:tc>
        <w:tc>
          <w:tcPr>
            <w:tcW w:w="11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3"/>
              <w:ind w:left="99" w:right="228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-1"/>
                <w:sz w:val="24"/>
              </w:rPr>
              <w:t>Jan-Dec</w:t>
            </w:r>
            <w:r>
              <w:rPr>
                <w:rFonts w:ascii="Garamond"/>
                <w:spacing w:val="26"/>
                <w:w w:val="99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2022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5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7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528135"/>
          </w:tcPr>
          <w:p>
            <w:pPr/>
          </w:p>
        </w:tc>
        <w:tc>
          <w:tcPr>
            <w:tcW w:w="33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3"/>
              <w:ind w:left="104" w:right="791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-1"/>
                <w:sz w:val="24"/>
              </w:rPr>
              <w:t>Improved</w:t>
            </w:r>
            <w:r>
              <w:rPr>
                <w:rFonts w:ascii="Garamond"/>
                <w:spacing w:val="-12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General</w:t>
            </w:r>
            <w:r>
              <w:rPr>
                <w:rFonts w:ascii="Garamond"/>
                <w:spacing w:val="26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Administration</w:t>
            </w:r>
            <w:r>
              <w:rPr>
                <w:rFonts w:ascii="Garamond"/>
                <w:spacing w:val="-12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Functions</w:t>
            </w:r>
            <w:r>
              <w:rPr>
                <w:rFonts w:ascii="Garamond"/>
                <w:sz w:val="24"/>
              </w:rPr>
            </w:r>
          </w:p>
        </w:tc>
      </w:tr>
      <w:tr>
        <w:trPr>
          <w:trHeight w:val="1090" w:hRule="exact"/>
        </w:trPr>
        <w:tc>
          <w:tcPr>
            <w:tcW w:w="10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69" w:lineRule="exact"/>
              <w:ind w:left="104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-3"/>
                <w:sz w:val="24"/>
              </w:rPr>
              <w:t>27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22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</w:p>
          <w:p>
            <w:pPr>
              <w:pStyle w:val="TableParagraph"/>
              <w:spacing w:line="240" w:lineRule="auto" w:before="5"/>
              <w:ind w:right="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</w:p>
          <w:p>
            <w:pPr>
              <w:pStyle w:val="TableParagraph"/>
              <w:spacing w:line="268" w:lineRule="exact"/>
              <w:ind w:left="104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z w:val="24"/>
              </w:rPr>
              <w:t>Local</w:t>
            </w:r>
            <w:r>
              <w:rPr>
                <w:rFonts w:ascii="Garamond"/>
                <w:spacing w:val="-10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Travels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643" w:type="dxa"/>
            <w:tcBorders>
              <w:top w:val="nil" w:sz="6" w:space="0" w:color="auto"/>
              <w:left w:val="single" w:sz="5" w:space="0" w:color="000000"/>
              <w:bottom w:val="nil" w:sz="6" w:space="0" w:color="auto"/>
              <w:right w:val="single" w:sz="5" w:space="0" w:color="000000"/>
            </w:tcBorders>
          </w:tcPr>
          <w:p>
            <w:pPr/>
          </w:p>
        </w:tc>
        <w:tc>
          <w:tcPr>
            <w:tcW w:w="11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99" w:right="124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z w:val="24"/>
              </w:rPr>
              <w:t>Jan,</w:t>
            </w:r>
            <w:r>
              <w:rPr>
                <w:rFonts w:ascii="Garamond"/>
                <w:spacing w:val="-1"/>
                <w:sz w:val="24"/>
              </w:rPr>
              <w:t> May,</w:t>
            </w:r>
            <w:r>
              <w:rPr>
                <w:rFonts w:ascii="Garamond"/>
                <w:spacing w:val="24"/>
                <w:w w:val="99"/>
                <w:sz w:val="24"/>
              </w:rPr>
              <w:t> </w:t>
            </w:r>
            <w:r>
              <w:rPr>
                <w:rFonts w:ascii="Garamond"/>
                <w:sz w:val="24"/>
              </w:rPr>
              <w:t>Sept.,</w:t>
            </w:r>
            <w:r>
              <w:rPr>
                <w:rFonts w:ascii="Garamond"/>
                <w:spacing w:val="23"/>
                <w:w w:val="99"/>
                <w:sz w:val="24"/>
              </w:rPr>
              <w:t> </w:t>
            </w:r>
            <w:r>
              <w:rPr>
                <w:rFonts w:ascii="Garamond"/>
                <w:sz w:val="24"/>
              </w:rPr>
              <w:t>Dec</w:t>
            </w:r>
            <w:r>
              <w:rPr>
                <w:rFonts w:ascii="Garamond"/>
                <w:spacing w:val="21"/>
                <w:w w:val="99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2022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5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7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528135"/>
          </w:tcPr>
          <w:p>
            <w:pPr/>
          </w:p>
        </w:tc>
        <w:tc>
          <w:tcPr>
            <w:tcW w:w="33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</w:p>
          <w:p>
            <w:pPr>
              <w:pStyle w:val="TableParagraph"/>
              <w:spacing w:line="240" w:lineRule="auto" w:before="1"/>
              <w:ind w:right="0"/>
              <w:jc w:val="left"/>
              <w:rPr>
                <w:rFonts w:ascii="Times New Roman" w:hAnsi="Times New Roman" w:cs="Times New Roman" w:eastAsia="Times New Roman"/>
                <w:sz w:val="23"/>
                <w:szCs w:val="23"/>
              </w:rPr>
            </w:pPr>
          </w:p>
          <w:p>
            <w:pPr>
              <w:pStyle w:val="TableParagraph"/>
              <w:spacing w:line="240" w:lineRule="auto"/>
              <w:ind w:left="104" w:right="791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-1"/>
                <w:sz w:val="24"/>
              </w:rPr>
              <w:t>Improved</w:t>
            </w:r>
            <w:r>
              <w:rPr>
                <w:rFonts w:ascii="Garamond"/>
                <w:spacing w:val="-12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General</w:t>
            </w:r>
            <w:r>
              <w:rPr>
                <w:rFonts w:ascii="Garamond"/>
                <w:spacing w:val="26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Administration</w:t>
            </w:r>
            <w:r>
              <w:rPr>
                <w:rFonts w:ascii="Garamond"/>
                <w:spacing w:val="-12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Functions</w:t>
            </w:r>
            <w:r>
              <w:rPr>
                <w:rFonts w:ascii="Garamond"/>
                <w:sz w:val="24"/>
              </w:rPr>
            </w:r>
          </w:p>
        </w:tc>
      </w:tr>
      <w:tr>
        <w:trPr>
          <w:trHeight w:val="552" w:hRule="exact"/>
        </w:trPr>
        <w:tc>
          <w:tcPr>
            <w:tcW w:w="10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69" w:lineRule="exact"/>
              <w:ind w:left="104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-3"/>
                <w:sz w:val="24"/>
              </w:rPr>
              <w:t>28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22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3"/>
              <w:ind w:right="0"/>
              <w:jc w:val="left"/>
              <w:rPr>
                <w:rFonts w:ascii="Times New Roman" w:hAnsi="Times New Roman" w:cs="Times New Roman" w:eastAsia="Times New Roman"/>
                <w:sz w:val="23"/>
                <w:szCs w:val="23"/>
              </w:rPr>
            </w:pPr>
          </w:p>
          <w:p>
            <w:pPr>
              <w:pStyle w:val="TableParagraph"/>
              <w:spacing w:line="240" w:lineRule="auto"/>
              <w:ind w:left="104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-1"/>
                <w:sz w:val="24"/>
              </w:rPr>
              <w:t>International</w:t>
            </w:r>
            <w:r>
              <w:rPr>
                <w:rFonts w:ascii="Garamond"/>
                <w:spacing w:val="-8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Travels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643" w:type="dxa"/>
            <w:tcBorders>
              <w:top w:val="nil" w:sz="6" w:space="0" w:color="auto"/>
              <w:left w:val="single" w:sz="5" w:space="0" w:color="000000"/>
              <w:bottom w:val="nil" w:sz="6" w:space="0" w:color="auto"/>
              <w:right w:val="single" w:sz="5" w:space="0" w:color="000000"/>
            </w:tcBorders>
          </w:tcPr>
          <w:p>
            <w:pPr/>
          </w:p>
        </w:tc>
        <w:tc>
          <w:tcPr>
            <w:tcW w:w="11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99" w:right="228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-1"/>
                <w:sz w:val="24"/>
              </w:rPr>
              <w:t>Jan-Dec</w:t>
            </w:r>
            <w:r>
              <w:rPr>
                <w:rFonts w:ascii="Garamond"/>
                <w:spacing w:val="26"/>
                <w:w w:val="99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2022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5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7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528135"/>
          </w:tcPr>
          <w:p>
            <w:pPr/>
          </w:p>
        </w:tc>
        <w:tc>
          <w:tcPr>
            <w:tcW w:w="33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auto"/>
              <w:ind w:left="104" w:right="791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-1"/>
                <w:sz w:val="24"/>
              </w:rPr>
              <w:t>Improved</w:t>
            </w:r>
            <w:r>
              <w:rPr>
                <w:rFonts w:ascii="Garamond"/>
                <w:spacing w:val="-12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General</w:t>
            </w:r>
            <w:r>
              <w:rPr>
                <w:rFonts w:ascii="Garamond"/>
                <w:spacing w:val="26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Administration</w:t>
            </w:r>
            <w:r>
              <w:rPr>
                <w:rFonts w:ascii="Garamond"/>
                <w:spacing w:val="-12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Functions</w:t>
            </w:r>
            <w:r>
              <w:rPr>
                <w:rFonts w:ascii="Garamond"/>
                <w:sz w:val="24"/>
              </w:rPr>
            </w:r>
          </w:p>
        </w:tc>
      </w:tr>
      <w:tr>
        <w:trPr>
          <w:trHeight w:val="547" w:hRule="exact"/>
        </w:trPr>
        <w:tc>
          <w:tcPr>
            <w:tcW w:w="10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69" w:lineRule="exact"/>
              <w:ind w:left="104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-3"/>
                <w:sz w:val="24"/>
              </w:rPr>
              <w:t>29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22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3"/>
              <w:ind w:right="0"/>
              <w:jc w:val="left"/>
              <w:rPr>
                <w:rFonts w:ascii="Times New Roman" w:hAnsi="Times New Roman" w:cs="Times New Roman" w:eastAsia="Times New Roman"/>
                <w:sz w:val="23"/>
                <w:szCs w:val="23"/>
              </w:rPr>
            </w:pPr>
          </w:p>
          <w:p>
            <w:pPr>
              <w:pStyle w:val="TableParagraph"/>
              <w:spacing w:line="268" w:lineRule="exact"/>
              <w:ind w:left="104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-1"/>
                <w:sz w:val="24"/>
              </w:rPr>
              <w:t>Hardware</w:t>
            </w:r>
            <w:r>
              <w:rPr>
                <w:rFonts w:ascii="Garamond"/>
                <w:spacing w:val="-7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purchase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643" w:type="dxa"/>
            <w:tcBorders>
              <w:top w:val="nil" w:sz="6" w:space="0" w:color="auto"/>
              <w:left w:val="single" w:sz="5" w:space="0" w:color="000000"/>
              <w:bottom w:val="nil" w:sz="6" w:space="0" w:color="auto"/>
              <w:right w:val="single" w:sz="5" w:space="0" w:color="000000"/>
            </w:tcBorders>
          </w:tcPr>
          <w:p>
            <w:pPr/>
          </w:p>
        </w:tc>
        <w:tc>
          <w:tcPr>
            <w:tcW w:w="11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99" w:right="228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-1"/>
                <w:sz w:val="24"/>
              </w:rPr>
              <w:t>Jan-Dec</w:t>
            </w:r>
            <w:r>
              <w:rPr>
                <w:rFonts w:ascii="Garamond"/>
                <w:spacing w:val="26"/>
                <w:w w:val="99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2022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5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7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528135"/>
          </w:tcPr>
          <w:p>
            <w:pPr/>
          </w:p>
        </w:tc>
        <w:tc>
          <w:tcPr>
            <w:tcW w:w="33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auto"/>
              <w:ind w:left="104" w:right="791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-1"/>
                <w:sz w:val="24"/>
              </w:rPr>
              <w:t>Improved</w:t>
            </w:r>
            <w:r>
              <w:rPr>
                <w:rFonts w:ascii="Garamond"/>
                <w:spacing w:val="-12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General</w:t>
            </w:r>
            <w:r>
              <w:rPr>
                <w:rFonts w:ascii="Garamond"/>
                <w:spacing w:val="26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Administration</w:t>
            </w:r>
            <w:r>
              <w:rPr>
                <w:rFonts w:ascii="Garamond"/>
                <w:spacing w:val="-12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Functions</w:t>
            </w:r>
            <w:r>
              <w:rPr>
                <w:rFonts w:ascii="Garamond"/>
                <w:sz w:val="24"/>
              </w:rPr>
            </w:r>
          </w:p>
        </w:tc>
      </w:tr>
      <w:tr>
        <w:trPr>
          <w:trHeight w:val="552" w:hRule="exact"/>
        </w:trPr>
        <w:tc>
          <w:tcPr>
            <w:tcW w:w="10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69" w:lineRule="exact"/>
              <w:ind w:left="104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-3"/>
                <w:sz w:val="24"/>
              </w:rPr>
              <w:t>30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22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"/>
              <w:ind w:right="0"/>
              <w:jc w:val="left"/>
              <w:rPr>
                <w:rFonts w:ascii="Times New Roman" w:hAnsi="Times New Roman" w:cs="Times New Roman" w:eastAsia="Times New Roman"/>
                <w:sz w:val="23"/>
                <w:szCs w:val="23"/>
              </w:rPr>
            </w:pPr>
          </w:p>
          <w:p>
            <w:pPr>
              <w:pStyle w:val="TableParagraph"/>
              <w:spacing w:line="268" w:lineRule="exact"/>
              <w:ind w:left="104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z w:val="24"/>
              </w:rPr>
              <w:t>Software</w:t>
            </w:r>
            <w:r>
              <w:rPr>
                <w:rFonts w:ascii="Garamond"/>
                <w:spacing w:val="-12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purchase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643" w:type="dxa"/>
            <w:tcBorders>
              <w:top w:val="nil" w:sz="6" w:space="0" w:color="auto"/>
              <w:left w:val="single" w:sz="5" w:space="0" w:color="000000"/>
              <w:bottom w:val="nil" w:sz="6" w:space="0" w:color="auto"/>
              <w:right w:val="single" w:sz="5" w:space="0" w:color="000000"/>
            </w:tcBorders>
          </w:tcPr>
          <w:p>
            <w:pPr/>
          </w:p>
        </w:tc>
        <w:tc>
          <w:tcPr>
            <w:tcW w:w="11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3" w:lineRule="auto"/>
              <w:ind w:left="99" w:right="228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-1"/>
                <w:sz w:val="24"/>
              </w:rPr>
              <w:t>Jan-Dec</w:t>
            </w:r>
            <w:r>
              <w:rPr>
                <w:rFonts w:ascii="Garamond"/>
                <w:spacing w:val="26"/>
                <w:w w:val="99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2022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5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006FC0"/>
          </w:tcPr>
          <w:p>
            <w:pPr/>
          </w:p>
        </w:tc>
        <w:tc>
          <w:tcPr>
            <w:tcW w:w="7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33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>
            <w:pPr>
              <w:pStyle w:val="TableParagraph"/>
              <w:spacing w:line="243" w:lineRule="auto"/>
              <w:ind w:left="104" w:right="791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-1"/>
                <w:sz w:val="24"/>
              </w:rPr>
              <w:t>Improved</w:t>
            </w:r>
            <w:r>
              <w:rPr>
                <w:rFonts w:ascii="Garamond"/>
                <w:spacing w:val="-12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General</w:t>
            </w:r>
            <w:r>
              <w:rPr>
                <w:rFonts w:ascii="Garamond"/>
                <w:spacing w:val="26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Administration</w:t>
            </w:r>
            <w:r>
              <w:rPr>
                <w:rFonts w:ascii="Garamond"/>
                <w:spacing w:val="-12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Functions</w:t>
            </w:r>
            <w:r>
              <w:rPr>
                <w:rFonts w:ascii="Garamond"/>
                <w:sz w:val="24"/>
              </w:rPr>
            </w:r>
          </w:p>
        </w:tc>
      </w:tr>
      <w:tr>
        <w:trPr>
          <w:trHeight w:val="547" w:hRule="exact"/>
        </w:trPr>
        <w:tc>
          <w:tcPr>
            <w:tcW w:w="10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69" w:lineRule="exact"/>
              <w:ind w:left="104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-3"/>
                <w:sz w:val="24"/>
              </w:rPr>
              <w:t>31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22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104" w:right="367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-1"/>
                <w:sz w:val="24"/>
              </w:rPr>
              <w:t>Internet</w:t>
            </w:r>
            <w:r>
              <w:rPr>
                <w:rFonts w:ascii="Garamond"/>
                <w:spacing w:val="-10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bandwidth</w:t>
            </w:r>
            <w:r>
              <w:rPr>
                <w:rFonts w:ascii="Garamond"/>
                <w:spacing w:val="29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renewal/upgrade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643" w:type="dxa"/>
            <w:tcBorders>
              <w:top w:val="nil" w:sz="6" w:space="0" w:color="auto"/>
              <w:left w:val="single" w:sz="5" w:space="0" w:color="000000"/>
              <w:bottom w:val="nil" w:sz="6" w:space="0" w:color="auto"/>
              <w:right w:val="single" w:sz="5" w:space="0" w:color="000000"/>
            </w:tcBorders>
          </w:tcPr>
          <w:p>
            <w:pPr/>
          </w:p>
        </w:tc>
        <w:tc>
          <w:tcPr>
            <w:tcW w:w="11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99" w:right="228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-1"/>
                <w:sz w:val="24"/>
              </w:rPr>
              <w:t>Jan-Dec</w:t>
            </w:r>
            <w:r>
              <w:rPr>
                <w:rFonts w:ascii="Garamond"/>
                <w:spacing w:val="26"/>
                <w:w w:val="99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2022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5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006FC0"/>
          </w:tcPr>
          <w:p>
            <w:pPr/>
          </w:p>
        </w:tc>
        <w:tc>
          <w:tcPr>
            <w:tcW w:w="7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33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auto"/>
              <w:ind w:left="104" w:right="791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-1"/>
                <w:sz w:val="24"/>
              </w:rPr>
              <w:t>Improved</w:t>
            </w:r>
            <w:r>
              <w:rPr>
                <w:rFonts w:ascii="Garamond"/>
                <w:spacing w:val="-12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General</w:t>
            </w:r>
            <w:r>
              <w:rPr>
                <w:rFonts w:ascii="Garamond"/>
                <w:spacing w:val="26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Administration</w:t>
            </w:r>
            <w:r>
              <w:rPr>
                <w:rFonts w:ascii="Garamond"/>
                <w:spacing w:val="-12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Functions</w:t>
            </w:r>
            <w:r>
              <w:rPr>
                <w:rFonts w:ascii="Garamond"/>
                <w:sz w:val="24"/>
              </w:rPr>
            </w:r>
          </w:p>
        </w:tc>
      </w:tr>
      <w:tr>
        <w:trPr>
          <w:trHeight w:val="552" w:hRule="exact"/>
        </w:trPr>
        <w:tc>
          <w:tcPr>
            <w:tcW w:w="10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3"/>
              <w:ind w:left="104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-3"/>
                <w:sz w:val="24"/>
              </w:rPr>
              <w:t>32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22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"/>
              <w:ind w:right="0"/>
              <w:jc w:val="left"/>
              <w:rPr>
                <w:rFonts w:ascii="Times New Roman" w:hAnsi="Times New Roman" w:cs="Times New Roman" w:eastAsia="Times New Roman"/>
                <w:sz w:val="23"/>
                <w:szCs w:val="23"/>
              </w:rPr>
            </w:pPr>
          </w:p>
          <w:p>
            <w:pPr>
              <w:pStyle w:val="TableParagraph"/>
              <w:spacing w:line="268" w:lineRule="exact"/>
              <w:ind w:left="104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-1"/>
                <w:sz w:val="24"/>
              </w:rPr>
              <w:t>Consultancy</w:t>
            </w:r>
            <w:r>
              <w:rPr>
                <w:rFonts w:ascii="Garamond"/>
                <w:spacing w:val="-12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services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643" w:type="dxa"/>
            <w:tcBorders>
              <w:top w:val="nil" w:sz="6" w:space="0" w:color="auto"/>
              <w:left w:val="single" w:sz="5" w:space="0" w:color="000000"/>
              <w:bottom w:val="nil" w:sz="6" w:space="0" w:color="auto"/>
              <w:right w:val="single" w:sz="5" w:space="0" w:color="000000"/>
            </w:tcBorders>
          </w:tcPr>
          <w:p>
            <w:pPr/>
          </w:p>
        </w:tc>
        <w:tc>
          <w:tcPr>
            <w:tcW w:w="11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3"/>
              <w:ind w:left="99" w:right="228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-1"/>
                <w:sz w:val="24"/>
              </w:rPr>
              <w:t>Jan-Dec</w:t>
            </w:r>
            <w:r>
              <w:rPr>
                <w:rFonts w:ascii="Garamond"/>
                <w:spacing w:val="26"/>
                <w:w w:val="99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2022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5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7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528135"/>
          </w:tcPr>
          <w:p>
            <w:pPr/>
          </w:p>
        </w:tc>
        <w:tc>
          <w:tcPr>
            <w:tcW w:w="33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3"/>
              <w:ind w:left="104" w:right="791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-1"/>
                <w:sz w:val="24"/>
              </w:rPr>
              <w:t>Improved</w:t>
            </w:r>
            <w:r>
              <w:rPr>
                <w:rFonts w:ascii="Garamond"/>
                <w:spacing w:val="-12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General</w:t>
            </w:r>
            <w:r>
              <w:rPr>
                <w:rFonts w:ascii="Garamond"/>
                <w:spacing w:val="26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Administration</w:t>
            </w:r>
            <w:r>
              <w:rPr>
                <w:rFonts w:ascii="Garamond"/>
                <w:spacing w:val="-12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Functions</w:t>
            </w:r>
            <w:r>
              <w:rPr>
                <w:rFonts w:ascii="Garamond"/>
                <w:sz w:val="24"/>
              </w:rPr>
            </w:r>
          </w:p>
        </w:tc>
      </w:tr>
      <w:tr>
        <w:trPr>
          <w:trHeight w:val="553" w:hRule="exact"/>
        </w:trPr>
        <w:tc>
          <w:tcPr>
            <w:tcW w:w="10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69" w:lineRule="exact"/>
              <w:ind w:left="104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-3"/>
                <w:sz w:val="24"/>
              </w:rPr>
              <w:t>33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22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68" w:lineRule="exact"/>
              <w:ind w:left="104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-1"/>
                <w:sz w:val="24"/>
              </w:rPr>
              <w:t>Website</w:t>
            </w:r>
            <w:r>
              <w:rPr>
                <w:rFonts w:ascii="Garamond"/>
                <w:spacing w:val="-8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Management</w:t>
            </w:r>
            <w:r>
              <w:rPr>
                <w:rFonts w:ascii="Garamond"/>
                <w:sz w:val="24"/>
              </w:rPr>
            </w:r>
          </w:p>
          <w:p>
            <w:pPr>
              <w:pStyle w:val="TableParagraph"/>
              <w:spacing w:line="270" w:lineRule="exact"/>
              <w:ind w:left="104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z w:val="24"/>
              </w:rPr>
              <w:t>&amp;</w:t>
            </w:r>
            <w:r>
              <w:rPr>
                <w:rFonts w:ascii="Garamond"/>
                <w:spacing w:val="-6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content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643" w:type="dxa"/>
            <w:tcBorders>
              <w:top w:val="nil" w:sz="6" w:space="0" w:color="auto"/>
              <w:left w:val="single" w:sz="5" w:space="0" w:color="000000"/>
              <w:bottom w:val="nil" w:sz="6" w:space="0" w:color="auto"/>
              <w:right w:val="single" w:sz="5" w:space="0" w:color="000000"/>
            </w:tcBorders>
          </w:tcPr>
          <w:p>
            <w:pPr/>
          </w:p>
        </w:tc>
        <w:tc>
          <w:tcPr>
            <w:tcW w:w="11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99" w:right="228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-1"/>
                <w:sz w:val="24"/>
              </w:rPr>
              <w:t>Jan-Dec</w:t>
            </w:r>
            <w:r>
              <w:rPr>
                <w:rFonts w:ascii="Garamond"/>
                <w:spacing w:val="26"/>
                <w:w w:val="99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2022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5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7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528135"/>
          </w:tcPr>
          <w:p>
            <w:pPr/>
          </w:p>
        </w:tc>
        <w:tc>
          <w:tcPr>
            <w:tcW w:w="33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3"/>
              <w:ind w:right="0"/>
              <w:jc w:val="left"/>
              <w:rPr>
                <w:rFonts w:ascii="Times New Roman" w:hAnsi="Times New Roman" w:cs="Times New Roman" w:eastAsia="Times New Roman"/>
                <w:sz w:val="23"/>
                <w:szCs w:val="23"/>
              </w:rPr>
            </w:pPr>
          </w:p>
          <w:p>
            <w:pPr>
              <w:pStyle w:val="TableParagraph"/>
              <w:spacing w:line="240" w:lineRule="auto"/>
              <w:ind w:left="104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-1"/>
                <w:sz w:val="24"/>
              </w:rPr>
              <w:t>Improved</w:t>
            </w:r>
            <w:r>
              <w:rPr>
                <w:rFonts w:ascii="Garamond"/>
                <w:spacing w:val="-7"/>
                <w:sz w:val="24"/>
              </w:rPr>
              <w:t> </w:t>
            </w:r>
            <w:r>
              <w:rPr>
                <w:rFonts w:ascii="Garamond"/>
                <w:spacing w:val="-2"/>
                <w:sz w:val="24"/>
              </w:rPr>
              <w:t>Website</w:t>
            </w:r>
            <w:r>
              <w:rPr>
                <w:rFonts w:ascii="Garamond"/>
                <w:sz w:val="24"/>
              </w:rPr>
            </w:r>
          </w:p>
        </w:tc>
      </w:tr>
      <w:tr>
        <w:trPr>
          <w:trHeight w:val="816" w:hRule="exact"/>
        </w:trPr>
        <w:tc>
          <w:tcPr>
            <w:tcW w:w="10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69" w:lineRule="exact"/>
              <w:ind w:left="104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-3"/>
                <w:sz w:val="24"/>
              </w:rPr>
              <w:t>34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22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104" w:right="679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-1"/>
                <w:sz w:val="24"/>
              </w:rPr>
              <w:t>Subscriptions,</w:t>
            </w:r>
            <w:r>
              <w:rPr>
                <w:rFonts w:ascii="Garamond"/>
                <w:spacing w:val="24"/>
                <w:w w:val="99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Consumables</w:t>
            </w:r>
            <w:r>
              <w:rPr>
                <w:rFonts w:ascii="Garamond"/>
                <w:spacing w:val="-5"/>
                <w:sz w:val="24"/>
              </w:rPr>
              <w:t> </w:t>
            </w:r>
            <w:r>
              <w:rPr>
                <w:rFonts w:ascii="Garamond"/>
                <w:sz w:val="24"/>
              </w:rPr>
              <w:t>&amp;</w:t>
            </w:r>
            <w:r>
              <w:rPr>
                <w:rFonts w:ascii="Garamond"/>
                <w:spacing w:val="29"/>
                <w:sz w:val="24"/>
              </w:rPr>
              <w:t> </w:t>
            </w:r>
            <w:r>
              <w:rPr>
                <w:rFonts w:ascii="Garamond"/>
                <w:sz w:val="24"/>
              </w:rPr>
              <w:t>Others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643" w:type="dxa"/>
            <w:tcBorders>
              <w:top w:val="nil" w:sz="6" w:space="0" w:color="auto"/>
              <w:left w:val="single" w:sz="5" w:space="0" w:color="000000"/>
              <w:bottom w:val="nil" w:sz="6" w:space="0" w:color="auto"/>
              <w:right w:val="single" w:sz="5" w:space="0" w:color="000000"/>
            </w:tcBorders>
          </w:tcPr>
          <w:p>
            <w:pPr/>
          </w:p>
        </w:tc>
        <w:tc>
          <w:tcPr>
            <w:tcW w:w="11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3"/>
              <w:ind w:right="0"/>
              <w:jc w:val="left"/>
              <w:rPr>
                <w:rFonts w:ascii="Times New Roman" w:hAnsi="Times New Roman" w:cs="Times New Roman" w:eastAsia="Times New Roman"/>
                <w:sz w:val="23"/>
                <w:szCs w:val="23"/>
              </w:rPr>
            </w:pPr>
          </w:p>
          <w:p>
            <w:pPr>
              <w:pStyle w:val="TableParagraph"/>
              <w:spacing w:line="240" w:lineRule="auto"/>
              <w:ind w:left="99" w:right="228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-1"/>
                <w:sz w:val="24"/>
              </w:rPr>
              <w:t>Jan-Dec</w:t>
            </w:r>
            <w:r>
              <w:rPr>
                <w:rFonts w:ascii="Garamond"/>
                <w:spacing w:val="26"/>
                <w:w w:val="99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2022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5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7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528135"/>
          </w:tcPr>
          <w:p>
            <w:pPr/>
          </w:p>
        </w:tc>
        <w:tc>
          <w:tcPr>
            <w:tcW w:w="33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</w:p>
          <w:p>
            <w:pPr>
              <w:pStyle w:val="TableParagraph"/>
              <w:spacing w:line="240" w:lineRule="auto" w:before="7"/>
              <w:ind w:right="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</w:p>
          <w:p>
            <w:pPr>
              <w:pStyle w:val="TableParagraph"/>
              <w:spacing w:line="268" w:lineRule="exact"/>
              <w:ind w:left="104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-1"/>
                <w:sz w:val="24"/>
              </w:rPr>
              <w:t>Improved</w:t>
            </w:r>
            <w:r>
              <w:rPr>
                <w:rFonts w:ascii="Garamond"/>
                <w:spacing w:val="-9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Consumable</w:t>
            </w:r>
            <w:r>
              <w:rPr>
                <w:rFonts w:ascii="Garamond"/>
                <w:spacing w:val="-9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Support</w:t>
            </w:r>
            <w:r>
              <w:rPr>
                <w:rFonts w:ascii="Garamond"/>
                <w:sz w:val="24"/>
              </w:rPr>
            </w:r>
          </w:p>
        </w:tc>
      </w:tr>
      <w:tr>
        <w:trPr>
          <w:trHeight w:val="552" w:hRule="exact"/>
        </w:trPr>
        <w:tc>
          <w:tcPr>
            <w:tcW w:w="10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2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69" w:lineRule="exact" w:before="3"/>
              <w:ind w:left="104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b/>
                <w:sz w:val="24"/>
              </w:rPr>
              <w:t>NSWG</w:t>
            </w:r>
            <w:r>
              <w:rPr>
                <w:rFonts w:ascii="Garamond"/>
                <w:b/>
                <w:spacing w:val="-8"/>
                <w:sz w:val="24"/>
              </w:rPr>
              <w:t> </w:t>
            </w:r>
            <w:r>
              <w:rPr>
                <w:rFonts w:ascii="Garamond"/>
                <w:b/>
                <w:spacing w:val="-1"/>
                <w:sz w:val="24"/>
              </w:rPr>
              <w:t>Governance</w:t>
            </w:r>
            <w:r>
              <w:rPr>
                <w:rFonts w:ascii="Garamond"/>
                <w:sz w:val="24"/>
              </w:rPr>
            </w:r>
          </w:p>
          <w:p>
            <w:pPr>
              <w:pStyle w:val="TableParagraph"/>
              <w:spacing w:line="268" w:lineRule="exact"/>
              <w:ind w:left="104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b/>
                <w:sz w:val="24"/>
              </w:rPr>
              <w:t>&amp;</w:t>
            </w:r>
            <w:r>
              <w:rPr>
                <w:rFonts w:ascii="Garamond"/>
                <w:b/>
                <w:spacing w:val="-2"/>
                <w:sz w:val="24"/>
              </w:rPr>
              <w:t> </w:t>
            </w:r>
            <w:r>
              <w:rPr>
                <w:rFonts w:ascii="Garamond"/>
                <w:b/>
                <w:spacing w:val="-1"/>
                <w:sz w:val="24"/>
              </w:rPr>
              <w:t>Internal</w:t>
            </w:r>
            <w:r>
              <w:rPr>
                <w:rFonts w:ascii="Garamond"/>
                <w:b/>
                <w:spacing w:val="-6"/>
                <w:sz w:val="24"/>
              </w:rPr>
              <w:t> </w:t>
            </w:r>
            <w:r>
              <w:rPr>
                <w:rFonts w:ascii="Garamond"/>
                <w:b/>
                <w:spacing w:val="-1"/>
                <w:sz w:val="24"/>
              </w:rPr>
              <w:t>Control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643" w:type="dxa"/>
            <w:tcBorders>
              <w:top w:val="nil" w:sz="6" w:space="0" w:color="auto"/>
              <w:left w:val="single" w:sz="5" w:space="0" w:color="000000"/>
              <w:bottom w:val="nil" w:sz="6" w:space="0" w:color="auto"/>
              <w:right w:val="single" w:sz="5" w:space="0" w:color="000000"/>
            </w:tcBorders>
          </w:tcPr>
          <w:p>
            <w:pPr/>
          </w:p>
        </w:tc>
        <w:tc>
          <w:tcPr>
            <w:tcW w:w="11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5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7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33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>
            <w:pPr/>
          </w:p>
        </w:tc>
      </w:tr>
      <w:tr>
        <w:trPr>
          <w:trHeight w:val="552" w:hRule="exact"/>
        </w:trPr>
        <w:tc>
          <w:tcPr>
            <w:tcW w:w="10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69" w:lineRule="exact"/>
              <w:ind w:left="104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-3"/>
                <w:sz w:val="24"/>
              </w:rPr>
              <w:t>35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22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104" w:right="813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-1"/>
                <w:sz w:val="24"/>
              </w:rPr>
              <w:t>NSWG</w:t>
            </w:r>
            <w:r>
              <w:rPr>
                <w:rFonts w:ascii="Garamond"/>
                <w:spacing w:val="-3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Sitting</w:t>
            </w:r>
            <w:r>
              <w:rPr>
                <w:rFonts w:ascii="Garamond"/>
                <w:spacing w:val="26"/>
                <w:w w:val="99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Allowance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643" w:type="dxa"/>
            <w:tcBorders>
              <w:top w:val="nil" w:sz="6" w:space="0" w:color="auto"/>
              <w:left w:val="single" w:sz="5" w:space="0" w:color="000000"/>
              <w:bottom w:val="nil" w:sz="6" w:space="0" w:color="auto"/>
              <w:right w:val="single" w:sz="5" w:space="0" w:color="000000"/>
            </w:tcBorders>
          </w:tcPr>
          <w:p>
            <w:pPr/>
          </w:p>
        </w:tc>
        <w:tc>
          <w:tcPr>
            <w:tcW w:w="11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99" w:right="228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-1"/>
                <w:sz w:val="24"/>
              </w:rPr>
              <w:t>Jan-Dec</w:t>
            </w:r>
            <w:r>
              <w:rPr>
                <w:rFonts w:ascii="Garamond"/>
                <w:spacing w:val="26"/>
                <w:w w:val="99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2022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5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7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528135"/>
          </w:tcPr>
          <w:p>
            <w:pPr/>
          </w:p>
        </w:tc>
        <w:tc>
          <w:tcPr>
            <w:tcW w:w="33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3"/>
              <w:ind w:right="0"/>
              <w:jc w:val="left"/>
              <w:rPr>
                <w:rFonts w:ascii="Times New Roman" w:hAnsi="Times New Roman" w:cs="Times New Roman" w:eastAsia="Times New Roman"/>
                <w:sz w:val="23"/>
                <w:szCs w:val="23"/>
              </w:rPr>
            </w:pPr>
          </w:p>
          <w:p>
            <w:pPr>
              <w:pStyle w:val="TableParagraph"/>
              <w:spacing w:line="240" w:lineRule="auto"/>
              <w:ind w:left="104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-2"/>
                <w:sz w:val="24"/>
              </w:rPr>
              <w:t>Paid</w:t>
            </w:r>
            <w:r>
              <w:rPr>
                <w:rFonts w:ascii="Garamond"/>
                <w:spacing w:val="-3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NSWG</w:t>
            </w:r>
            <w:r>
              <w:rPr>
                <w:rFonts w:ascii="Garamond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sitting</w:t>
            </w:r>
            <w:r>
              <w:rPr>
                <w:rFonts w:ascii="Garamond"/>
                <w:sz w:val="24"/>
              </w:rPr>
            </w:r>
          </w:p>
        </w:tc>
      </w:tr>
      <w:tr>
        <w:trPr>
          <w:trHeight w:val="821" w:hRule="exact"/>
        </w:trPr>
        <w:tc>
          <w:tcPr>
            <w:tcW w:w="10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69" w:lineRule="exact"/>
              <w:ind w:left="104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-3"/>
                <w:sz w:val="24"/>
              </w:rPr>
              <w:t>36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22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104" w:right="143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z w:val="24"/>
              </w:rPr>
              <w:t>Round</w:t>
            </w:r>
            <w:r>
              <w:rPr>
                <w:rFonts w:ascii="Garamond"/>
                <w:spacing w:val="-8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table</w:t>
            </w:r>
            <w:r>
              <w:rPr>
                <w:rFonts w:ascii="Garamond"/>
                <w:spacing w:val="-7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meetings</w:t>
            </w:r>
            <w:r>
              <w:rPr>
                <w:rFonts w:ascii="Garamond"/>
                <w:spacing w:val="21"/>
                <w:w w:val="99"/>
                <w:sz w:val="24"/>
              </w:rPr>
              <w:t> </w:t>
            </w:r>
            <w:r>
              <w:rPr>
                <w:rFonts w:ascii="Garamond"/>
                <w:spacing w:val="1"/>
                <w:sz w:val="24"/>
              </w:rPr>
              <w:t>on</w:t>
            </w:r>
            <w:r>
              <w:rPr>
                <w:rFonts w:ascii="Garamond"/>
                <w:spacing w:val="-6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compliance with</w:t>
            </w:r>
            <w:r>
              <w:rPr>
                <w:rFonts w:ascii="Garamond"/>
                <w:spacing w:val="26"/>
                <w:sz w:val="24"/>
              </w:rPr>
              <w:t> </w:t>
            </w:r>
            <w:r>
              <w:rPr>
                <w:rFonts w:ascii="Garamond"/>
                <w:sz w:val="24"/>
              </w:rPr>
              <w:t>covered</w:t>
            </w:r>
            <w:r>
              <w:rPr>
                <w:rFonts w:ascii="Garamond"/>
                <w:spacing w:val="-14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entities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643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3"/>
              <w:ind w:right="0"/>
              <w:jc w:val="left"/>
              <w:rPr>
                <w:rFonts w:ascii="Times New Roman" w:hAnsi="Times New Roman" w:cs="Times New Roman" w:eastAsia="Times New Roman"/>
                <w:sz w:val="23"/>
                <w:szCs w:val="23"/>
              </w:rPr>
            </w:pPr>
          </w:p>
          <w:p>
            <w:pPr>
              <w:pStyle w:val="TableParagraph"/>
              <w:spacing w:line="240" w:lineRule="auto"/>
              <w:ind w:left="99" w:right="228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-1"/>
                <w:sz w:val="24"/>
              </w:rPr>
              <w:t>Jan-Dec</w:t>
            </w:r>
            <w:r>
              <w:rPr>
                <w:rFonts w:ascii="Garamond"/>
                <w:spacing w:val="26"/>
                <w:w w:val="99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2022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5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7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528135"/>
          </w:tcPr>
          <w:p>
            <w:pPr/>
          </w:p>
        </w:tc>
        <w:tc>
          <w:tcPr>
            <w:tcW w:w="33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</w:p>
          <w:p>
            <w:pPr>
              <w:pStyle w:val="TableParagraph"/>
              <w:spacing w:line="240" w:lineRule="auto" w:before="7"/>
              <w:ind w:right="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</w:p>
          <w:p>
            <w:pPr>
              <w:pStyle w:val="TableParagraph"/>
              <w:spacing w:line="240" w:lineRule="auto"/>
              <w:ind w:left="104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-1"/>
                <w:sz w:val="24"/>
              </w:rPr>
              <w:t>Improved</w:t>
            </w:r>
            <w:r>
              <w:rPr>
                <w:rFonts w:ascii="Garamond"/>
                <w:spacing w:val="-9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compliance</w:t>
            </w:r>
            <w:r>
              <w:rPr>
                <w:rFonts w:ascii="Garamond"/>
                <w:sz w:val="24"/>
              </w:rPr>
            </w:r>
          </w:p>
        </w:tc>
      </w:tr>
    </w:tbl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6"/>
        <w:rPr>
          <w:rFonts w:ascii="Times New Roman" w:hAnsi="Times New Roman" w:cs="Times New Roman" w:eastAsia="Times New Roman"/>
          <w:sz w:val="24"/>
          <w:szCs w:val="24"/>
        </w:rPr>
      </w:pPr>
    </w:p>
    <w:p>
      <w:pPr>
        <w:spacing w:line="20" w:lineRule="atLeast"/>
        <w:ind w:left="525" w:right="0" w:firstLine="0"/>
        <w:rPr>
          <w:rFonts w:ascii="Times New Roman" w:hAnsi="Times New Roman" w:cs="Times New Roman" w:eastAsia="Times New Roman"/>
          <w:sz w:val="2"/>
          <w:szCs w:val="2"/>
        </w:rPr>
      </w:pPr>
      <w:r>
        <w:rPr>
          <w:rFonts w:ascii="Times New Roman" w:hAnsi="Times New Roman" w:cs="Times New Roman" w:eastAsia="Times New Roman"/>
          <w:sz w:val="2"/>
          <w:szCs w:val="2"/>
        </w:rPr>
        <w:pict>
          <v:group style="width:454.85pt;height:.6pt;mso-position-horizontal-relative:char;mso-position-vertical-relative:line" coordorigin="0,0" coordsize="9097,12">
            <v:group style="position:absolute;left:6;top:6;width:9086;height:2" coordorigin="6,6" coordsize="9086,2">
              <v:shape style="position:absolute;left:6;top:6;width:9086;height:2" coordorigin="6,6" coordsize="9086,0" path="m6,6l9091,6e" filled="false" stroked="true" strokeweight=".579980pt" strokecolor="#d9d9d9">
                <v:path arrowok="t"/>
              </v:shape>
            </v:group>
          </v:group>
        </w:pict>
      </w:r>
      <w:r>
        <w:rPr>
          <w:rFonts w:ascii="Times New Roman" w:hAnsi="Times New Roman" w:cs="Times New Roman" w:eastAsia="Times New Roman"/>
          <w:sz w:val="2"/>
          <w:szCs w:val="2"/>
        </w:rPr>
      </w:r>
    </w:p>
    <w:p>
      <w:pPr>
        <w:spacing w:after="0" w:line="20" w:lineRule="atLeast"/>
        <w:rPr>
          <w:rFonts w:ascii="Times New Roman" w:hAnsi="Times New Roman" w:cs="Times New Roman" w:eastAsia="Times New Roman"/>
          <w:sz w:val="2"/>
          <w:szCs w:val="2"/>
        </w:rPr>
        <w:sectPr>
          <w:pgSz w:w="11910" w:h="16840"/>
          <w:pgMar w:header="0" w:footer="978" w:top="1360" w:bottom="1160" w:left="880" w:right="440"/>
        </w:sectPr>
      </w:pPr>
    </w:p>
    <w:p>
      <w:pPr>
        <w:spacing w:line="240" w:lineRule="auto" w:before="1"/>
        <w:rPr>
          <w:rFonts w:ascii="Times New Roman" w:hAnsi="Times New Roman" w:cs="Times New Roman" w:eastAsia="Times New Roman"/>
          <w:sz w:val="7"/>
          <w:szCs w:val="7"/>
        </w:rPr>
      </w:pPr>
    </w:p>
    <w:tbl>
      <w:tblPr>
        <w:tblW w:w="0" w:type="auto"/>
        <w:jc w:val="left"/>
        <w:tblInd w:w="103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07"/>
        <w:gridCol w:w="706"/>
        <w:gridCol w:w="2286"/>
        <w:gridCol w:w="643"/>
        <w:gridCol w:w="1104"/>
        <w:gridCol w:w="596"/>
        <w:gridCol w:w="696"/>
        <w:gridCol w:w="706"/>
        <w:gridCol w:w="3313"/>
      </w:tblGrid>
      <w:tr>
        <w:trPr>
          <w:trHeight w:val="1359" w:hRule="exact"/>
        </w:trPr>
        <w:tc>
          <w:tcPr>
            <w:tcW w:w="101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69" w:lineRule="exact"/>
              <w:ind w:left="104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-3"/>
                <w:sz w:val="24"/>
              </w:rPr>
              <w:t>37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2286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4"/>
              <w:ind w:left="104" w:right="286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z w:val="24"/>
              </w:rPr>
              <w:t>Round</w:t>
            </w:r>
            <w:r>
              <w:rPr>
                <w:rFonts w:ascii="Garamond"/>
                <w:spacing w:val="-7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Table</w:t>
            </w:r>
            <w:r>
              <w:rPr>
                <w:rFonts w:ascii="Garamond"/>
                <w:spacing w:val="27"/>
                <w:w w:val="99"/>
                <w:sz w:val="24"/>
              </w:rPr>
              <w:t> </w:t>
            </w:r>
            <w:r>
              <w:rPr>
                <w:rFonts w:ascii="Garamond"/>
                <w:sz w:val="24"/>
              </w:rPr>
              <w:t>Engagements</w:t>
            </w:r>
            <w:r>
              <w:rPr>
                <w:rFonts w:ascii="Garamond"/>
                <w:spacing w:val="-16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with</w:t>
            </w:r>
            <w:r>
              <w:rPr>
                <w:rFonts w:ascii="Garamond"/>
                <w:spacing w:val="21"/>
                <w:sz w:val="24"/>
              </w:rPr>
              <w:t> </w:t>
            </w:r>
            <w:r>
              <w:rPr>
                <w:rFonts w:ascii="Garamond"/>
                <w:sz w:val="24"/>
              </w:rPr>
              <w:t>Stakeholders</w:t>
            </w:r>
            <w:r>
              <w:rPr>
                <w:rFonts w:ascii="Garamond"/>
                <w:spacing w:val="-6"/>
                <w:sz w:val="24"/>
              </w:rPr>
              <w:t> </w:t>
            </w:r>
            <w:r>
              <w:rPr>
                <w:rFonts w:ascii="Garamond"/>
                <w:sz w:val="24"/>
              </w:rPr>
              <w:t>and</w:t>
            </w:r>
            <w:r>
              <w:rPr>
                <w:rFonts w:ascii="Garamond"/>
                <w:sz w:val="24"/>
              </w:rPr>
              <w:t> NASS</w:t>
            </w:r>
            <w:r>
              <w:rPr>
                <w:rFonts w:ascii="Garamond"/>
                <w:spacing w:val="-5"/>
                <w:sz w:val="24"/>
              </w:rPr>
              <w:t> </w:t>
            </w:r>
            <w:r>
              <w:rPr>
                <w:rFonts w:ascii="Garamond"/>
                <w:spacing w:val="1"/>
                <w:sz w:val="24"/>
              </w:rPr>
              <w:t>on</w:t>
            </w:r>
            <w:r>
              <w:rPr>
                <w:rFonts w:ascii="Garamond"/>
                <w:spacing w:val="-3"/>
                <w:sz w:val="24"/>
              </w:rPr>
              <w:t> </w:t>
            </w:r>
            <w:r>
              <w:rPr>
                <w:rFonts w:ascii="Garamond"/>
                <w:spacing w:val="-2"/>
                <w:sz w:val="24"/>
              </w:rPr>
              <w:t>Review </w:t>
            </w:r>
            <w:r>
              <w:rPr>
                <w:rFonts w:ascii="Garamond"/>
                <w:spacing w:val="1"/>
                <w:sz w:val="24"/>
              </w:rPr>
              <w:t>of</w:t>
            </w:r>
            <w:r>
              <w:rPr>
                <w:rFonts w:ascii="Garamond"/>
                <w:spacing w:val="26"/>
                <w:w w:val="99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NEITI</w:t>
            </w:r>
            <w:r>
              <w:rPr>
                <w:rFonts w:ascii="Garamond"/>
                <w:spacing w:val="-3"/>
                <w:sz w:val="24"/>
              </w:rPr>
              <w:t> </w:t>
            </w:r>
            <w:r>
              <w:rPr>
                <w:rFonts w:ascii="Garamond"/>
                <w:spacing w:val="-2"/>
                <w:sz w:val="24"/>
              </w:rPr>
              <w:t>Act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643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04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</w:p>
          <w:p>
            <w:pPr>
              <w:pStyle w:val="TableParagraph"/>
              <w:spacing w:line="240" w:lineRule="auto" w:before="4"/>
              <w:ind w:right="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</w:p>
          <w:p>
            <w:pPr>
              <w:pStyle w:val="TableParagraph"/>
              <w:spacing w:line="268" w:lineRule="exact"/>
              <w:ind w:left="99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1"/>
                <w:sz w:val="24"/>
              </w:rPr>
              <w:t>J</w:t>
            </w:r>
            <w:r>
              <w:rPr>
                <w:rFonts w:ascii="Garamond"/>
                <w:spacing w:val="2"/>
                <w:sz w:val="24"/>
              </w:rPr>
              <w:t>u</w:t>
            </w:r>
            <w:r>
              <w:rPr>
                <w:rFonts w:ascii="Garamond"/>
                <w:sz w:val="24"/>
              </w:rPr>
              <w:t>n</w:t>
            </w:r>
          </w:p>
        </w:tc>
        <w:tc>
          <w:tcPr>
            <w:tcW w:w="5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0000"/>
          </w:tcPr>
          <w:p>
            <w:pPr/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7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3313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</w:p>
          <w:p>
            <w:pPr>
              <w:pStyle w:val="TableParagraph"/>
              <w:spacing w:line="240" w:lineRule="auto" w:before="4"/>
              <w:ind w:right="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</w:p>
          <w:p>
            <w:pPr>
              <w:pStyle w:val="TableParagraph"/>
              <w:spacing w:line="268" w:lineRule="exact"/>
              <w:ind w:left="104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-1"/>
                <w:sz w:val="24"/>
              </w:rPr>
              <w:t>Improved</w:t>
            </w:r>
            <w:r>
              <w:rPr>
                <w:rFonts w:ascii="Garamond"/>
                <w:spacing w:val="-6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Stakeholders</w:t>
            </w:r>
            <w:r>
              <w:rPr>
                <w:rFonts w:ascii="Garamond"/>
                <w:spacing w:val="-11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Buy-In</w:t>
            </w:r>
            <w:r>
              <w:rPr>
                <w:rFonts w:ascii="Garamond"/>
                <w:sz w:val="24"/>
              </w:rPr>
            </w:r>
          </w:p>
        </w:tc>
      </w:tr>
      <w:tr>
        <w:trPr>
          <w:trHeight w:val="552" w:hRule="exact"/>
        </w:trPr>
        <w:tc>
          <w:tcPr>
            <w:tcW w:w="101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69" w:lineRule="exact"/>
              <w:ind w:left="104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-3"/>
                <w:sz w:val="24"/>
              </w:rPr>
              <w:t>38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22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3" w:lineRule="auto"/>
              <w:ind w:left="104" w:right="153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-2"/>
                <w:sz w:val="24"/>
              </w:rPr>
              <w:t>Review</w:t>
            </w:r>
            <w:r>
              <w:rPr>
                <w:rFonts w:ascii="Garamond"/>
                <w:spacing w:val="-3"/>
                <w:sz w:val="24"/>
              </w:rPr>
              <w:t> </w:t>
            </w:r>
            <w:r>
              <w:rPr>
                <w:rFonts w:ascii="Garamond"/>
                <w:spacing w:val="1"/>
                <w:sz w:val="24"/>
              </w:rPr>
              <w:t>of</w:t>
            </w:r>
            <w:r>
              <w:rPr>
                <w:rFonts w:ascii="Garamond"/>
                <w:spacing w:val="-2"/>
                <w:sz w:val="24"/>
              </w:rPr>
              <w:t> </w:t>
            </w:r>
            <w:r>
              <w:rPr>
                <w:rFonts w:ascii="Garamond"/>
                <w:spacing w:val="1"/>
                <w:sz w:val="24"/>
              </w:rPr>
              <w:t>the</w:t>
            </w:r>
            <w:r>
              <w:rPr>
                <w:rFonts w:ascii="Garamond"/>
                <w:spacing w:val="-5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NEITI</w:t>
            </w:r>
            <w:r>
              <w:rPr>
                <w:rFonts w:ascii="Garamond"/>
                <w:spacing w:val="29"/>
                <w:sz w:val="24"/>
              </w:rPr>
              <w:t> </w:t>
            </w:r>
            <w:r>
              <w:rPr>
                <w:rFonts w:ascii="Garamond"/>
                <w:sz w:val="24"/>
              </w:rPr>
              <w:t>Act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643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3" w:lineRule="auto"/>
              <w:ind w:left="99" w:right="228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-1"/>
                <w:sz w:val="24"/>
              </w:rPr>
              <w:t>Jan-Dec</w:t>
            </w:r>
            <w:r>
              <w:rPr>
                <w:rFonts w:ascii="Garamond"/>
                <w:spacing w:val="26"/>
                <w:w w:val="99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2022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5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006FC0"/>
          </w:tcPr>
          <w:p>
            <w:pPr/>
          </w:p>
        </w:tc>
        <w:tc>
          <w:tcPr>
            <w:tcW w:w="7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33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8"/>
              <w:ind w:right="0"/>
              <w:jc w:val="left"/>
              <w:rPr>
                <w:rFonts w:ascii="Times New Roman" w:hAnsi="Times New Roman" w:cs="Times New Roman" w:eastAsia="Times New Roman"/>
                <w:sz w:val="23"/>
                <w:szCs w:val="23"/>
              </w:rPr>
            </w:pPr>
          </w:p>
          <w:p>
            <w:pPr>
              <w:pStyle w:val="TableParagraph"/>
              <w:spacing w:line="268" w:lineRule="exact"/>
              <w:ind w:left="104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z w:val="24"/>
              </w:rPr>
              <w:t>Amended</w:t>
            </w:r>
            <w:r>
              <w:rPr>
                <w:rFonts w:ascii="Garamond"/>
                <w:spacing w:val="-12"/>
                <w:sz w:val="24"/>
              </w:rPr>
              <w:t> </w:t>
            </w:r>
            <w:r>
              <w:rPr>
                <w:rFonts w:ascii="Garamond"/>
                <w:spacing w:val="-2"/>
                <w:sz w:val="24"/>
              </w:rPr>
              <w:t>Act</w:t>
            </w:r>
            <w:r>
              <w:rPr>
                <w:rFonts w:ascii="Garamond"/>
                <w:sz w:val="24"/>
              </w:rPr>
            </w:r>
          </w:p>
        </w:tc>
      </w:tr>
      <w:tr>
        <w:trPr>
          <w:trHeight w:val="552" w:hRule="exact"/>
        </w:trPr>
        <w:tc>
          <w:tcPr>
            <w:tcW w:w="101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69" w:lineRule="exact"/>
              <w:ind w:left="104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-3"/>
                <w:sz w:val="24"/>
              </w:rPr>
              <w:t>39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22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104" w:right="102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z w:val="24"/>
              </w:rPr>
              <w:t>Development</w:t>
            </w:r>
            <w:r>
              <w:rPr>
                <w:rFonts w:ascii="Garamond"/>
                <w:spacing w:val="-8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Of</w:t>
            </w:r>
            <w:r>
              <w:rPr>
                <w:rFonts w:ascii="Garamond"/>
                <w:spacing w:val="-5"/>
                <w:sz w:val="24"/>
              </w:rPr>
              <w:t> </w:t>
            </w:r>
            <w:r>
              <w:rPr>
                <w:rFonts w:ascii="Garamond"/>
                <w:spacing w:val="-2"/>
                <w:sz w:val="24"/>
              </w:rPr>
              <w:t>Risk</w:t>
            </w:r>
            <w:r>
              <w:rPr>
                <w:rFonts w:ascii="Garamond"/>
                <w:spacing w:val="23"/>
                <w:w w:val="99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Profile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643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99" w:right="228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-1"/>
                <w:sz w:val="24"/>
              </w:rPr>
              <w:t>Jan-Dec</w:t>
            </w:r>
            <w:r>
              <w:rPr>
                <w:rFonts w:ascii="Garamond"/>
                <w:spacing w:val="26"/>
                <w:w w:val="99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2022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5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7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528135"/>
          </w:tcPr>
          <w:p>
            <w:pPr/>
          </w:p>
        </w:tc>
        <w:tc>
          <w:tcPr>
            <w:tcW w:w="33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3"/>
              <w:ind w:right="0"/>
              <w:jc w:val="left"/>
              <w:rPr>
                <w:rFonts w:ascii="Times New Roman" w:hAnsi="Times New Roman" w:cs="Times New Roman" w:eastAsia="Times New Roman"/>
                <w:sz w:val="23"/>
                <w:szCs w:val="23"/>
              </w:rPr>
            </w:pPr>
          </w:p>
          <w:p>
            <w:pPr>
              <w:pStyle w:val="TableParagraph"/>
              <w:spacing w:line="240" w:lineRule="auto"/>
              <w:ind w:left="104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-2"/>
                <w:sz w:val="24"/>
              </w:rPr>
              <w:t>Risk</w:t>
            </w:r>
            <w:r>
              <w:rPr>
                <w:rFonts w:ascii="Garamond"/>
                <w:spacing w:val="-5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Profile </w:t>
            </w:r>
            <w:r>
              <w:rPr>
                <w:rFonts w:ascii="Garamond"/>
                <w:sz w:val="24"/>
              </w:rPr>
              <w:t>Report</w:t>
            </w:r>
            <w:r>
              <w:rPr>
                <w:rFonts w:ascii="Garamond"/>
                <w:sz w:val="24"/>
              </w:rPr>
            </w:r>
          </w:p>
        </w:tc>
      </w:tr>
      <w:tr>
        <w:trPr>
          <w:trHeight w:val="816" w:hRule="exact"/>
        </w:trPr>
        <w:tc>
          <w:tcPr>
            <w:tcW w:w="101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69" w:lineRule="exact"/>
              <w:ind w:left="104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-3"/>
                <w:sz w:val="24"/>
              </w:rPr>
              <w:t>40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22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104" w:right="851"/>
              <w:jc w:val="both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z w:val="24"/>
              </w:rPr>
              <w:t>Workshop</w:t>
            </w:r>
            <w:r>
              <w:rPr>
                <w:rFonts w:ascii="Garamond"/>
                <w:spacing w:val="-3"/>
                <w:sz w:val="24"/>
              </w:rPr>
              <w:t> </w:t>
            </w:r>
            <w:r>
              <w:rPr>
                <w:rFonts w:ascii="Garamond"/>
                <w:spacing w:val="-2"/>
                <w:sz w:val="24"/>
              </w:rPr>
              <w:t>on</w:t>
            </w:r>
            <w:r>
              <w:rPr>
                <w:rFonts w:ascii="Garamond"/>
                <w:spacing w:val="21"/>
                <w:sz w:val="24"/>
              </w:rPr>
              <w:t> </w:t>
            </w:r>
            <w:r>
              <w:rPr>
                <w:rFonts w:ascii="Garamond"/>
                <w:sz w:val="24"/>
              </w:rPr>
              <w:t>Internal</w:t>
            </w:r>
            <w:r>
              <w:rPr>
                <w:rFonts w:ascii="Garamond"/>
                <w:spacing w:val="-3"/>
                <w:sz w:val="24"/>
              </w:rPr>
              <w:t> </w:t>
            </w:r>
            <w:r>
              <w:rPr>
                <w:rFonts w:ascii="Garamond"/>
                <w:spacing w:val="-2"/>
                <w:sz w:val="24"/>
              </w:rPr>
              <w:t>Audit</w:t>
            </w:r>
            <w:r>
              <w:rPr>
                <w:rFonts w:ascii="Garamond"/>
                <w:spacing w:val="25"/>
                <w:w w:val="99"/>
                <w:sz w:val="24"/>
              </w:rPr>
              <w:t> </w:t>
            </w:r>
            <w:r>
              <w:rPr>
                <w:rFonts w:ascii="Garamond"/>
                <w:sz w:val="24"/>
              </w:rPr>
              <w:t>Process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643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3"/>
              <w:ind w:right="0"/>
              <w:jc w:val="left"/>
              <w:rPr>
                <w:rFonts w:ascii="Times New Roman" w:hAnsi="Times New Roman" w:cs="Times New Roman" w:eastAsia="Times New Roman"/>
                <w:sz w:val="23"/>
                <w:szCs w:val="23"/>
              </w:rPr>
            </w:pPr>
          </w:p>
          <w:p>
            <w:pPr>
              <w:pStyle w:val="TableParagraph"/>
              <w:spacing w:line="240" w:lineRule="auto"/>
              <w:ind w:left="99" w:right="386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z w:val="24"/>
              </w:rPr>
              <w:t>Apr</w:t>
            </w:r>
            <w:r>
              <w:rPr>
                <w:rFonts w:ascii="Garamond"/>
                <w:spacing w:val="3"/>
                <w:sz w:val="24"/>
              </w:rPr>
              <w:t> </w:t>
            </w:r>
            <w:r>
              <w:rPr>
                <w:rFonts w:ascii="Garamond"/>
                <w:sz w:val="24"/>
              </w:rPr>
              <w:t>&amp;</w:t>
            </w:r>
            <w:r>
              <w:rPr>
                <w:rFonts w:ascii="Garamond"/>
                <w:spacing w:val="22"/>
                <w:sz w:val="24"/>
              </w:rPr>
              <w:t> </w:t>
            </w:r>
            <w:r>
              <w:rPr>
                <w:rFonts w:ascii="Garamond"/>
                <w:sz w:val="24"/>
              </w:rPr>
              <w:t>sept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5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7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528135"/>
          </w:tcPr>
          <w:p>
            <w:pPr/>
          </w:p>
        </w:tc>
        <w:tc>
          <w:tcPr>
            <w:tcW w:w="33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</w:p>
          <w:p>
            <w:pPr>
              <w:pStyle w:val="TableParagraph"/>
              <w:spacing w:line="240" w:lineRule="auto" w:before="8"/>
              <w:ind w:right="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</w:p>
          <w:p>
            <w:pPr>
              <w:pStyle w:val="TableParagraph"/>
              <w:spacing w:line="268" w:lineRule="exact"/>
              <w:ind w:left="104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z w:val="24"/>
              </w:rPr>
              <w:t>Workshop</w:t>
            </w:r>
            <w:r>
              <w:rPr>
                <w:rFonts w:ascii="Garamond"/>
                <w:spacing w:val="-6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Report</w:t>
            </w:r>
            <w:r>
              <w:rPr>
                <w:rFonts w:ascii="Garamond"/>
                <w:sz w:val="24"/>
              </w:rPr>
            </w:r>
          </w:p>
        </w:tc>
      </w:tr>
      <w:tr>
        <w:trPr>
          <w:trHeight w:val="821" w:hRule="exact"/>
        </w:trPr>
        <w:tc>
          <w:tcPr>
            <w:tcW w:w="101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69" w:lineRule="exact"/>
              <w:ind w:left="104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-3"/>
                <w:sz w:val="24"/>
              </w:rPr>
              <w:t>41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22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104" w:right="206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z w:val="24"/>
              </w:rPr>
              <w:t>Procurements,</w:t>
            </w:r>
            <w:r>
              <w:rPr>
                <w:rFonts w:ascii="Garamond"/>
                <w:w w:val="99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Advertisement,</w:t>
            </w:r>
            <w:r>
              <w:rPr>
                <w:rFonts w:ascii="Garamond"/>
                <w:spacing w:val="-9"/>
                <w:sz w:val="24"/>
              </w:rPr>
              <w:t> </w:t>
            </w:r>
            <w:r>
              <w:rPr>
                <w:rFonts w:ascii="Garamond"/>
                <w:spacing w:val="-2"/>
                <w:sz w:val="24"/>
              </w:rPr>
              <w:t>EOI,</w:t>
            </w:r>
            <w:r>
              <w:rPr>
                <w:rFonts w:ascii="Garamond"/>
                <w:spacing w:val="27"/>
                <w:w w:val="99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Technical</w:t>
            </w:r>
            <w:r>
              <w:rPr>
                <w:rFonts w:ascii="Garamond"/>
                <w:spacing w:val="-6"/>
                <w:sz w:val="24"/>
              </w:rPr>
              <w:t> </w:t>
            </w:r>
            <w:r>
              <w:rPr>
                <w:rFonts w:ascii="Garamond"/>
                <w:sz w:val="24"/>
              </w:rPr>
              <w:t>&amp;</w:t>
            </w:r>
            <w:r>
              <w:rPr>
                <w:rFonts w:ascii="Garamond"/>
                <w:spacing w:val="-4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Finance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643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</w:p>
          <w:p>
            <w:pPr>
              <w:pStyle w:val="TableParagraph"/>
              <w:spacing w:line="240" w:lineRule="auto" w:before="1"/>
              <w:ind w:right="0"/>
              <w:jc w:val="left"/>
              <w:rPr>
                <w:rFonts w:ascii="Times New Roman" w:hAnsi="Times New Roman" w:cs="Times New Roman" w:eastAsia="Times New Roman"/>
                <w:sz w:val="23"/>
                <w:szCs w:val="23"/>
              </w:rPr>
            </w:pPr>
          </w:p>
          <w:p>
            <w:pPr>
              <w:pStyle w:val="TableParagraph"/>
              <w:spacing w:line="268" w:lineRule="exact"/>
              <w:ind w:left="99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-1"/>
                <w:sz w:val="24"/>
              </w:rPr>
              <w:t>Quarterly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5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7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528135"/>
          </w:tcPr>
          <w:p>
            <w:pPr/>
          </w:p>
        </w:tc>
        <w:tc>
          <w:tcPr>
            <w:tcW w:w="33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</w:p>
          <w:p>
            <w:pPr>
              <w:pStyle w:val="TableParagraph"/>
              <w:spacing w:line="240" w:lineRule="auto" w:before="1"/>
              <w:ind w:right="0"/>
              <w:jc w:val="left"/>
              <w:rPr>
                <w:rFonts w:ascii="Times New Roman" w:hAnsi="Times New Roman" w:cs="Times New Roman" w:eastAsia="Times New Roman"/>
                <w:sz w:val="23"/>
                <w:szCs w:val="23"/>
              </w:rPr>
            </w:pPr>
          </w:p>
          <w:p>
            <w:pPr>
              <w:pStyle w:val="TableParagraph"/>
              <w:spacing w:line="268" w:lineRule="exact"/>
              <w:ind w:left="104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z w:val="24"/>
              </w:rPr>
              <w:t>Proc.</w:t>
            </w:r>
            <w:r>
              <w:rPr>
                <w:rFonts w:ascii="Garamond"/>
                <w:spacing w:val="-6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EOIs</w:t>
            </w:r>
            <w:r>
              <w:rPr>
                <w:rFonts w:ascii="Garamond"/>
                <w:sz w:val="24"/>
              </w:rPr>
            </w:r>
          </w:p>
        </w:tc>
      </w:tr>
      <w:tr>
        <w:trPr>
          <w:trHeight w:val="552" w:hRule="exact"/>
        </w:trPr>
        <w:tc>
          <w:tcPr>
            <w:tcW w:w="101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69" w:lineRule="exact"/>
              <w:ind w:left="104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-3"/>
                <w:sz w:val="24"/>
              </w:rPr>
              <w:t>42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22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"/>
              <w:ind w:right="0"/>
              <w:jc w:val="left"/>
              <w:rPr>
                <w:rFonts w:ascii="Times New Roman" w:hAnsi="Times New Roman" w:cs="Times New Roman" w:eastAsia="Times New Roman"/>
                <w:sz w:val="23"/>
                <w:szCs w:val="23"/>
              </w:rPr>
            </w:pPr>
          </w:p>
          <w:p>
            <w:pPr>
              <w:pStyle w:val="TableParagraph"/>
              <w:spacing w:line="268" w:lineRule="exact"/>
              <w:ind w:left="104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z w:val="24"/>
              </w:rPr>
              <w:t>Pre-Bid</w:t>
            </w:r>
            <w:r>
              <w:rPr>
                <w:rFonts w:ascii="Garamond"/>
                <w:spacing w:val="-8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Meetings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643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3" w:lineRule="auto"/>
              <w:ind w:left="99" w:right="375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-1"/>
                <w:sz w:val="24"/>
              </w:rPr>
              <w:t>Mar</w:t>
            </w:r>
            <w:r>
              <w:rPr>
                <w:rFonts w:ascii="Garamond"/>
                <w:spacing w:val="3"/>
                <w:sz w:val="24"/>
              </w:rPr>
              <w:t> </w:t>
            </w:r>
            <w:r>
              <w:rPr>
                <w:rFonts w:ascii="Garamond"/>
                <w:sz w:val="24"/>
              </w:rPr>
              <w:t>&amp;</w:t>
            </w:r>
            <w:r>
              <w:rPr>
                <w:rFonts w:ascii="Garamond"/>
                <w:spacing w:val="22"/>
                <w:sz w:val="24"/>
              </w:rPr>
              <w:t> </w:t>
            </w:r>
            <w:r>
              <w:rPr>
                <w:rFonts w:ascii="Garamond"/>
                <w:spacing w:val="1"/>
                <w:sz w:val="24"/>
              </w:rPr>
              <w:t>J</w:t>
            </w:r>
            <w:r>
              <w:rPr>
                <w:rFonts w:ascii="Garamond"/>
                <w:spacing w:val="2"/>
                <w:sz w:val="24"/>
              </w:rPr>
              <w:t>u</w:t>
            </w:r>
            <w:r>
              <w:rPr>
                <w:rFonts w:ascii="Garamond"/>
                <w:sz w:val="24"/>
              </w:rPr>
              <w:t>n</w:t>
            </w:r>
          </w:p>
        </w:tc>
        <w:tc>
          <w:tcPr>
            <w:tcW w:w="5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7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528135"/>
          </w:tcPr>
          <w:p>
            <w:pPr/>
          </w:p>
        </w:tc>
        <w:tc>
          <w:tcPr>
            <w:tcW w:w="33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8"/>
              <w:ind w:right="0"/>
              <w:jc w:val="left"/>
              <w:rPr>
                <w:rFonts w:ascii="Times New Roman" w:hAnsi="Times New Roman" w:cs="Times New Roman" w:eastAsia="Times New Roman"/>
                <w:sz w:val="23"/>
                <w:szCs w:val="23"/>
              </w:rPr>
            </w:pPr>
          </w:p>
          <w:p>
            <w:pPr>
              <w:pStyle w:val="TableParagraph"/>
              <w:spacing w:line="268" w:lineRule="exact"/>
              <w:ind w:left="104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-1"/>
                <w:sz w:val="24"/>
              </w:rPr>
              <w:t>Award</w:t>
            </w:r>
            <w:r>
              <w:rPr>
                <w:rFonts w:ascii="Garamond"/>
                <w:spacing w:val="-3"/>
                <w:sz w:val="24"/>
              </w:rPr>
              <w:t> </w:t>
            </w:r>
            <w:r>
              <w:rPr>
                <w:rFonts w:ascii="Garamond"/>
                <w:sz w:val="24"/>
              </w:rPr>
              <w:t>letters</w:t>
            </w:r>
            <w:r>
              <w:rPr>
                <w:rFonts w:ascii="Garamond"/>
                <w:sz w:val="24"/>
              </w:rPr>
            </w:r>
          </w:p>
        </w:tc>
      </w:tr>
      <w:tr>
        <w:trPr>
          <w:trHeight w:val="548" w:hRule="exact"/>
        </w:trPr>
        <w:tc>
          <w:tcPr>
            <w:tcW w:w="101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69" w:lineRule="exact"/>
              <w:ind w:left="104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-3"/>
                <w:sz w:val="24"/>
              </w:rPr>
              <w:t>43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22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104" w:right="234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z w:val="24"/>
              </w:rPr>
              <w:t>Monitoring</w:t>
            </w:r>
            <w:r>
              <w:rPr>
                <w:rFonts w:ascii="Garamond"/>
                <w:spacing w:val="-2"/>
                <w:sz w:val="24"/>
              </w:rPr>
              <w:t> </w:t>
            </w:r>
            <w:r>
              <w:rPr>
                <w:rFonts w:ascii="Garamond"/>
                <w:sz w:val="24"/>
              </w:rPr>
              <w:t>&amp;</w:t>
            </w:r>
            <w:r>
              <w:rPr>
                <w:rFonts w:ascii="Garamond"/>
                <w:spacing w:val="21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Evaluation</w:t>
            </w:r>
            <w:r>
              <w:rPr>
                <w:rFonts w:ascii="Garamond"/>
                <w:spacing w:val="-5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Activities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643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99" w:right="228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-1"/>
                <w:sz w:val="24"/>
              </w:rPr>
              <w:t>Jan-Dec</w:t>
            </w:r>
            <w:r>
              <w:rPr>
                <w:rFonts w:ascii="Garamond"/>
                <w:spacing w:val="26"/>
                <w:w w:val="99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2022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5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7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528135"/>
          </w:tcPr>
          <w:p>
            <w:pPr/>
          </w:p>
        </w:tc>
        <w:tc>
          <w:tcPr>
            <w:tcW w:w="33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3"/>
              <w:ind w:right="0"/>
              <w:jc w:val="left"/>
              <w:rPr>
                <w:rFonts w:ascii="Times New Roman" w:hAnsi="Times New Roman" w:cs="Times New Roman" w:eastAsia="Times New Roman"/>
                <w:sz w:val="23"/>
                <w:szCs w:val="23"/>
              </w:rPr>
            </w:pPr>
          </w:p>
          <w:p>
            <w:pPr>
              <w:pStyle w:val="TableParagraph"/>
              <w:spacing w:line="268" w:lineRule="exact"/>
              <w:ind w:left="104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-1"/>
                <w:sz w:val="24"/>
              </w:rPr>
              <w:t>Improved</w:t>
            </w:r>
            <w:r>
              <w:rPr>
                <w:rFonts w:ascii="Garamond"/>
                <w:spacing w:val="-6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WP</w:t>
            </w:r>
            <w:r>
              <w:rPr>
                <w:rFonts w:ascii="Garamond"/>
                <w:spacing w:val="-9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Implementation</w:t>
            </w:r>
          </w:p>
        </w:tc>
      </w:tr>
      <w:tr>
        <w:trPr>
          <w:trHeight w:val="552" w:hRule="exact"/>
        </w:trPr>
        <w:tc>
          <w:tcPr>
            <w:tcW w:w="101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69" w:lineRule="exact"/>
              <w:ind w:left="104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-3"/>
                <w:sz w:val="24"/>
              </w:rPr>
              <w:t>44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22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"/>
              <w:ind w:right="0"/>
              <w:jc w:val="left"/>
              <w:rPr>
                <w:rFonts w:ascii="Times New Roman" w:hAnsi="Times New Roman" w:cs="Times New Roman" w:eastAsia="Times New Roman"/>
                <w:sz w:val="23"/>
                <w:szCs w:val="23"/>
              </w:rPr>
            </w:pPr>
          </w:p>
          <w:p>
            <w:pPr>
              <w:pStyle w:val="TableParagraph"/>
              <w:spacing w:line="268" w:lineRule="exact"/>
              <w:ind w:left="104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-1"/>
                <w:sz w:val="24"/>
              </w:rPr>
              <w:t>Legal</w:t>
            </w:r>
            <w:r>
              <w:rPr>
                <w:rFonts w:ascii="Garamond"/>
                <w:spacing w:val="-7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Retainership</w:t>
            </w:r>
          </w:p>
        </w:tc>
        <w:tc>
          <w:tcPr>
            <w:tcW w:w="643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3" w:lineRule="auto"/>
              <w:ind w:left="99" w:right="228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-1"/>
                <w:sz w:val="24"/>
              </w:rPr>
              <w:t>Jan-Dec</w:t>
            </w:r>
            <w:r>
              <w:rPr>
                <w:rFonts w:ascii="Garamond"/>
                <w:spacing w:val="26"/>
                <w:w w:val="99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2022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5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006FC0"/>
          </w:tcPr>
          <w:p>
            <w:pPr/>
          </w:p>
        </w:tc>
        <w:tc>
          <w:tcPr>
            <w:tcW w:w="7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33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8"/>
              <w:ind w:right="0"/>
              <w:jc w:val="left"/>
              <w:rPr>
                <w:rFonts w:ascii="Times New Roman" w:hAnsi="Times New Roman" w:cs="Times New Roman" w:eastAsia="Times New Roman"/>
                <w:sz w:val="23"/>
                <w:szCs w:val="23"/>
              </w:rPr>
            </w:pPr>
          </w:p>
          <w:p>
            <w:pPr>
              <w:pStyle w:val="TableParagraph"/>
              <w:spacing w:line="268" w:lineRule="exact"/>
              <w:ind w:left="104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-1"/>
                <w:sz w:val="24"/>
              </w:rPr>
              <w:t>Suitable</w:t>
            </w:r>
            <w:r>
              <w:rPr>
                <w:rFonts w:ascii="Garamond"/>
                <w:spacing w:val="-5"/>
                <w:sz w:val="24"/>
              </w:rPr>
              <w:t> </w:t>
            </w:r>
            <w:r>
              <w:rPr>
                <w:rFonts w:ascii="Garamond"/>
                <w:spacing w:val="-2"/>
                <w:sz w:val="24"/>
              </w:rPr>
              <w:t>Legal</w:t>
            </w:r>
            <w:r>
              <w:rPr>
                <w:rFonts w:ascii="Garamond"/>
                <w:spacing w:val="-7"/>
                <w:sz w:val="24"/>
              </w:rPr>
              <w:t> </w:t>
            </w:r>
            <w:r>
              <w:rPr>
                <w:rFonts w:ascii="Garamond"/>
                <w:sz w:val="24"/>
              </w:rPr>
              <w:t>Defense</w:t>
            </w:r>
            <w:r>
              <w:rPr>
                <w:rFonts w:ascii="Garamond"/>
                <w:sz w:val="24"/>
              </w:rPr>
            </w:r>
          </w:p>
        </w:tc>
      </w:tr>
      <w:tr>
        <w:trPr>
          <w:trHeight w:val="821" w:hRule="exact"/>
        </w:trPr>
        <w:tc>
          <w:tcPr>
            <w:tcW w:w="101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69" w:lineRule="exact"/>
              <w:ind w:left="104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-3"/>
                <w:sz w:val="24"/>
              </w:rPr>
              <w:t>45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22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104" w:right="127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z w:val="24"/>
              </w:rPr>
              <w:t>Development</w:t>
            </w:r>
            <w:r>
              <w:rPr>
                <w:rFonts w:ascii="Garamond"/>
                <w:spacing w:val="-9"/>
                <w:sz w:val="24"/>
              </w:rPr>
              <w:t> </w:t>
            </w:r>
            <w:r>
              <w:rPr>
                <w:rFonts w:ascii="Garamond"/>
                <w:spacing w:val="1"/>
                <w:sz w:val="24"/>
              </w:rPr>
              <w:t>of</w:t>
            </w:r>
            <w:r>
              <w:rPr>
                <w:rFonts w:ascii="Garamond"/>
                <w:spacing w:val="-12"/>
                <w:sz w:val="24"/>
              </w:rPr>
              <w:t> </w:t>
            </w:r>
            <w:r>
              <w:rPr>
                <w:rFonts w:ascii="Garamond"/>
                <w:spacing w:val="-3"/>
                <w:sz w:val="24"/>
              </w:rPr>
              <w:t>2021</w:t>
            </w:r>
            <w:r>
              <w:rPr>
                <w:rFonts w:ascii="Garamond"/>
                <w:spacing w:val="24"/>
                <w:w w:val="99"/>
                <w:sz w:val="24"/>
              </w:rPr>
              <w:t> </w:t>
            </w:r>
            <w:r>
              <w:rPr>
                <w:rFonts w:ascii="Garamond"/>
                <w:sz w:val="24"/>
              </w:rPr>
              <w:t>EITI</w:t>
            </w:r>
            <w:r>
              <w:rPr>
                <w:rFonts w:ascii="Garamond"/>
                <w:spacing w:val="-5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Annual</w:t>
            </w:r>
            <w:r>
              <w:rPr>
                <w:rFonts w:ascii="Garamond"/>
                <w:spacing w:val="27"/>
                <w:sz w:val="24"/>
              </w:rPr>
              <w:t> </w:t>
            </w:r>
            <w:r>
              <w:rPr>
                <w:rFonts w:ascii="Garamond"/>
                <w:sz w:val="24"/>
              </w:rPr>
              <w:t>Progress</w:t>
            </w:r>
            <w:r>
              <w:rPr>
                <w:rFonts w:ascii="Garamond"/>
                <w:spacing w:val="-9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Report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643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</w:p>
          <w:p>
            <w:pPr>
              <w:pStyle w:val="TableParagraph"/>
              <w:spacing w:line="240" w:lineRule="auto" w:before="1"/>
              <w:ind w:right="0"/>
              <w:jc w:val="left"/>
              <w:rPr>
                <w:rFonts w:ascii="Times New Roman" w:hAnsi="Times New Roman" w:cs="Times New Roman" w:eastAsia="Times New Roman"/>
                <w:sz w:val="23"/>
                <w:szCs w:val="23"/>
              </w:rPr>
            </w:pPr>
          </w:p>
          <w:p>
            <w:pPr>
              <w:pStyle w:val="TableParagraph"/>
              <w:spacing w:line="269" w:lineRule="exact"/>
              <w:ind w:left="99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1"/>
                <w:sz w:val="24"/>
              </w:rPr>
              <w:t>Jun</w:t>
            </w:r>
            <w:r>
              <w:rPr>
                <w:rFonts w:ascii="Garamond"/>
                <w:spacing w:val="-5"/>
                <w:sz w:val="24"/>
              </w:rPr>
              <w:t> </w:t>
            </w:r>
            <w:r>
              <w:rPr>
                <w:rFonts w:ascii="Garamond"/>
                <w:spacing w:val="-2"/>
                <w:sz w:val="24"/>
              </w:rPr>
              <w:t>22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5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7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528135"/>
          </w:tcPr>
          <w:p>
            <w:pPr/>
          </w:p>
        </w:tc>
        <w:tc>
          <w:tcPr>
            <w:tcW w:w="33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</w:p>
          <w:p>
            <w:pPr>
              <w:pStyle w:val="TableParagraph"/>
              <w:spacing w:line="240" w:lineRule="auto" w:before="1"/>
              <w:ind w:right="0"/>
              <w:jc w:val="left"/>
              <w:rPr>
                <w:rFonts w:ascii="Times New Roman" w:hAnsi="Times New Roman" w:cs="Times New Roman" w:eastAsia="Times New Roman"/>
                <w:sz w:val="23"/>
                <w:szCs w:val="23"/>
              </w:rPr>
            </w:pPr>
          </w:p>
          <w:p>
            <w:pPr>
              <w:pStyle w:val="TableParagraph"/>
              <w:spacing w:line="269" w:lineRule="exact"/>
              <w:ind w:left="104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-1"/>
                <w:sz w:val="24"/>
              </w:rPr>
              <w:t>Timely</w:t>
            </w:r>
            <w:r>
              <w:rPr>
                <w:rFonts w:ascii="Garamond"/>
                <w:spacing w:val="-6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Report</w:t>
            </w:r>
            <w:r>
              <w:rPr>
                <w:rFonts w:ascii="Garamond"/>
                <w:sz w:val="24"/>
              </w:rPr>
            </w:r>
          </w:p>
        </w:tc>
      </w:tr>
      <w:tr>
        <w:trPr>
          <w:trHeight w:val="547" w:hRule="exact"/>
        </w:trPr>
        <w:tc>
          <w:tcPr>
            <w:tcW w:w="101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69" w:lineRule="exact"/>
              <w:ind w:left="104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-3"/>
                <w:sz w:val="24"/>
              </w:rPr>
              <w:t>46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22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3"/>
              <w:ind w:right="0"/>
              <w:jc w:val="left"/>
              <w:rPr>
                <w:rFonts w:ascii="Times New Roman" w:hAnsi="Times New Roman" w:cs="Times New Roman" w:eastAsia="Times New Roman"/>
                <w:sz w:val="23"/>
                <w:szCs w:val="23"/>
              </w:rPr>
            </w:pPr>
          </w:p>
          <w:p>
            <w:pPr>
              <w:pStyle w:val="TableParagraph"/>
              <w:spacing w:line="268" w:lineRule="exact"/>
              <w:ind w:left="104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-1"/>
                <w:sz w:val="24"/>
              </w:rPr>
              <w:t>Law</w:t>
            </w:r>
            <w:r>
              <w:rPr>
                <w:rFonts w:ascii="Garamond"/>
                <w:spacing w:val="-7"/>
                <w:sz w:val="24"/>
              </w:rPr>
              <w:t> </w:t>
            </w:r>
            <w:r>
              <w:rPr>
                <w:rFonts w:ascii="Garamond"/>
                <w:sz w:val="24"/>
              </w:rPr>
              <w:t>Books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643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99" w:right="228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-1"/>
                <w:sz w:val="24"/>
              </w:rPr>
              <w:t>Jan-Dec</w:t>
            </w:r>
            <w:r>
              <w:rPr>
                <w:rFonts w:ascii="Garamond"/>
                <w:spacing w:val="26"/>
                <w:w w:val="99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2022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5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0000"/>
          </w:tcPr>
          <w:p>
            <w:pPr/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7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33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3"/>
              <w:ind w:right="0"/>
              <w:jc w:val="left"/>
              <w:rPr>
                <w:rFonts w:ascii="Times New Roman" w:hAnsi="Times New Roman" w:cs="Times New Roman" w:eastAsia="Times New Roman"/>
                <w:sz w:val="23"/>
                <w:szCs w:val="23"/>
              </w:rPr>
            </w:pPr>
          </w:p>
          <w:p>
            <w:pPr>
              <w:pStyle w:val="TableParagraph"/>
              <w:spacing w:line="268" w:lineRule="exact"/>
              <w:ind w:left="104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-1"/>
                <w:sz w:val="24"/>
              </w:rPr>
              <w:t>Available </w:t>
            </w:r>
            <w:r>
              <w:rPr>
                <w:rFonts w:ascii="Garamond"/>
                <w:spacing w:val="-2"/>
                <w:sz w:val="24"/>
              </w:rPr>
              <w:t>law </w:t>
            </w:r>
            <w:r>
              <w:rPr>
                <w:rFonts w:ascii="Garamond"/>
                <w:sz w:val="24"/>
              </w:rPr>
              <w:t>Books</w:t>
            </w:r>
            <w:r>
              <w:rPr>
                <w:rFonts w:ascii="Garamond"/>
                <w:sz w:val="24"/>
              </w:rPr>
            </w:r>
          </w:p>
        </w:tc>
      </w:tr>
      <w:tr>
        <w:trPr>
          <w:trHeight w:val="821" w:hRule="exact"/>
        </w:trPr>
        <w:tc>
          <w:tcPr>
            <w:tcW w:w="101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69" w:lineRule="exact"/>
              <w:ind w:left="104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-3"/>
                <w:sz w:val="24"/>
              </w:rPr>
              <w:t>47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22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104" w:right="277"/>
              <w:jc w:val="both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z w:val="24"/>
              </w:rPr>
              <w:t>Development</w:t>
            </w:r>
            <w:r>
              <w:rPr>
                <w:rFonts w:ascii="Garamond"/>
                <w:spacing w:val="-7"/>
                <w:sz w:val="24"/>
              </w:rPr>
              <w:t> </w:t>
            </w:r>
            <w:r>
              <w:rPr>
                <w:rFonts w:ascii="Garamond"/>
                <w:spacing w:val="1"/>
                <w:sz w:val="24"/>
              </w:rPr>
              <w:t>of</w:t>
            </w:r>
            <w:r>
              <w:rPr>
                <w:rFonts w:ascii="Garamond"/>
                <w:spacing w:val="-7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the</w:t>
            </w:r>
            <w:r>
              <w:rPr>
                <w:rFonts w:ascii="Garamond"/>
                <w:spacing w:val="22"/>
                <w:w w:val="99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2023</w:t>
            </w:r>
            <w:r>
              <w:rPr>
                <w:rFonts w:ascii="Garamond"/>
                <w:spacing w:val="-4"/>
                <w:sz w:val="24"/>
              </w:rPr>
              <w:t> </w:t>
            </w:r>
            <w:r>
              <w:rPr>
                <w:rFonts w:ascii="Garamond"/>
                <w:sz w:val="24"/>
              </w:rPr>
              <w:t>Country</w:t>
            </w:r>
            <w:r>
              <w:rPr>
                <w:rFonts w:ascii="Garamond"/>
                <w:spacing w:val="-5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Work</w:t>
            </w:r>
            <w:r>
              <w:rPr>
                <w:rFonts w:ascii="Garamond"/>
                <w:spacing w:val="23"/>
                <w:w w:val="99"/>
                <w:sz w:val="24"/>
              </w:rPr>
              <w:t> </w:t>
            </w:r>
            <w:r>
              <w:rPr>
                <w:rFonts w:ascii="Garamond"/>
                <w:spacing w:val="-2"/>
                <w:sz w:val="24"/>
              </w:rPr>
              <w:t>Plan</w:t>
            </w:r>
          </w:p>
        </w:tc>
        <w:tc>
          <w:tcPr>
            <w:tcW w:w="643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</w:p>
          <w:p>
            <w:pPr>
              <w:pStyle w:val="TableParagraph"/>
              <w:spacing w:line="240" w:lineRule="auto" w:before="1"/>
              <w:ind w:right="0"/>
              <w:jc w:val="left"/>
              <w:rPr>
                <w:rFonts w:ascii="Times New Roman" w:hAnsi="Times New Roman" w:cs="Times New Roman" w:eastAsia="Times New Roman"/>
                <w:sz w:val="23"/>
                <w:szCs w:val="23"/>
              </w:rPr>
            </w:pPr>
          </w:p>
          <w:p>
            <w:pPr>
              <w:pStyle w:val="TableParagraph"/>
              <w:spacing w:line="268" w:lineRule="exact"/>
              <w:ind w:left="99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z w:val="24"/>
              </w:rPr>
              <w:t>Sep</w:t>
            </w:r>
            <w:r>
              <w:rPr>
                <w:rFonts w:ascii="Garamond"/>
                <w:spacing w:val="-1"/>
                <w:sz w:val="24"/>
              </w:rPr>
              <w:t> </w:t>
            </w:r>
            <w:r>
              <w:rPr>
                <w:rFonts w:ascii="Garamond"/>
                <w:spacing w:val="-2"/>
                <w:sz w:val="24"/>
              </w:rPr>
              <w:t>22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5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7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528135"/>
          </w:tcPr>
          <w:p>
            <w:pPr/>
          </w:p>
        </w:tc>
        <w:tc>
          <w:tcPr>
            <w:tcW w:w="33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</w:p>
          <w:p>
            <w:pPr>
              <w:pStyle w:val="TableParagraph"/>
              <w:spacing w:line="240" w:lineRule="auto" w:before="1"/>
              <w:ind w:right="0"/>
              <w:jc w:val="left"/>
              <w:rPr>
                <w:rFonts w:ascii="Times New Roman" w:hAnsi="Times New Roman" w:cs="Times New Roman" w:eastAsia="Times New Roman"/>
                <w:sz w:val="23"/>
                <w:szCs w:val="23"/>
              </w:rPr>
            </w:pPr>
          </w:p>
          <w:p>
            <w:pPr>
              <w:pStyle w:val="TableParagraph"/>
              <w:spacing w:line="268" w:lineRule="exact"/>
              <w:ind w:left="104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z w:val="24"/>
              </w:rPr>
              <w:t>Developed</w:t>
            </w:r>
            <w:r>
              <w:rPr>
                <w:rFonts w:ascii="Garamond"/>
                <w:spacing w:val="-12"/>
                <w:sz w:val="24"/>
              </w:rPr>
              <w:t> </w:t>
            </w:r>
            <w:r>
              <w:rPr>
                <w:rFonts w:ascii="Garamond"/>
                <w:spacing w:val="-1"/>
                <w:sz w:val="24"/>
              </w:rPr>
              <w:t>WP</w:t>
            </w:r>
            <w:r>
              <w:rPr>
                <w:rFonts w:ascii="Garamond"/>
                <w:sz w:val="24"/>
              </w:rPr>
            </w:r>
          </w:p>
        </w:tc>
      </w:tr>
      <w:tr>
        <w:trPr>
          <w:trHeight w:val="404" w:hRule="exact"/>
        </w:trPr>
        <w:tc>
          <w:tcPr>
            <w:tcW w:w="3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69" w:lineRule="exact"/>
              <w:ind w:left="104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b/>
                <w:sz w:val="24"/>
              </w:rPr>
              <w:t>4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7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69" w:lineRule="exact"/>
              <w:ind w:left="104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b/>
                <w:sz w:val="24"/>
              </w:rPr>
              <w:t>12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6031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69" w:lineRule="exact"/>
              <w:ind w:left="104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b/>
                <w:spacing w:val="-3"/>
                <w:sz w:val="24"/>
              </w:rPr>
              <w:t>31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33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>
            <w:pPr/>
          </w:p>
        </w:tc>
      </w:tr>
      <w:tr>
        <w:trPr>
          <w:trHeight w:val="749" w:hRule="exact"/>
        </w:trPr>
        <w:tc>
          <w:tcPr>
            <w:tcW w:w="3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0000"/>
          </w:tcPr>
          <w:p>
            <w:pPr>
              <w:pStyle w:val="TableParagraph"/>
              <w:spacing w:line="269" w:lineRule="exact"/>
              <w:ind w:left="104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b/>
                <w:sz w:val="24"/>
              </w:rPr>
              <w:t>2</w:t>
            </w:r>
            <w:r>
              <w:rPr>
                <w:rFonts w:ascii="Garamond"/>
                <w:sz w:val="24"/>
              </w:rPr>
            </w:r>
          </w:p>
          <w:p>
            <w:pPr>
              <w:pStyle w:val="TableParagraph"/>
              <w:spacing w:line="240" w:lineRule="auto" w:before="3"/>
              <w:ind w:left="104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b/>
                <w:sz w:val="24"/>
              </w:rPr>
              <w:t>3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7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4471C4"/>
          </w:tcPr>
          <w:p>
            <w:pPr>
              <w:pStyle w:val="TableParagraph"/>
              <w:spacing w:line="269" w:lineRule="exact"/>
              <w:ind w:left="104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b/>
                <w:spacing w:val="-3"/>
                <w:sz w:val="24"/>
              </w:rPr>
              <w:t>34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6031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528135"/>
          </w:tcPr>
          <w:p>
            <w:pPr>
              <w:pStyle w:val="TableParagraph"/>
              <w:spacing w:line="269" w:lineRule="exact"/>
              <w:ind w:left="104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b/>
                <w:spacing w:val="-3"/>
                <w:sz w:val="24"/>
              </w:rPr>
              <w:t>69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33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>
            <w:pPr/>
          </w:p>
        </w:tc>
      </w:tr>
    </w:tbl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9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pStyle w:val="Heading1"/>
        <w:spacing w:line="240" w:lineRule="auto"/>
        <w:ind w:left="560" w:right="0"/>
        <w:jc w:val="left"/>
        <w:rPr>
          <w:b w:val="0"/>
          <w:bCs w:val="0"/>
        </w:rPr>
      </w:pPr>
      <w:r>
        <w:rPr>
          <w:spacing w:val="-1"/>
        </w:rPr>
        <w:t>Table</w:t>
      </w:r>
      <w:r>
        <w:rPr>
          <w:spacing w:val="-3"/>
        </w:rPr>
        <w:t> </w:t>
      </w:r>
      <w:r>
        <w:rPr/>
        <w:t>5</w:t>
      </w:r>
      <w:r>
        <w:rPr>
          <w:spacing w:val="-4"/>
        </w:rPr>
        <w:t> </w:t>
      </w:r>
      <w:r>
        <w:rPr/>
        <w:t>-</w:t>
      </w:r>
      <w:r>
        <w:rPr>
          <w:spacing w:val="-1"/>
        </w:rPr>
        <w:t> Work</w:t>
      </w:r>
      <w:r>
        <w:rPr>
          <w:spacing w:val="-5"/>
        </w:rPr>
        <w:t> </w:t>
      </w:r>
      <w:r>
        <w:rPr>
          <w:spacing w:val="-2"/>
        </w:rPr>
        <w:t>Plan</w:t>
      </w:r>
      <w:r>
        <w:rPr>
          <w:spacing w:val="-1"/>
        </w:rPr>
        <w:t> Implementation</w:t>
      </w:r>
      <w:r>
        <w:rPr>
          <w:spacing w:val="-5"/>
        </w:rPr>
        <w:t> </w:t>
      </w:r>
      <w:r>
        <w:rPr/>
        <w:t>Status</w:t>
      </w:r>
      <w:r>
        <w:rPr>
          <w:spacing w:val="-1"/>
        </w:rPr>
        <w:t> </w:t>
      </w:r>
      <w:r>
        <w:rPr>
          <w:spacing w:val="-2"/>
        </w:rPr>
        <w:t>Summary</w:t>
      </w:r>
      <w:r>
        <w:rPr>
          <w:b w:val="0"/>
        </w:rPr>
      </w:r>
    </w:p>
    <w:p>
      <w:pPr>
        <w:spacing w:line="240" w:lineRule="auto" w:before="3"/>
        <w:rPr>
          <w:rFonts w:ascii="Garamond" w:hAnsi="Garamond" w:cs="Garamond" w:eastAsia="Garamond"/>
          <w:b/>
          <w:bCs/>
          <w:sz w:val="18"/>
          <w:szCs w:val="18"/>
        </w:rPr>
      </w:pPr>
    </w:p>
    <w:tbl>
      <w:tblPr>
        <w:tblW w:w="0" w:type="auto"/>
        <w:jc w:val="left"/>
        <w:tblInd w:w="103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521"/>
        <w:gridCol w:w="2161"/>
        <w:gridCol w:w="1983"/>
        <w:gridCol w:w="1979"/>
        <w:gridCol w:w="1623"/>
      </w:tblGrid>
      <w:tr>
        <w:trPr>
          <w:trHeight w:val="322" w:hRule="exact"/>
        </w:trPr>
        <w:tc>
          <w:tcPr>
            <w:tcW w:w="25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4"/>
              <w:ind w:left="104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b/>
                <w:sz w:val="24"/>
              </w:rPr>
              <w:t>Strategic</w:t>
            </w:r>
            <w:r>
              <w:rPr>
                <w:rFonts w:ascii="Garamond"/>
                <w:b/>
                <w:spacing w:val="-14"/>
                <w:sz w:val="24"/>
              </w:rPr>
              <w:t> </w:t>
            </w:r>
            <w:r>
              <w:rPr>
                <w:rFonts w:ascii="Garamond"/>
                <w:b/>
                <w:spacing w:val="-1"/>
                <w:sz w:val="24"/>
              </w:rPr>
              <w:t>Objectives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21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528135"/>
          </w:tcPr>
          <w:p>
            <w:pPr>
              <w:pStyle w:val="TableParagraph"/>
              <w:spacing w:line="240" w:lineRule="auto" w:before="4"/>
              <w:ind w:left="517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b/>
                <w:spacing w:val="-1"/>
                <w:sz w:val="24"/>
              </w:rPr>
              <w:t>Completed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19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006FC0"/>
          </w:tcPr>
          <w:p>
            <w:pPr>
              <w:pStyle w:val="TableParagraph"/>
              <w:spacing w:line="240" w:lineRule="auto" w:before="4"/>
              <w:ind w:left="402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b/>
                <w:sz w:val="24"/>
              </w:rPr>
              <w:t>In</w:t>
            </w:r>
            <w:r>
              <w:rPr>
                <w:rFonts w:ascii="Garamond"/>
                <w:b/>
                <w:spacing w:val="-7"/>
                <w:sz w:val="24"/>
              </w:rPr>
              <w:t> </w:t>
            </w:r>
            <w:r>
              <w:rPr>
                <w:rFonts w:ascii="Garamond"/>
                <w:b/>
                <w:spacing w:val="-1"/>
                <w:sz w:val="24"/>
              </w:rPr>
              <w:t>Progress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19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0000"/>
          </w:tcPr>
          <w:p>
            <w:pPr>
              <w:pStyle w:val="TableParagraph"/>
              <w:spacing w:line="240" w:lineRule="auto" w:before="4"/>
              <w:ind w:left="393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b/>
                <w:spacing w:val="-1"/>
                <w:sz w:val="24"/>
              </w:rPr>
              <w:t>Not</w:t>
            </w:r>
            <w:r>
              <w:rPr>
                <w:rFonts w:ascii="Garamond"/>
                <w:b/>
                <w:spacing w:val="-6"/>
                <w:sz w:val="24"/>
              </w:rPr>
              <w:t> </w:t>
            </w:r>
            <w:r>
              <w:rPr>
                <w:rFonts w:ascii="Garamond"/>
                <w:b/>
                <w:spacing w:val="-1"/>
                <w:sz w:val="24"/>
              </w:rPr>
              <w:t>Started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16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4"/>
              <w:ind w:left="532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b/>
                <w:spacing w:val="-1"/>
                <w:sz w:val="24"/>
              </w:rPr>
              <w:t>Total</w:t>
            </w:r>
            <w:r>
              <w:rPr>
                <w:rFonts w:ascii="Garamond"/>
                <w:sz w:val="24"/>
              </w:rPr>
            </w:r>
          </w:p>
        </w:tc>
      </w:tr>
      <w:tr>
        <w:trPr>
          <w:trHeight w:val="322" w:hRule="exact"/>
        </w:trPr>
        <w:tc>
          <w:tcPr>
            <w:tcW w:w="25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3"/>
              <w:ind w:left="104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b/>
                <w:spacing w:val="-1"/>
                <w:sz w:val="24"/>
              </w:rPr>
              <w:t>Objective</w:t>
            </w:r>
            <w:r>
              <w:rPr>
                <w:rFonts w:ascii="Garamond"/>
                <w:b/>
                <w:spacing w:val="-5"/>
                <w:sz w:val="24"/>
              </w:rPr>
              <w:t> </w:t>
            </w:r>
            <w:r>
              <w:rPr>
                <w:rFonts w:ascii="Garamond"/>
                <w:b/>
                <w:sz w:val="24"/>
              </w:rPr>
              <w:t>1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21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528135"/>
          </w:tcPr>
          <w:p>
            <w:pPr>
              <w:pStyle w:val="TableParagraph"/>
              <w:spacing w:line="240" w:lineRule="auto" w:before="3"/>
              <w:ind w:right="0"/>
              <w:jc w:val="center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-3"/>
                <w:sz w:val="24"/>
              </w:rPr>
              <w:t>25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19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006FC0"/>
          </w:tcPr>
          <w:p>
            <w:pPr>
              <w:pStyle w:val="TableParagraph"/>
              <w:spacing w:line="240" w:lineRule="auto" w:before="3"/>
              <w:ind w:left="2" w:right="0"/>
              <w:jc w:val="center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z w:val="24"/>
              </w:rPr>
              <w:t>5</w:t>
            </w:r>
          </w:p>
        </w:tc>
        <w:tc>
          <w:tcPr>
            <w:tcW w:w="19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0000"/>
          </w:tcPr>
          <w:p>
            <w:pPr>
              <w:pStyle w:val="TableParagraph"/>
              <w:spacing w:line="240" w:lineRule="auto" w:before="3"/>
              <w:ind w:right="0"/>
              <w:jc w:val="center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z w:val="24"/>
              </w:rPr>
              <w:t>4</w:t>
            </w:r>
          </w:p>
        </w:tc>
        <w:tc>
          <w:tcPr>
            <w:tcW w:w="16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3"/>
              <w:ind w:right="7"/>
              <w:jc w:val="center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b/>
                <w:spacing w:val="-3"/>
                <w:sz w:val="24"/>
              </w:rPr>
              <w:t>34</w:t>
            </w:r>
            <w:r>
              <w:rPr>
                <w:rFonts w:ascii="Garamond"/>
                <w:sz w:val="24"/>
              </w:rPr>
            </w:r>
          </w:p>
        </w:tc>
      </w:tr>
      <w:tr>
        <w:trPr>
          <w:trHeight w:val="317" w:hRule="exact"/>
        </w:trPr>
        <w:tc>
          <w:tcPr>
            <w:tcW w:w="25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3"/>
              <w:ind w:left="104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b/>
                <w:spacing w:val="-1"/>
                <w:sz w:val="24"/>
              </w:rPr>
              <w:t>Objective</w:t>
            </w:r>
            <w:r>
              <w:rPr>
                <w:rFonts w:ascii="Garamond"/>
                <w:b/>
                <w:spacing w:val="-5"/>
                <w:sz w:val="24"/>
              </w:rPr>
              <w:t> </w:t>
            </w:r>
            <w:r>
              <w:rPr>
                <w:rFonts w:ascii="Garamond"/>
                <w:b/>
                <w:sz w:val="24"/>
              </w:rPr>
              <w:t>2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21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528135"/>
          </w:tcPr>
          <w:p>
            <w:pPr>
              <w:pStyle w:val="TableParagraph"/>
              <w:spacing w:line="240" w:lineRule="auto" w:before="3"/>
              <w:ind w:right="0"/>
              <w:jc w:val="center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-3"/>
                <w:sz w:val="24"/>
              </w:rPr>
              <w:t>13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19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006FC0"/>
          </w:tcPr>
          <w:p>
            <w:pPr>
              <w:pStyle w:val="TableParagraph"/>
              <w:spacing w:line="240" w:lineRule="auto" w:before="3"/>
              <w:ind w:right="2"/>
              <w:jc w:val="center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-3"/>
                <w:sz w:val="24"/>
              </w:rPr>
              <w:t>17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19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0000"/>
          </w:tcPr>
          <w:p>
            <w:pPr>
              <w:pStyle w:val="TableParagraph"/>
              <w:spacing w:line="240" w:lineRule="auto" w:before="3"/>
              <w:ind w:right="7"/>
              <w:jc w:val="center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-3"/>
                <w:sz w:val="24"/>
              </w:rPr>
              <w:t>15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16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3"/>
              <w:ind w:right="7"/>
              <w:jc w:val="center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b/>
                <w:spacing w:val="-3"/>
                <w:sz w:val="24"/>
              </w:rPr>
              <w:t>45</w:t>
            </w:r>
            <w:r>
              <w:rPr>
                <w:rFonts w:ascii="Garamond"/>
                <w:sz w:val="24"/>
              </w:rPr>
            </w:r>
          </w:p>
        </w:tc>
      </w:tr>
      <w:tr>
        <w:trPr>
          <w:trHeight w:val="322" w:hRule="exact"/>
        </w:trPr>
        <w:tc>
          <w:tcPr>
            <w:tcW w:w="25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3"/>
              <w:ind w:left="104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b/>
                <w:spacing w:val="-1"/>
                <w:sz w:val="24"/>
              </w:rPr>
              <w:t>Objective</w:t>
            </w:r>
            <w:r>
              <w:rPr>
                <w:rFonts w:ascii="Garamond"/>
                <w:b/>
                <w:spacing w:val="-5"/>
                <w:sz w:val="24"/>
              </w:rPr>
              <w:t> </w:t>
            </w:r>
            <w:r>
              <w:rPr>
                <w:rFonts w:ascii="Garamond"/>
                <w:b/>
                <w:sz w:val="24"/>
              </w:rPr>
              <w:t>3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21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528135"/>
          </w:tcPr>
          <w:p>
            <w:pPr>
              <w:pStyle w:val="TableParagraph"/>
              <w:spacing w:line="240" w:lineRule="auto" w:before="3"/>
              <w:ind w:right="0"/>
              <w:jc w:val="center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-3"/>
                <w:sz w:val="24"/>
              </w:rPr>
              <w:t>31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19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006FC0"/>
          </w:tcPr>
          <w:p>
            <w:pPr>
              <w:pStyle w:val="TableParagraph"/>
              <w:spacing w:line="240" w:lineRule="auto" w:before="3"/>
              <w:ind w:right="2"/>
              <w:jc w:val="center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-3"/>
                <w:sz w:val="24"/>
              </w:rPr>
              <w:t>12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19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0000"/>
          </w:tcPr>
          <w:p>
            <w:pPr>
              <w:pStyle w:val="TableParagraph"/>
              <w:spacing w:line="240" w:lineRule="auto" w:before="3"/>
              <w:ind w:right="0"/>
              <w:jc w:val="center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z w:val="24"/>
              </w:rPr>
              <w:t>4</w:t>
            </w:r>
          </w:p>
        </w:tc>
        <w:tc>
          <w:tcPr>
            <w:tcW w:w="16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3"/>
              <w:ind w:right="7"/>
              <w:jc w:val="center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b/>
                <w:spacing w:val="-3"/>
                <w:sz w:val="24"/>
              </w:rPr>
              <w:t>47</w:t>
            </w:r>
            <w:r>
              <w:rPr>
                <w:rFonts w:ascii="Garamond"/>
                <w:sz w:val="24"/>
              </w:rPr>
            </w:r>
          </w:p>
        </w:tc>
      </w:tr>
      <w:tr>
        <w:trPr>
          <w:trHeight w:val="322" w:hRule="exact"/>
        </w:trPr>
        <w:tc>
          <w:tcPr>
            <w:tcW w:w="25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3"/>
              <w:ind w:left="104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b/>
                <w:spacing w:val="-1"/>
                <w:sz w:val="24"/>
              </w:rPr>
              <w:t>Overall</w:t>
            </w:r>
            <w:r>
              <w:rPr>
                <w:rFonts w:ascii="Garamond"/>
                <w:b/>
                <w:spacing w:val="-5"/>
                <w:sz w:val="24"/>
              </w:rPr>
              <w:t> </w:t>
            </w:r>
            <w:r>
              <w:rPr>
                <w:rFonts w:ascii="Garamond"/>
                <w:b/>
                <w:spacing w:val="-1"/>
                <w:sz w:val="24"/>
              </w:rPr>
              <w:t>Total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21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528135"/>
          </w:tcPr>
          <w:p>
            <w:pPr>
              <w:pStyle w:val="TableParagraph"/>
              <w:spacing w:line="240" w:lineRule="auto" w:before="3"/>
              <w:ind w:right="0"/>
              <w:jc w:val="center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-3"/>
                <w:sz w:val="24"/>
              </w:rPr>
              <w:t>69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19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006FC0"/>
          </w:tcPr>
          <w:p>
            <w:pPr>
              <w:pStyle w:val="TableParagraph"/>
              <w:spacing w:line="240" w:lineRule="auto" w:before="3"/>
              <w:ind w:right="2"/>
              <w:jc w:val="center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-3"/>
                <w:sz w:val="24"/>
              </w:rPr>
              <w:t>24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19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0000"/>
          </w:tcPr>
          <w:p>
            <w:pPr>
              <w:pStyle w:val="TableParagraph"/>
              <w:spacing w:line="240" w:lineRule="auto" w:before="3"/>
              <w:ind w:right="7"/>
              <w:jc w:val="center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spacing w:val="-3"/>
                <w:sz w:val="24"/>
              </w:rPr>
              <w:t>23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16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3"/>
              <w:ind w:right="5"/>
              <w:jc w:val="center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b/>
                <w:spacing w:val="-1"/>
                <w:sz w:val="24"/>
              </w:rPr>
              <w:t>126</w:t>
            </w:r>
            <w:r>
              <w:rPr>
                <w:rFonts w:ascii="Garamond"/>
                <w:sz w:val="24"/>
              </w:rPr>
            </w:r>
          </w:p>
        </w:tc>
      </w:tr>
      <w:tr>
        <w:trPr>
          <w:trHeight w:val="322" w:hRule="exact"/>
        </w:trPr>
        <w:tc>
          <w:tcPr>
            <w:tcW w:w="25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3"/>
              <w:ind w:left="104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b/>
                <w:sz w:val="24"/>
              </w:rPr>
              <w:t>%</w:t>
            </w:r>
            <w:r>
              <w:rPr>
                <w:rFonts w:ascii="Garamond"/>
                <w:b/>
                <w:spacing w:val="-2"/>
                <w:sz w:val="24"/>
              </w:rPr>
              <w:t> </w:t>
            </w:r>
            <w:r>
              <w:rPr>
                <w:rFonts w:ascii="Garamond"/>
                <w:b/>
                <w:spacing w:val="-1"/>
                <w:sz w:val="24"/>
              </w:rPr>
              <w:t>Average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21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528135"/>
          </w:tcPr>
          <w:p>
            <w:pPr>
              <w:pStyle w:val="TableParagraph"/>
              <w:spacing w:line="240" w:lineRule="auto" w:before="3"/>
              <w:ind w:left="662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b/>
                <w:spacing w:val="-2"/>
                <w:sz w:val="24"/>
              </w:rPr>
              <w:t>54.762%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19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006FC0"/>
          </w:tcPr>
          <w:p>
            <w:pPr>
              <w:pStyle w:val="TableParagraph"/>
              <w:spacing w:line="269" w:lineRule="exact"/>
              <w:ind w:left="570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b/>
                <w:spacing w:val="-2"/>
                <w:sz w:val="24"/>
              </w:rPr>
              <w:t>26.984%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19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0000"/>
          </w:tcPr>
          <w:p>
            <w:pPr>
              <w:pStyle w:val="TableParagraph"/>
              <w:spacing w:line="240" w:lineRule="auto" w:before="3"/>
              <w:ind w:left="575" w:right="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b/>
                <w:spacing w:val="-2"/>
                <w:sz w:val="24"/>
              </w:rPr>
              <w:t>18.254%</w:t>
            </w:r>
            <w:r>
              <w:rPr>
                <w:rFonts w:ascii="Garamond"/>
                <w:sz w:val="24"/>
              </w:rPr>
            </w:r>
          </w:p>
        </w:tc>
        <w:tc>
          <w:tcPr>
            <w:tcW w:w="16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3"/>
              <w:ind w:right="1"/>
              <w:jc w:val="center"/>
              <w:rPr>
                <w:rFonts w:ascii="Garamond" w:hAnsi="Garamond" w:cs="Garamond" w:eastAsia="Garamond"/>
                <w:sz w:val="24"/>
                <w:szCs w:val="24"/>
              </w:rPr>
            </w:pPr>
            <w:r>
              <w:rPr>
                <w:rFonts w:ascii="Garamond"/>
                <w:b/>
                <w:spacing w:val="-2"/>
                <w:sz w:val="24"/>
              </w:rPr>
              <w:t>100%</w:t>
            </w:r>
            <w:r>
              <w:rPr>
                <w:rFonts w:ascii="Garamond"/>
                <w:sz w:val="24"/>
              </w:rPr>
            </w:r>
          </w:p>
        </w:tc>
      </w:tr>
    </w:tbl>
    <w:p>
      <w:pPr>
        <w:spacing w:line="240" w:lineRule="auto" w:before="0"/>
        <w:rPr>
          <w:rFonts w:ascii="Garamond" w:hAnsi="Garamond" w:cs="Garamond" w:eastAsia="Garamond"/>
          <w:b/>
          <w:bCs/>
          <w:sz w:val="20"/>
          <w:szCs w:val="20"/>
        </w:rPr>
      </w:pPr>
    </w:p>
    <w:p>
      <w:pPr>
        <w:spacing w:line="240" w:lineRule="auto" w:before="2"/>
        <w:rPr>
          <w:rFonts w:ascii="Garamond" w:hAnsi="Garamond" w:cs="Garamond" w:eastAsia="Garamond"/>
          <w:b/>
          <w:bCs/>
          <w:sz w:val="21"/>
          <w:szCs w:val="21"/>
        </w:rPr>
      </w:pPr>
    </w:p>
    <w:p>
      <w:pPr>
        <w:numPr>
          <w:ilvl w:val="1"/>
          <w:numId w:val="8"/>
        </w:numPr>
        <w:tabs>
          <w:tab w:pos="830" w:val="left" w:leader="none"/>
        </w:tabs>
        <w:spacing w:before="0"/>
        <w:ind w:left="829" w:right="0" w:hanging="269"/>
        <w:jc w:val="both"/>
        <w:rPr>
          <w:rFonts w:ascii="Garamond" w:hAnsi="Garamond" w:cs="Garamond" w:eastAsia="Garamond"/>
          <w:sz w:val="24"/>
          <w:szCs w:val="24"/>
        </w:rPr>
      </w:pPr>
      <w:r>
        <w:rPr>
          <w:rFonts w:ascii="Garamond"/>
          <w:b/>
          <w:sz w:val="24"/>
        </w:rPr>
        <w:t>1:</w:t>
      </w:r>
      <w:r>
        <w:rPr>
          <w:rFonts w:ascii="Garamond"/>
          <w:b/>
          <w:spacing w:val="-2"/>
          <w:sz w:val="24"/>
        </w:rPr>
        <w:t> </w:t>
      </w:r>
      <w:r>
        <w:rPr>
          <w:rFonts w:ascii="Garamond"/>
          <w:b/>
          <w:spacing w:val="-1"/>
          <w:sz w:val="24"/>
        </w:rPr>
        <w:t>FINDINGS:</w:t>
      </w:r>
      <w:r>
        <w:rPr>
          <w:rFonts w:ascii="Garamond"/>
          <w:sz w:val="24"/>
        </w:rPr>
      </w:r>
    </w:p>
    <w:p>
      <w:pPr>
        <w:pStyle w:val="BodyText"/>
        <w:spacing w:line="273" w:lineRule="auto"/>
        <w:ind w:left="560" w:right="988"/>
        <w:jc w:val="both"/>
      </w:pPr>
      <w:r>
        <w:rPr>
          <w:spacing w:val="1"/>
        </w:rPr>
        <w:t>The</w:t>
      </w:r>
      <w:r>
        <w:rPr>
          <w:spacing w:val="4"/>
        </w:rPr>
        <w:t> </w:t>
      </w:r>
      <w:r>
        <w:rPr>
          <w:spacing w:val="-1"/>
        </w:rPr>
        <w:t>assessment</w:t>
      </w:r>
      <w:r>
        <w:rPr>
          <w:spacing w:val="5"/>
        </w:rPr>
        <w:t> </w:t>
      </w:r>
      <w:r>
        <w:rPr>
          <w:spacing w:val="-1"/>
        </w:rPr>
        <w:t>exercise</w:t>
      </w:r>
      <w:r>
        <w:rPr>
          <w:spacing w:val="7"/>
        </w:rPr>
        <w:t> </w:t>
      </w:r>
      <w:r>
        <w:rPr>
          <w:spacing w:val="1"/>
        </w:rPr>
        <w:t>of</w:t>
      </w:r>
      <w:r>
        <w:rPr>
          <w:spacing w:val="3"/>
        </w:rPr>
        <w:t> </w:t>
      </w:r>
      <w:r>
        <w:rPr>
          <w:spacing w:val="-1"/>
        </w:rPr>
        <w:t>the</w:t>
      </w:r>
      <w:r>
        <w:rPr>
          <w:spacing w:val="6"/>
        </w:rPr>
        <w:t> </w:t>
      </w:r>
      <w:r>
        <w:rPr>
          <w:spacing w:val="-3"/>
        </w:rPr>
        <w:t>2022</w:t>
      </w:r>
      <w:r>
        <w:rPr>
          <w:spacing w:val="6"/>
        </w:rPr>
        <w:t> </w:t>
      </w:r>
      <w:r>
        <w:rPr/>
        <w:t>NEITI</w:t>
      </w:r>
      <w:r>
        <w:rPr>
          <w:spacing w:val="5"/>
        </w:rPr>
        <w:t> </w:t>
      </w:r>
      <w:r>
        <w:rPr>
          <w:spacing w:val="-1"/>
        </w:rPr>
        <w:t>work</w:t>
      </w:r>
      <w:r>
        <w:rPr>
          <w:spacing w:val="1"/>
        </w:rPr>
        <w:t> </w:t>
      </w:r>
      <w:r>
        <w:rPr>
          <w:spacing w:val="-2"/>
        </w:rPr>
        <w:t>plan</w:t>
      </w:r>
      <w:r>
        <w:rPr>
          <w:spacing w:val="14"/>
        </w:rPr>
        <w:t> </w:t>
      </w:r>
      <w:r>
        <w:rPr>
          <w:spacing w:val="-1"/>
        </w:rPr>
        <w:t>implementation</w:t>
      </w:r>
      <w:r>
        <w:rPr>
          <w:spacing w:val="8"/>
        </w:rPr>
        <w:t> </w:t>
      </w:r>
      <w:r>
        <w:rPr>
          <w:spacing w:val="-1"/>
        </w:rPr>
        <w:t>indicates</w:t>
      </w:r>
      <w:r>
        <w:rPr>
          <w:spacing w:val="3"/>
        </w:rPr>
        <w:t> </w:t>
      </w:r>
      <w:r>
        <w:rPr>
          <w:spacing w:val="-1"/>
        </w:rPr>
        <w:t>that</w:t>
      </w:r>
      <w:r>
        <w:rPr>
          <w:spacing w:val="11"/>
        </w:rPr>
        <w:t> </w:t>
      </w:r>
      <w:r>
        <w:rPr>
          <w:rFonts w:ascii="Garamond"/>
          <w:b/>
          <w:spacing w:val="-3"/>
        </w:rPr>
        <w:t>54.76%</w:t>
      </w:r>
      <w:r>
        <w:rPr>
          <w:rFonts w:ascii="Garamond"/>
          <w:b/>
          <w:spacing w:val="11"/>
        </w:rPr>
        <w:t> </w:t>
      </w:r>
      <w:r>
        <w:rPr>
          <w:spacing w:val="1"/>
        </w:rPr>
        <w:t>of</w:t>
      </w:r>
      <w:r>
        <w:rPr>
          <w:spacing w:val="65"/>
          <w:w w:val="99"/>
        </w:rPr>
        <w:t> </w:t>
      </w:r>
      <w:r>
        <w:rPr>
          <w:spacing w:val="1"/>
        </w:rPr>
        <w:t>the</w:t>
      </w:r>
      <w:r>
        <w:rPr>
          <w:spacing w:val="-15"/>
        </w:rPr>
        <w:t> </w:t>
      </w:r>
      <w:r>
        <w:rPr>
          <w:spacing w:val="-1"/>
        </w:rPr>
        <w:t>programs</w:t>
      </w:r>
      <w:r>
        <w:rPr>
          <w:spacing w:val="-16"/>
        </w:rPr>
        <w:t> </w:t>
      </w:r>
      <w:r>
        <w:rPr/>
        <w:t>and</w:t>
      </w:r>
      <w:r>
        <w:rPr>
          <w:spacing w:val="-10"/>
        </w:rPr>
        <w:t> </w:t>
      </w:r>
      <w:r>
        <w:rPr>
          <w:spacing w:val="-2"/>
        </w:rPr>
        <w:t>activities</w:t>
      </w:r>
      <w:r>
        <w:rPr>
          <w:spacing w:val="-10"/>
        </w:rPr>
        <w:t> </w:t>
      </w:r>
      <w:r>
        <w:rPr>
          <w:spacing w:val="-2"/>
        </w:rPr>
        <w:t>in</w:t>
      </w:r>
      <w:r>
        <w:rPr>
          <w:spacing w:val="-9"/>
        </w:rPr>
        <w:t> </w:t>
      </w:r>
      <w:r>
        <w:rPr/>
        <w:t>the</w:t>
      </w:r>
      <w:r>
        <w:rPr>
          <w:spacing w:val="-14"/>
        </w:rPr>
        <w:t> </w:t>
      </w:r>
      <w:r>
        <w:rPr>
          <w:spacing w:val="-1"/>
        </w:rPr>
        <w:t>plan</w:t>
      </w:r>
      <w:r>
        <w:rPr>
          <w:spacing w:val="-8"/>
        </w:rPr>
        <w:t> </w:t>
      </w:r>
      <w:r>
        <w:rPr/>
        <w:t>were</w:t>
      </w:r>
      <w:r>
        <w:rPr>
          <w:spacing w:val="-14"/>
        </w:rPr>
        <w:t> </w:t>
      </w:r>
      <w:r>
        <w:rPr>
          <w:spacing w:val="-1"/>
        </w:rPr>
        <w:t>completed,</w:t>
      </w:r>
      <w:r>
        <w:rPr>
          <w:spacing w:val="-8"/>
        </w:rPr>
        <w:t> </w:t>
      </w:r>
      <w:r>
        <w:rPr>
          <w:rFonts w:ascii="Garamond"/>
          <w:b/>
          <w:spacing w:val="-2"/>
        </w:rPr>
        <w:t>21.43%</w:t>
      </w:r>
      <w:r>
        <w:rPr>
          <w:rFonts w:ascii="Garamond"/>
          <w:b/>
          <w:spacing w:val="-8"/>
        </w:rPr>
        <w:t> </w:t>
      </w:r>
      <w:r>
        <w:rPr/>
        <w:t>were</w:t>
      </w:r>
      <w:r>
        <w:rPr>
          <w:spacing w:val="-14"/>
        </w:rPr>
        <w:t> </w:t>
      </w:r>
      <w:r>
        <w:rPr>
          <w:spacing w:val="-2"/>
        </w:rPr>
        <w:t>in</w:t>
      </w:r>
      <w:r>
        <w:rPr>
          <w:spacing w:val="-12"/>
        </w:rPr>
        <w:t> </w:t>
      </w:r>
      <w:r>
        <w:rPr>
          <w:spacing w:val="-1"/>
        </w:rPr>
        <w:t>progress,</w:t>
      </w:r>
      <w:r>
        <w:rPr>
          <w:spacing w:val="-8"/>
        </w:rPr>
        <w:t> </w:t>
      </w:r>
      <w:r>
        <w:rPr/>
        <w:t>and</w:t>
      </w:r>
      <w:r>
        <w:rPr>
          <w:spacing w:val="-14"/>
        </w:rPr>
        <w:t> </w:t>
      </w:r>
      <w:r>
        <w:rPr>
          <w:rFonts w:ascii="Garamond"/>
          <w:b/>
          <w:spacing w:val="-2"/>
        </w:rPr>
        <w:t>23.81%</w:t>
      </w:r>
      <w:r>
        <w:rPr>
          <w:rFonts w:ascii="Garamond"/>
          <w:b/>
          <w:spacing w:val="-8"/>
        </w:rPr>
        <w:t> </w:t>
      </w:r>
      <w:r>
        <w:rPr/>
        <w:t>were</w:t>
      </w:r>
      <w:r>
        <w:rPr>
          <w:spacing w:val="55"/>
          <w:w w:val="99"/>
        </w:rPr>
        <w:t> </w:t>
      </w:r>
      <w:r>
        <w:rPr>
          <w:spacing w:val="1"/>
        </w:rPr>
        <w:t>not</w:t>
      </w:r>
      <w:r>
        <w:rPr>
          <w:spacing w:val="-5"/>
        </w:rPr>
        <w:t> </w:t>
      </w:r>
      <w:r>
        <w:rPr>
          <w:spacing w:val="-1"/>
        </w:rPr>
        <w:t>started at</w:t>
      </w:r>
      <w:r>
        <w:rPr>
          <w:spacing w:val="-4"/>
        </w:rPr>
        <w:t> </w:t>
      </w:r>
      <w:r>
        <w:rPr>
          <w:spacing w:val="-1"/>
        </w:rPr>
        <w:t>the</w:t>
      </w:r>
      <w:r>
        <w:rPr>
          <w:spacing w:val="-5"/>
        </w:rPr>
        <w:t> </w:t>
      </w:r>
      <w:r>
        <w:rPr/>
        <w:t>end</w:t>
      </w:r>
      <w:r>
        <w:rPr>
          <w:spacing w:val="-6"/>
        </w:rPr>
        <w:t> </w:t>
      </w:r>
      <w:r>
        <w:rPr>
          <w:spacing w:val="1"/>
        </w:rPr>
        <w:t>of</w:t>
      </w:r>
      <w:r>
        <w:rPr>
          <w:spacing w:val="-7"/>
        </w:rPr>
        <w:t> </w:t>
      </w:r>
      <w:r>
        <w:rPr>
          <w:spacing w:val="-1"/>
        </w:rPr>
        <w:t>December</w:t>
      </w:r>
      <w:r>
        <w:rPr/>
        <w:t> </w:t>
      </w:r>
      <w:r>
        <w:rPr>
          <w:spacing w:val="-3"/>
        </w:rPr>
        <w:t>2022.</w:t>
      </w:r>
      <w:r>
        <w:rPr/>
      </w:r>
    </w:p>
    <w:p>
      <w:pPr>
        <w:spacing w:line="240" w:lineRule="auto" w:before="8"/>
        <w:rPr>
          <w:rFonts w:ascii="Garamond" w:hAnsi="Garamond" w:cs="Garamond" w:eastAsia="Garamond"/>
          <w:sz w:val="24"/>
          <w:szCs w:val="24"/>
        </w:rPr>
      </w:pPr>
    </w:p>
    <w:p>
      <w:pPr>
        <w:spacing w:line="20" w:lineRule="atLeast"/>
        <w:ind w:left="525" w:right="0" w:firstLine="0"/>
        <w:rPr>
          <w:rFonts w:ascii="Garamond" w:hAnsi="Garamond" w:cs="Garamond" w:eastAsia="Garamond"/>
          <w:sz w:val="2"/>
          <w:szCs w:val="2"/>
        </w:rPr>
      </w:pPr>
      <w:r>
        <w:rPr>
          <w:rFonts w:ascii="Garamond" w:hAnsi="Garamond" w:cs="Garamond" w:eastAsia="Garamond"/>
          <w:sz w:val="2"/>
          <w:szCs w:val="2"/>
        </w:rPr>
        <w:pict>
          <v:group style="width:454.85pt;height:.6pt;mso-position-horizontal-relative:char;mso-position-vertical-relative:line" coordorigin="0,0" coordsize="9097,12">
            <v:group style="position:absolute;left:6;top:6;width:9086;height:2" coordorigin="6,6" coordsize="9086,2">
              <v:shape style="position:absolute;left:6;top:6;width:9086;height:2" coordorigin="6,6" coordsize="9086,0" path="m6,6l9091,6e" filled="false" stroked="true" strokeweight=".579980pt" strokecolor="#d9d9d9">
                <v:path arrowok="t"/>
              </v:shape>
            </v:group>
          </v:group>
        </w:pict>
      </w:r>
      <w:r>
        <w:rPr>
          <w:rFonts w:ascii="Garamond" w:hAnsi="Garamond" w:cs="Garamond" w:eastAsia="Garamond"/>
          <w:sz w:val="2"/>
          <w:szCs w:val="2"/>
        </w:rPr>
      </w:r>
    </w:p>
    <w:p>
      <w:pPr>
        <w:spacing w:after="0" w:line="20" w:lineRule="atLeast"/>
        <w:rPr>
          <w:rFonts w:ascii="Garamond" w:hAnsi="Garamond" w:cs="Garamond" w:eastAsia="Garamond"/>
          <w:sz w:val="2"/>
          <w:szCs w:val="2"/>
        </w:rPr>
        <w:sectPr>
          <w:footerReference w:type="default" r:id="rId14"/>
          <w:pgSz w:w="11910" w:h="16840"/>
          <w:pgMar w:footer="978" w:header="0" w:top="1340" w:bottom="1160" w:left="880" w:right="440"/>
        </w:sectPr>
      </w:pPr>
    </w:p>
    <w:p>
      <w:pPr>
        <w:pStyle w:val="BodyText"/>
        <w:spacing w:line="275" w:lineRule="auto" w:before="66"/>
        <w:ind w:right="129"/>
        <w:jc w:val="both"/>
      </w:pPr>
      <w:r>
        <w:rPr>
          <w:spacing w:val="1"/>
        </w:rPr>
        <w:t>The </w:t>
      </w:r>
      <w:r>
        <w:rPr>
          <w:spacing w:val="-3"/>
        </w:rPr>
        <w:t>2022</w:t>
      </w:r>
      <w:r>
        <w:rPr>
          <w:spacing w:val="1"/>
        </w:rPr>
        <w:t> </w:t>
      </w:r>
      <w:r>
        <w:rPr>
          <w:spacing w:val="-1"/>
        </w:rPr>
        <w:t>NEITI</w:t>
      </w:r>
      <w:r>
        <w:rPr/>
        <w:t> work</w:t>
      </w:r>
      <w:r>
        <w:rPr>
          <w:spacing w:val="-3"/>
        </w:rPr>
        <w:t> </w:t>
      </w:r>
      <w:r>
        <w:rPr>
          <w:spacing w:val="-1"/>
        </w:rPr>
        <w:t>plan</w:t>
      </w:r>
      <w:r>
        <w:rPr>
          <w:spacing w:val="4"/>
        </w:rPr>
        <w:t> </w:t>
      </w:r>
      <w:r>
        <w:rPr>
          <w:spacing w:val="-1"/>
        </w:rPr>
        <w:t>implementation</w:t>
      </w:r>
      <w:r>
        <w:rPr>
          <w:spacing w:val="3"/>
        </w:rPr>
        <w:t> </w:t>
      </w:r>
      <w:r>
        <w:rPr>
          <w:spacing w:val="-1"/>
        </w:rPr>
        <w:t>indicates</w:t>
      </w:r>
      <w:r>
        <w:rPr>
          <w:spacing w:val="3"/>
        </w:rPr>
        <w:t> </w:t>
      </w:r>
      <w:r>
        <w:rPr>
          <w:spacing w:val="-1"/>
        </w:rPr>
        <w:t>that</w:t>
      </w:r>
      <w:r>
        <w:rPr>
          <w:spacing w:val="2"/>
        </w:rPr>
        <w:t> </w:t>
      </w:r>
      <w:r>
        <w:rPr>
          <w:rFonts w:ascii="Garamond"/>
          <w:b/>
          <w:spacing w:val="-3"/>
        </w:rPr>
        <w:t>54.76%</w:t>
      </w:r>
      <w:r>
        <w:rPr>
          <w:rFonts w:ascii="Garamond"/>
          <w:b/>
          <w:spacing w:val="6"/>
        </w:rPr>
        <w:t> </w:t>
      </w:r>
      <w:r>
        <w:rPr>
          <w:spacing w:val="1"/>
        </w:rPr>
        <w:t>of</w:t>
      </w:r>
      <w:r>
        <w:rPr>
          <w:spacing w:val="-2"/>
        </w:rPr>
        <w:t> </w:t>
      </w:r>
      <w:r>
        <w:rPr>
          <w:spacing w:val="-1"/>
        </w:rPr>
        <w:t>the</w:t>
      </w:r>
      <w:r>
        <w:rPr/>
        <w:t> </w:t>
      </w:r>
      <w:r>
        <w:rPr>
          <w:spacing w:val="-1"/>
        </w:rPr>
        <w:t>programs</w:t>
      </w:r>
      <w:r>
        <w:rPr>
          <w:spacing w:val="-2"/>
        </w:rPr>
        <w:t> </w:t>
      </w:r>
      <w:r>
        <w:rPr/>
        <w:t>and </w:t>
      </w:r>
      <w:r>
        <w:rPr>
          <w:spacing w:val="-2"/>
        </w:rPr>
        <w:t>activities</w:t>
      </w:r>
      <w:r>
        <w:rPr>
          <w:spacing w:val="75"/>
          <w:w w:val="99"/>
        </w:rPr>
        <w:t> </w:t>
      </w:r>
      <w:r>
        <w:rPr>
          <w:spacing w:val="-2"/>
        </w:rPr>
        <w:t>in</w:t>
      </w:r>
      <w:r>
        <w:rPr>
          <w:spacing w:val="6"/>
        </w:rPr>
        <w:t> </w:t>
      </w:r>
      <w:r>
        <w:rPr>
          <w:spacing w:val="1"/>
        </w:rPr>
        <w:t>the </w:t>
      </w:r>
      <w:r>
        <w:rPr>
          <w:spacing w:val="-1"/>
        </w:rPr>
        <w:t>plan</w:t>
      </w:r>
      <w:r>
        <w:rPr>
          <w:spacing w:val="7"/>
        </w:rPr>
        <w:t> </w:t>
      </w:r>
      <w:r>
        <w:rPr/>
        <w:t>were</w:t>
      </w:r>
      <w:r>
        <w:rPr>
          <w:spacing w:val="1"/>
        </w:rPr>
        <w:t> </w:t>
      </w:r>
      <w:r>
        <w:rPr>
          <w:spacing w:val="-1"/>
        </w:rPr>
        <w:t>completed,</w:t>
      </w:r>
      <w:r>
        <w:rPr>
          <w:spacing w:val="8"/>
        </w:rPr>
        <w:t> </w:t>
      </w:r>
      <w:r>
        <w:rPr>
          <w:rFonts w:ascii="Garamond"/>
          <w:b/>
          <w:spacing w:val="-2"/>
        </w:rPr>
        <w:t>21.43%</w:t>
      </w:r>
      <w:r>
        <w:rPr>
          <w:rFonts w:ascii="Garamond"/>
          <w:b/>
          <w:spacing w:val="7"/>
        </w:rPr>
        <w:t> </w:t>
      </w:r>
      <w:r>
        <w:rPr/>
        <w:t>were</w:t>
      </w:r>
      <w:r>
        <w:rPr>
          <w:spacing w:val="5"/>
        </w:rPr>
        <w:t> </w:t>
      </w:r>
      <w:r>
        <w:rPr>
          <w:spacing w:val="-2"/>
        </w:rPr>
        <w:t>in</w:t>
      </w:r>
      <w:r>
        <w:rPr>
          <w:spacing w:val="2"/>
        </w:rPr>
        <w:t> </w:t>
      </w:r>
      <w:r>
        <w:rPr>
          <w:spacing w:val="-1"/>
        </w:rPr>
        <w:t>progress,</w:t>
      </w:r>
      <w:r>
        <w:rPr>
          <w:spacing w:val="7"/>
        </w:rPr>
        <w:t> </w:t>
      </w:r>
      <w:r>
        <w:rPr/>
        <w:t>and</w:t>
      </w:r>
      <w:r>
        <w:rPr>
          <w:spacing w:val="5"/>
        </w:rPr>
        <w:t> </w:t>
      </w:r>
      <w:r>
        <w:rPr>
          <w:rFonts w:ascii="Garamond"/>
          <w:b/>
          <w:spacing w:val="-2"/>
        </w:rPr>
        <w:t>23.81%</w:t>
      </w:r>
      <w:r>
        <w:rPr>
          <w:rFonts w:ascii="Garamond"/>
          <w:b/>
          <w:spacing w:val="7"/>
        </w:rPr>
        <w:t> </w:t>
      </w:r>
      <w:r>
        <w:rPr/>
        <w:t>were</w:t>
      </w:r>
      <w:r>
        <w:rPr>
          <w:spacing w:val="5"/>
        </w:rPr>
        <w:t> </w:t>
      </w:r>
      <w:r>
        <w:rPr>
          <w:spacing w:val="-1"/>
        </w:rPr>
        <w:t>not</w:t>
      </w:r>
      <w:r>
        <w:rPr>
          <w:spacing w:val="6"/>
        </w:rPr>
        <w:t> </w:t>
      </w:r>
      <w:r>
        <w:rPr>
          <w:spacing w:val="-1"/>
        </w:rPr>
        <w:t>started</w:t>
      </w:r>
      <w:r>
        <w:rPr>
          <w:spacing w:val="4"/>
        </w:rPr>
        <w:t> </w:t>
      </w:r>
      <w:r>
        <w:rPr>
          <w:spacing w:val="-1"/>
        </w:rPr>
        <w:t>at</w:t>
      </w:r>
      <w:r>
        <w:rPr>
          <w:spacing w:val="2"/>
        </w:rPr>
        <w:t> </w:t>
      </w:r>
      <w:r>
        <w:rPr>
          <w:spacing w:val="-1"/>
        </w:rPr>
        <w:t>the</w:t>
      </w:r>
      <w:r>
        <w:rPr>
          <w:spacing w:val="5"/>
        </w:rPr>
        <w:t> </w:t>
      </w:r>
      <w:r>
        <w:rPr>
          <w:spacing w:val="-1"/>
        </w:rPr>
        <w:t>end</w:t>
      </w:r>
      <w:r>
        <w:rPr>
          <w:spacing w:val="4"/>
        </w:rPr>
        <w:t> </w:t>
      </w:r>
      <w:r>
        <w:rPr>
          <w:spacing w:val="1"/>
        </w:rPr>
        <w:t>of</w:t>
      </w:r>
      <w:r>
        <w:rPr>
          <w:spacing w:val="39"/>
          <w:w w:val="99"/>
        </w:rPr>
        <w:t> </w:t>
      </w:r>
      <w:r>
        <w:rPr/>
        <w:t>December</w:t>
      </w:r>
      <w:r>
        <w:rPr>
          <w:spacing w:val="10"/>
        </w:rPr>
        <w:t> </w:t>
      </w:r>
      <w:r>
        <w:rPr>
          <w:spacing w:val="-3"/>
        </w:rPr>
        <w:t>2022.</w:t>
      </w:r>
      <w:r>
        <w:rPr>
          <w:spacing w:val="15"/>
        </w:rPr>
        <w:t> </w:t>
      </w:r>
      <w:r>
        <w:rPr/>
        <w:t>This</w:t>
      </w:r>
      <w:r>
        <w:rPr>
          <w:spacing w:val="12"/>
        </w:rPr>
        <w:t> </w:t>
      </w:r>
      <w:r>
        <w:rPr>
          <w:spacing w:val="-2"/>
        </w:rPr>
        <w:t>is</w:t>
      </w:r>
      <w:r>
        <w:rPr>
          <w:spacing w:val="12"/>
        </w:rPr>
        <w:t> </w:t>
      </w:r>
      <w:r>
        <w:rPr/>
        <w:t>a</w:t>
      </w:r>
      <w:r>
        <w:rPr>
          <w:spacing w:val="7"/>
        </w:rPr>
        <w:t> </w:t>
      </w:r>
      <w:r>
        <w:rPr>
          <w:spacing w:val="-1"/>
        </w:rPr>
        <w:t>performance</w:t>
      </w:r>
      <w:r>
        <w:rPr>
          <w:spacing w:val="14"/>
        </w:rPr>
        <w:t> </w:t>
      </w:r>
      <w:r>
        <w:rPr>
          <w:spacing w:val="-2"/>
        </w:rPr>
        <w:t>decline</w:t>
      </w:r>
      <w:r>
        <w:rPr>
          <w:spacing w:val="17"/>
        </w:rPr>
        <w:t> </w:t>
      </w:r>
      <w:r>
        <w:rPr>
          <w:spacing w:val="-1"/>
        </w:rPr>
        <w:t>when</w:t>
      </w:r>
      <w:r>
        <w:rPr>
          <w:spacing w:val="16"/>
        </w:rPr>
        <w:t> </w:t>
      </w:r>
      <w:r>
        <w:rPr>
          <w:spacing w:val="-1"/>
        </w:rPr>
        <w:t>compared</w:t>
      </w:r>
      <w:r>
        <w:rPr>
          <w:spacing w:val="10"/>
        </w:rPr>
        <w:t> </w:t>
      </w:r>
      <w:r>
        <w:rPr>
          <w:spacing w:val="-1"/>
        </w:rPr>
        <w:t>with</w:t>
      </w:r>
      <w:r>
        <w:rPr>
          <w:spacing w:val="14"/>
        </w:rPr>
        <w:t> </w:t>
      </w:r>
      <w:r>
        <w:rPr>
          <w:spacing w:val="-1"/>
        </w:rPr>
        <w:t>work</w:t>
      </w:r>
      <w:r>
        <w:rPr>
          <w:spacing w:val="7"/>
        </w:rPr>
        <w:t> </w:t>
      </w:r>
      <w:r>
        <w:rPr>
          <w:spacing w:val="-1"/>
        </w:rPr>
        <w:t>plan</w:t>
      </w:r>
      <w:r>
        <w:rPr>
          <w:spacing w:val="14"/>
        </w:rPr>
        <w:t> </w:t>
      </w:r>
      <w:r>
        <w:rPr>
          <w:spacing w:val="-1"/>
        </w:rPr>
        <w:t>implementation</w:t>
      </w:r>
      <w:r>
        <w:rPr>
          <w:spacing w:val="65"/>
        </w:rPr>
        <w:t> </w:t>
      </w:r>
      <w:r>
        <w:rPr>
          <w:spacing w:val="-1"/>
        </w:rPr>
        <w:t>performances</w:t>
      </w:r>
      <w:r>
        <w:rPr>
          <w:spacing w:val="3"/>
        </w:rPr>
        <w:t> </w:t>
      </w:r>
      <w:r>
        <w:rPr>
          <w:spacing w:val="-2"/>
        </w:rPr>
        <w:t>in</w:t>
      </w:r>
      <w:r>
        <w:rPr>
          <w:spacing w:val="4"/>
        </w:rPr>
        <w:t> </w:t>
      </w:r>
      <w:r>
        <w:rPr>
          <w:spacing w:val="-1"/>
        </w:rPr>
        <w:t>the</w:t>
      </w:r>
      <w:r>
        <w:rPr>
          <w:spacing w:val="1"/>
        </w:rPr>
        <w:t> </w:t>
      </w:r>
      <w:r>
        <w:rPr>
          <w:spacing w:val="-1"/>
        </w:rPr>
        <w:t>past</w:t>
      </w:r>
      <w:r>
        <w:rPr/>
        <w:t> </w:t>
      </w:r>
      <w:r>
        <w:rPr>
          <w:spacing w:val="-1"/>
        </w:rPr>
        <w:t>three</w:t>
      </w:r>
      <w:r>
        <w:rPr>
          <w:spacing w:val="7"/>
        </w:rPr>
        <w:t> </w:t>
      </w:r>
      <w:r>
        <w:rPr>
          <w:spacing w:val="-1"/>
        </w:rPr>
        <w:t>years.</w:t>
      </w:r>
      <w:r>
        <w:rPr>
          <w:spacing w:val="5"/>
        </w:rPr>
        <w:t> </w:t>
      </w:r>
      <w:r>
        <w:rPr>
          <w:spacing w:val="-1"/>
        </w:rPr>
        <w:t>The</w:t>
      </w:r>
      <w:r>
        <w:rPr/>
        <w:t> </w:t>
      </w:r>
      <w:r>
        <w:rPr>
          <w:spacing w:val="-1"/>
        </w:rPr>
        <w:t>performance</w:t>
      </w:r>
      <w:r>
        <w:rPr>
          <w:spacing w:val="8"/>
        </w:rPr>
        <w:t> </w:t>
      </w:r>
      <w:r>
        <w:rPr>
          <w:spacing w:val="-2"/>
        </w:rPr>
        <w:t>in</w:t>
      </w:r>
      <w:r>
        <w:rPr>
          <w:spacing w:val="1"/>
        </w:rPr>
        <w:t> </w:t>
      </w:r>
      <w:r>
        <w:rPr>
          <w:spacing w:val="-3"/>
        </w:rPr>
        <w:t>2019,</w:t>
      </w:r>
      <w:r>
        <w:rPr>
          <w:spacing w:val="4"/>
        </w:rPr>
        <w:t> </w:t>
      </w:r>
      <w:r>
        <w:rPr>
          <w:spacing w:val="-2"/>
        </w:rPr>
        <w:t>2020,</w:t>
      </w:r>
      <w:r>
        <w:rPr>
          <w:spacing w:val="5"/>
        </w:rPr>
        <w:t> </w:t>
      </w:r>
      <w:r>
        <w:rPr/>
        <w:t>and</w:t>
      </w:r>
      <w:r>
        <w:rPr>
          <w:spacing w:val="3"/>
        </w:rPr>
        <w:t> </w:t>
      </w:r>
      <w:r>
        <w:rPr>
          <w:spacing w:val="-3"/>
        </w:rPr>
        <w:t>2021</w:t>
      </w:r>
      <w:r>
        <w:rPr>
          <w:spacing w:val="2"/>
        </w:rPr>
        <w:t> </w:t>
      </w:r>
      <w:r>
        <w:rPr/>
        <w:t>shows</w:t>
      </w:r>
      <w:r>
        <w:rPr>
          <w:spacing w:val="2"/>
        </w:rPr>
        <w:t> </w:t>
      </w:r>
      <w:r>
        <w:rPr/>
        <w:t>that</w:t>
      </w:r>
      <w:r>
        <w:rPr>
          <w:spacing w:val="3"/>
        </w:rPr>
        <w:t> </w:t>
      </w:r>
      <w:r>
        <w:rPr>
          <w:spacing w:val="-2"/>
        </w:rPr>
        <w:t>71%;</w:t>
      </w:r>
      <w:r>
        <w:rPr>
          <w:spacing w:val="81"/>
          <w:w w:val="99"/>
        </w:rPr>
        <w:t> </w:t>
      </w:r>
      <w:r>
        <w:rPr>
          <w:spacing w:val="-2"/>
        </w:rPr>
        <w:t>73%, </w:t>
      </w:r>
      <w:r>
        <w:rPr/>
        <w:t>and</w:t>
      </w:r>
      <w:r>
        <w:rPr>
          <w:spacing w:val="-1"/>
        </w:rPr>
        <w:t> </w:t>
      </w:r>
      <w:r>
        <w:rPr>
          <w:spacing w:val="-2"/>
        </w:rPr>
        <w:t>70%</w:t>
      </w:r>
      <w:r>
        <w:rPr>
          <w:spacing w:val="-3"/>
        </w:rPr>
        <w:t> </w:t>
      </w:r>
      <w:r>
        <w:rPr>
          <w:spacing w:val="1"/>
        </w:rPr>
        <w:t>of</w:t>
      </w:r>
      <w:r>
        <w:rPr>
          <w:spacing w:val="-2"/>
        </w:rPr>
        <w:t> </w:t>
      </w:r>
      <w:r>
        <w:rPr>
          <w:spacing w:val="-1"/>
        </w:rPr>
        <w:t>programs</w:t>
      </w:r>
      <w:r>
        <w:rPr>
          <w:spacing w:val="-2"/>
        </w:rPr>
        <w:t> </w:t>
      </w:r>
      <w:r>
        <w:rPr/>
        <w:t>and</w:t>
      </w:r>
      <w:r>
        <w:rPr>
          <w:spacing w:val="-6"/>
        </w:rPr>
        <w:t> </w:t>
      </w:r>
      <w:r>
        <w:rPr>
          <w:spacing w:val="-2"/>
        </w:rPr>
        <w:t>activities</w:t>
      </w:r>
      <w:r>
        <w:rPr>
          <w:spacing w:val="-3"/>
        </w:rPr>
        <w:t> </w:t>
      </w:r>
      <w:r>
        <w:rPr>
          <w:spacing w:val="-2"/>
        </w:rPr>
        <w:t>in</w:t>
      </w:r>
      <w:r>
        <w:rPr>
          <w:spacing w:val="1"/>
        </w:rPr>
        <w:t> </w:t>
      </w:r>
      <w:r>
        <w:rPr>
          <w:spacing w:val="-1"/>
        </w:rPr>
        <w:t>the</w:t>
      </w:r>
      <w:r>
        <w:rPr>
          <w:spacing w:val="-6"/>
        </w:rPr>
        <w:t> </w:t>
      </w:r>
      <w:r>
        <w:rPr>
          <w:spacing w:val="-1"/>
        </w:rPr>
        <w:t>work</w:t>
      </w:r>
      <w:r>
        <w:rPr>
          <w:spacing w:val="-3"/>
        </w:rPr>
        <w:t> </w:t>
      </w:r>
      <w:r>
        <w:rPr>
          <w:spacing w:val="-1"/>
        </w:rPr>
        <w:t>plan</w:t>
      </w:r>
      <w:r>
        <w:rPr>
          <w:spacing w:val="1"/>
        </w:rPr>
        <w:t> </w:t>
      </w:r>
      <w:r>
        <w:rPr/>
        <w:t>were</w:t>
      </w:r>
      <w:r>
        <w:rPr>
          <w:spacing w:val="2"/>
        </w:rPr>
        <w:t> </w:t>
      </w:r>
      <w:r>
        <w:rPr>
          <w:spacing w:val="-1"/>
        </w:rPr>
        <w:t>respectively</w:t>
      </w:r>
      <w:r>
        <w:rPr>
          <w:spacing w:val="1"/>
        </w:rPr>
        <w:t> </w:t>
      </w:r>
      <w:r>
        <w:rPr>
          <w:spacing w:val="-1"/>
        </w:rPr>
        <w:t>completed.</w:t>
      </w:r>
      <w:r>
        <w:rPr/>
      </w:r>
    </w:p>
    <w:p>
      <w:pPr>
        <w:pStyle w:val="BodyText"/>
        <w:spacing w:line="258" w:lineRule="auto" w:before="165"/>
        <w:ind w:right="130"/>
        <w:jc w:val="both"/>
      </w:pPr>
      <w:r>
        <w:rPr>
          <w:spacing w:val="1"/>
        </w:rPr>
        <w:t>The</w:t>
      </w:r>
      <w:r>
        <w:rPr>
          <w:spacing w:val="19"/>
        </w:rPr>
        <w:t> </w:t>
      </w:r>
      <w:r>
        <w:rPr>
          <w:spacing w:val="-1"/>
        </w:rPr>
        <w:t>decline</w:t>
      </w:r>
      <w:r>
        <w:rPr>
          <w:spacing w:val="21"/>
        </w:rPr>
        <w:t> </w:t>
      </w:r>
      <w:r>
        <w:rPr>
          <w:spacing w:val="-2"/>
        </w:rPr>
        <w:t>in</w:t>
      </w:r>
      <w:r>
        <w:rPr>
          <w:spacing w:val="20"/>
        </w:rPr>
        <w:t> </w:t>
      </w:r>
      <w:r>
        <w:rPr>
          <w:spacing w:val="-1"/>
        </w:rPr>
        <w:t>the</w:t>
      </w:r>
      <w:r>
        <w:rPr>
          <w:spacing w:val="19"/>
        </w:rPr>
        <w:t> </w:t>
      </w:r>
      <w:r>
        <w:rPr>
          <w:spacing w:val="-3"/>
        </w:rPr>
        <w:t>2022</w:t>
      </w:r>
      <w:r>
        <w:rPr>
          <w:spacing w:val="21"/>
        </w:rPr>
        <w:t> </w:t>
      </w:r>
      <w:r>
        <w:rPr>
          <w:spacing w:val="-1"/>
        </w:rPr>
        <w:t>workplan</w:t>
      </w:r>
      <w:r>
        <w:rPr>
          <w:spacing w:val="24"/>
        </w:rPr>
        <w:t> </w:t>
      </w:r>
      <w:r>
        <w:rPr>
          <w:spacing w:val="-1"/>
        </w:rPr>
        <w:t>implementation</w:t>
      </w:r>
      <w:r>
        <w:rPr>
          <w:spacing w:val="20"/>
        </w:rPr>
        <w:t> </w:t>
      </w:r>
      <w:r>
        <w:rPr>
          <w:spacing w:val="-1"/>
        </w:rPr>
        <w:t>performance</w:t>
      </w:r>
      <w:r>
        <w:rPr>
          <w:spacing w:val="26"/>
        </w:rPr>
        <w:t> </w:t>
      </w:r>
      <w:r>
        <w:rPr/>
        <w:t>can</w:t>
      </w:r>
      <w:r>
        <w:rPr>
          <w:spacing w:val="19"/>
        </w:rPr>
        <w:t> </w:t>
      </w:r>
      <w:r>
        <w:rPr>
          <w:spacing w:val="-2"/>
        </w:rPr>
        <w:t>be</w:t>
      </w:r>
      <w:r>
        <w:rPr>
          <w:spacing w:val="24"/>
        </w:rPr>
        <w:t> </w:t>
      </w:r>
      <w:r>
        <w:rPr>
          <w:spacing w:val="-1"/>
        </w:rPr>
        <w:t>attributed</w:t>
      </w:r>
      <w:r>
        <w:rPr>
          <w:spacing w:val="14"/>
        </w:rPr>
        <w:t> </w:t>
      </w:r>
      <w:r>
        <w:rPr/>
        <w:t>to</w:t>
      </w:r>
      <w:r>
        <w:rPr>
          <w:spacing w:val="19"/>
        </w:rPr>
        <w:t> </w:t>
      </w:r>
      <w:r>
        <w:rPr>
          <w:spacing w:val="-1"/>
        </w:rPr>
        <w:t>unrealistic</w:t>
      </w:r>
      <w:r>
        <w:rPr>
          <w:spacing w:val="57"/>
          <w:w w:val="99"/>
        </w:rPr>
        <w:t> </w:t>
      </w:r>
      <w:r>
        <w:rPr/>
        <w:t>programs</w:t>
      </w:r>
      <w:r>
        <w:rPr>
          <w:spacing w:val="12"/>
        </w:rPr>
        <w:t> </w:t>
      </w:r>
      <w:r>
        <w:rPr/>
        <w:t>and</w:t>
      </w:r>
      <w:r>
        <w:rPr>
          <w:spacing w:val="14"/>
        </w:rPr>
        <w:t> </w:t>
      </w:r>
      <w:r>
        <w:rPr>
          <w:spacing w:val="-2"/>
        </w:rPr>
        <w:t>activities</w:t>
      </w:r>
      <w:r>
        <w:rPr>
          <w:spacing w:val="17"/>
        </w:rPr>
        <w:t> </w:t>
      </w:r>
      <w:r>
        <w:rPr>
          <w:spacing w:val="-2"/>
        </w:rPr>
        <w:t>in</w:t>
      </w:r>
      <w:r>
        <w:rPr>
          <w:spacing w:val="16"/>
        </w:rPr>
        <w:t> </w:t>
      </w:r>
      <w:r>
        <w:rPr>
          <w:spacing w:val="1"/>
        </w:rPr>
        <w:t>the</w:t>
      </w:r>
      <w:r>
        <w:rPr>
          <w:spacing w:val="15"/>
        </w:rPr>
        <w:t> </w:t>
      </w:r>
      <w:r>
        <w:rPr>
          <w:spacing w:val="-1"/>
        </w:rPr>
        <w:t>work</w:t>
      </w:r>
      <w:r>
        <w:rPr>
          <w:spacing w:val="11"/>
        </w:rPr>
        <w:t> </w:t>
      </w:r>
      <w:r>
        <w:rPr>
          <w:spacing w:val="-1"/>
        </w:rPr>
        <w:t>plan;</w:t>
      </w:r>
      <w:r>
        <w:rPr>
          <w:spacing w:val="14"/>
        </w:rPr>
        <w:t> </w:t>
      </w:r>
      <w:r>
        <w:rPr/>
        <w:t>problems</w:t>
      </w:r>
      <w:r>
        <w:rPr>
          <w:spacing w:val="13"/>
        </w:rPr>
        <w:t> </w:t>
      </w:r>
      <w:r>
        <w:rPr>
          <w:spacing w:val="1"/>
        </w:rPr>
        <w:t>of</w:t>
      </w:r>
      <w:r>
        <w:rPr>
          <w:spacing w:val="12"/>
        </w:rPr>
        <w:t> </w:t>
      </w:r>
      <w:r>
        <w:rPr>
          <w:spacing w:val="-1"/>
        </w:rPr>
        <w:t>non-adherence</w:t>
      </w:r>
      <w:r>
        <w:rPr>
          <w:spacing w:val="16"/>
        </w:rPr>
        <w:t> </w:t>
      </w:r>
      <w:r>
        <w:rPr>
          <w:spacing w:val="-2"/>
        </w:rPr>
        <w:t>to</w:t>
      </w:r>
      <w:r>
        <w:rPr>
          <w:spacing w:val="16"/>
        </w:rPr>
        <w:t> </w:t>
      </w:r>
      <w:r>
        <w:rPr>
          <w:spacing w:val="-1"/>
        </w:rPr>
        <w:t>implementation</w:t>
      </w:r>
      <w:r>
        <w:rPr>
          <w:spacing w:val="11"/>
        </w:rPr>
        <w:t> </w:t>
      </w:r>
      <w:r>
        <w:rPr>
          <w:spacing w:val="1"/>
        </w:rPr>
        <w:t>of</w:t>
      </w:r>
      <w:r>
        <w:rPr>
          <w:spacing w:val="13"/>
        </w:rPr>
        <w:t> </w:t>
      </w:r>
      <w:r>
        <w:rPr>
          <w:spacing w:val="-1"/>
        </w:rPr>
        <w:t>the</w:t>
      </w:r>
      <w:r>
        <w:rPr>
          <w:spacing w:val="71"/>
          <w:w w:val="99"/>
        </w:rPr>
        <w:t> </w:t>
      </w:r>
      <w:r>
        <w:rPr/>
        <w:t>work</w:t>
      </w:r>
      <w:r>
        <w:rPr>
          <w:spacing w:val="59"/>
        </w:rPr>
        <w:t> </w:t>
      </w:r>
      <w:r>
        <w:rPr/>
        <w:t>plan;</w:t>
      </w:r>
      <w:r>
        <w:rPr>
          <w:spacing w:val="58"/>
        </w:rPr>
        <w:t> </w:t>
      </w:r>
      <w:r>
        <w:rPr>
          <w:spacing w:val="1"/>
        </w:rPr>
        <w:t>the</w:t>
      </w:r>
      <w:r>
        <w:rPr>
          <w:spacing w:val="59"/>
        </w:rPr>
        <w:t> </w:t>
      </w:r>
      <w:r>
        <w:rPr>
          <w:spacing w:val="-1"/>
        </w:rPr>
        <w:t>failure</w:t>
      </w:r>
      <w:r>
        <w:rPr>
          <w:spacing w:val="2"/>
        </w:rPr>
        <w:t> </w:t>
      </w:r>
      <w:r>
        <w:rPr>
          <w:spacing w:val="-2"/>
        </w:rPr>
        <w:t>to</w:t>
      </w:r>
      <w:r>
        <w:rPr>
          <w:spacing w:val="59"/>
        </w:rPr>
        <w:t> </w:t>
      </w:r>
      <w:r>
        <w:rPr>
          <w:spacing w:val="-1"/>
        </w:rPr>
        <w:t>conduct</w:t>
      </w:r>
      <w:r>
        <w:rPr>
          <w:spacing w:val="4"/>
        </w:rPr>
        <w:t> </w:t>
      </w:r>
      <w:r>
        <w:rPr/>
        <w:t>a</w:t>
      </w:r>
      <w:r>
        <w:rPr>
          <w:spacing w:val="56"/>
        </w:rPr>
        <w:t> </w:t>
      </w:r>
      <w:r>
        <w:rPr/>
        <w:t>mid-year</w:t>
      </w:r>
      <w:r>
        <w:rPr>
          <w:spacing w:val="58"/>
        </w:rPr>
        <w:t> </w:t>
      </w:r>
      <w:r>
        <w:rPr>
          <w:spacing w:val="-2"/>
        </w:rPr>
        <w:t>review</w:t>
      </w:r>
      <w:r>
        <w:rPr>
          <w:spacing w:val="3"/>
        </w:rPr>
        <w:t> </w:t>
      </w:r>
      <w:r>
        <w:rPr>
          <w:spacing w:val="1"/>
        </w:rPr>
        <w:t>of</w:t>
      </w:r>
      <w:r>
        <w:rPr>
          <w:spacing w:val="2"/>
        </w:rPr>
        <w:t> </w:t>
      </w:r>
      <w:r>
        <w:rPr>
          <w:spacing w:val="1"/>
        </w:rPr>
        <w:t>the</w:t>
      </w:r>
      <w:r>
        <w:rPr>
          <w:spacing w:val="58"/>
        </w:rPr>
        <w:t> </w:t>
      </w:r>
      <w:r>
        <w:rPr/>
        <w:t>work</w:t>
      </w:r>
      <w:r>
        <w:rPr>
          <w:spacing w:val="55"/>
        </w:rPr>
        <w:t> </w:t>
      </w:r>
      <w:r>
        <w:rPr/>
        <w:t>plan;</w:t>
      </w:r>
      <w:r>
        <w:rPr>
          <w:spacing w:val="3"/>
        </w:rPr>
        <w:t> </w:t>
      </w:r>
      <w:r>
        <w:rPr>
          <w:spacing w:val="-1"/>
        </w:rPr>
        <w:t>inability</w:t>
      </w:r>
      <w:r>
        <w:rPr>
          <w:spacing w:val="58"/>
        </w:rPr>
        <w:t> </w:t>
      </w:r>
      <w:r>
        <w:rPr/>
        <w:t>to</w:t>
      </w:r>
      <w:r>
        <w:rPr>
          <w:spacing w:val="59"/>
        </w:rPr>
        <w:t> </w:t>
      </w:r>
      <w:r>
        <w:rPr>
          <w:spacing w:val="-1"/>
        </w:rPr>
        <w:t>secure</w:t>
      </w:r>
      <w:r>
        <w:rPr>
          <w:spacing w:val="35"/>
          <w:w w:val="99"/>
        </w:rPr>
        <w:t> </w:t>
      </w:r>
      <w:r>
        <w:rPr>
          <w:rFonts w:ascii="Garamond" w:hAnsi="Garamond" w:cs="Garamond" w:eastAsia="Garamond"/>
          <w:spacing w:val="-1"/>
        </w:rPr>
        <w:t>management’s</w:t>
      </w:r>
      <w:r>
        <w:rPr>
          <w:rFonts w:ascii="Garamond" w:hAnsi="Garamond" w:cs="Garamond" w:eastAsia="Garamond"/>
          <w:spacing w:val="43"/>
        </w:rPr>
        <w:t> </w:t>
      </w:r>
      <w:r>
        <w:rPr>
          <w:rFonts w:ascii="Garamond" w:hAnsi="Garamond" w:cs="Garamond" w:eastAsia="Garamond"/>
          <w:spacing w:val="-1"/>
        </w:rPr>
        <w:t>approval</w:t>
      </w:r>
      <w:r>
        <w:rPr>
          <w:rFonts w:ascii="Garamond" w:hAnsi="Garamond" w:cs="Garamond" w:eastAsia="Garamond"/>
          <w:spacing w:val="43"/>
        </w:rPr>
        <w:t> </w:t>
      </w:r>
      <w:r>
        <w:rPr>
          <w:rFonts w:ascii="Garamond" w:hAnsi="Garamond" w:cs="Garamond" w:eastAsia="Garamond"/>
        </w:rPr>
        <w:t>for</w:t>
      </w:r>
      <w:r>
        <w:rPr>
          <w:rFonts w:ascii="Garamond" w:hAnsi="Garamond" w:cs="Garamond" w:eastAsia="Garamond"/>
          <w:spacing w:val="46"/>
        </w:rPr>
        <w:t> </w:t>
      </w:r>
      <w:r>
        <w:rPr>
          <w:rFonts w:ascii="Garamond" w:hAnsi="Garamond" w:cs="Garamond" w:eastAsia="Garamond"/>
          <w:spacing w:val="-1"/>
        </w:rPr>
        <w:t>some</w:t>
      </w:r>
      <w:r>
        <w:rPr>
          <w:rFonts w:ascii="Garamond" w:hAnsi="Garamond" w:cs="Garamond" w:eastAsia="Garamond"/>
          <w:spacing w:val="40"/>
        </w:rPr>
        <w:t> </w:t>
      </w:r>
      <w:r>
        <w:rPr>
          <w:rFonts w:ascii="Garamond" w:hAnsi="Garamond" w:cs="Garamond" w:eastAsia="Garamond"/>
        </w:rPr>
        <w:t>programs</w:t>
      </w:r>
      <w:r>
        <w:rPr>
          <w:rFonts w:ascii="Garamond" w:hAnsi="Garamond" w:cs="Garamond" w:eastAsia="Garamond"/>
          <w:spacing w:val="44"/>
        </w:rPr>
        <w:t> </w:t>
      </w:r>
      <w:r>
        <w:rPr>
          <w:rFonts w:ascii="Garamond" w:hAnsi="Garamond" w:cs="Garamond" w:eastAsia="Garamond"/>
          <w:spacing w:val="-2"/>
        </w:rPr>
        <w:t>and</w:t>
      </w:r>
      <w:r>
        <w:rPr>
          <w:rFonts w:ascii="Garamond" w:hAnsi="Garamond" w:cs="Garamond" w:eastAsia="Garamond"/>
          <w:spacing w:val="45"/>
        </w:rPr>
        <w:t> </w:t>
      </w:r>
      <w:r>
        <w:rPr>
          <w:rFonts w:ascii="Garamond" w:hAnsi="Garamond" w:cs="Garamond" w:eastAsia="Garamond"/>
          <w:spacing w:val="-2"/>
        </w:rPr>
        <w:t>activities</w:t>
      </w:r>
      <w:r>
        <w:rPr>
          <w:rFonts w:ascii="Garamond" w:hAnsi="Garamond" w:cs="Garamond" w:eastAsia="Garamond"/>
          <w:spacing w:val="43"/>
        </w:rPr>
        <w:t> </w:t>
      </w:r>
      <w:r>
        <w:rPr>
          <w:rFonts w:ascii="Garamond" w:hAnsi="Garamond" w:cs="Garamond" w:eastAsia="Garamond"/>
          <w:spacing w:val="-2"/>
        </w:rPr>
        <w:t>in</w:t>
      </w:r>
      <w:r>
        <w:rPr>
          <w:rFonts w:ascii="Garamond" w:hAnsi="Garamond" w:cs="Garamond" w:eastAsia="Garamond"/>
          <w:spacing w:val="47"/>
        </w:rPr>
        <w:t> </w:t>
      </w:r>
      <w:r>
        <w:rPr>
          <w:rFonts w:ascii="Garamond" w:hAnsi="Garamond" w:cs="Garamond" w:eastAsia="Garamond"/>
          <w:spacing w:val="1"/>
        </w:rPr>
        <w:t>the</w:t>
      </w:r>
      <w:r>
        <w:rPr>
          <w:rFonts w:ascii="Garamond" w:hAnsi="Garamond" w:cs="Garamond" w:eastAsia="Garamond"/>
          <w:spacing w:val="46"/>
        </w:rPr>
        <w:t> </w:t>
      </w:r>
      <w:r>
        <w:rPr>
          <w:rFonts w:ascii="Garamond" w:hAnsi="Garamond" w:cs="Garamond" w:eastAsia="Garamond"/>
          <w:spacing w:val="-1"/>
        </w:rPr>
        <w:t>workplan;</w:t>
      </w:r>
      <w:r>
        <w:rPr>
          <w:rFonts w:ascii="Garamond" w:hAnsi="Garamond" w:cs="Garamond" w:eastAsia="Garamond"/>
          <w:spacing w:val="55"/>
        </w:rPr>
        <w:t> </w:t>
      </w:r>
      <w:r>
        <w:rPr>
          <w:spacing w:val="-2"/>
        </w:rPr>
        <w:t>and</w:t>
      </w:r>
      <w:r>
        <w:rPr>
          <w:spacing w:val="46"/>
        </w:rPr>
        <w:t> </w:t>
      </w:r>
      <w:r>
        <w:rPr>
          <w:spacing w:val="-1"/>
        </w:rPr>
        <w:t>repetition</w:t>
      </w:r>
      <w:r>
        <w:rPr>
          <w:spacing w:val="42"/>
        </w:rPr>
        <w:t> </w:t>
      </w:r>
      <w:r>
        <w:rPr>
          <w:spacing w:val="1"/>
        </w:rPr>
        <w:t>of</w:t>
      </w:r>
      <w:r>
        <w:rPr>
          <w:spacing w:val="77"/>
          <w:w w:val="99"/>
        </w:rPr>
        <w:t> </w:t>
      </w:r>
      <w:r>
        <w:rPr>
          <w:spacing w:val="-2"/>
        </w:rPr>
        <w:t>activities</w:t>
      </w:r>
      <w:r>
        <w:rPr>
          <w:spacing w:val="-3"/>
        </w:rPr>
        <w:t> </w:t>
      </w:r>
      <w:r>
        <w:rPr/>
        <w:t>among</w:t>
      </w:r>
      <w:r>
        <w:rPr>
          <w:spacing w:val="-4"/>
        </w:rPr>
        <w:t> </w:t>
      </w:r>
      <w:r>
        <w:rPr>
          <w:spacing w:val="-1"/>
        </w:rPr>
        <w:t>other</w:t>
      </w:r>
      <w:r>
        <w:rPr/>
        <w:t> </w:t>
      </w:r>
      <w:r>
        <w:rPr>
          <w:spacing w:val="-1"/>
        </w:rPr>
        <w:t>factors.</w:t>
      </w:r>
      <w:r>
        <w:rPr/>
      </w:r>
    </w:p>
    <w:p>
      <w:pPr>
        <w:pStyle w:val="BodyText"/>
        <w:spacing w:line="275" w:lineRule="auto" w:before="165"/>
        <w:ind w:right="129"/>
        <w:jc w:val="both"/>
      </w:pPr>
      <w:r>
        <w:rPr>
          <w:rFonts w:ascii="Garamond" w:hAnsi="Garamond" w:cs="Garamond" w:eastAsia="Garamond"/>
        </w:rPr>
        <w:t>The</w:t>
      </w:r>
      <w:r>
        <w:rPr>
          <w:rFonts w:ascii="Garamond" w:hAnsi="Garamond" w:cs="Garamond" w:eastAsia="Garamond"/>
          <w:spacing w:val="17"/>
        </w:rPr>
        <w:t> </w:t>
      </w:r>
      <w:r>
        <w:rPr>
          <w:rFonts w:ascii="Garamond" w:hAnsi="Garamond" w:cs="Garamond" w:eastAsia="Garamond"/>
          <w:spacing w:val="-1"/>
        </w:rPr>
        <w:t>exercise</w:t>
      </w:r>
      <w:r>
        <w:rPr>
          <w:rFonts w:ascii="Garamond" w:hAnsi="Garamond" w:cs="Garamond" w:eastAsia="Garamond"/>
          <w:spacing w:val="17"/>
        </w:rPr>
        <w:t> </w:t>
      </w:r>
      <w:r>
        <w:rPr>
          <w:rFonts w:ascii="Garamond" w:hAnsi="Garamond" w:cs="Garamond" w:eastAsia="Garamond"/>
          <w:spacing w:val="-2"/>
        </w:rPr>
        <w:t>also</w:t>
      </w:r>
      <w:r>
        <w:rPr>
          <w:rFonts w:ascii="Garamond" w:hAnsi="Garamond" w:cs="Garamond" w:eastAsia="Garamond"/>
          <w:spacing w:val="18"/>
        </w:rPr>
        <w:t> </w:t>
      </w:r>
      <w:r>
        <w:rPr>
          <w:rFonts w:ascii="Garamond" w:hAnsi="Garamond" w:cs="Garamond" w:eastAsia="Garamond"/>
          <w:spacing w:val="-1"/>
        </w:rPr>
        <w:t>reveals</w:t>
      </w:r>
      <w:r>
        <w:rPr>
          <w:rFonts w:ascii="Garamond" w:hAnsi="Garamond" w:cs="Garamond" w:eastAsia="Garamond"/>
          <w:spacing w:val="15"/>
        </w:rPr>
        <w:t> </w:t>
      </w:r>
      <w:r>
        <w:rPr>
          <w:rFonts w:ascii="Garamond" w:hAnsi="Garamond" w:cs="Garamond" w:eastAsia="Garamond"/>
        </w:rPr>
        <w:t>that</w:t>
      </w:r>
      <w:r>
        <w:rPr>
          <w:rFonts w:ascii="Garamond" w:hAnsi="Garamond" w:cs="Garamond" w:eastAsia="Garamond"/>
          <w:spacing w:val="18"/>
        </w:rPr>
        <w:t> </w:t>
      </w:r>
      <w:r>
        <w:rPr>
          <w:rFonts w:ascii="Garamond" w:hAnsi="Garamond" w:cs="Garamond" w:eastAsia="Garamond"/>
          <w:spacing w:val="-2"/>
        </w:rPr>
        <w:t>while</w:t>
      </w:r>
      <w:r>
        <w:rPr>
          <w:rFonts w:ascii="Garamond" w:hAnsi="Garamond" w:cs="Garamond" w:eastAsia="Garamond"/>
          <w:spacing w:val="17"/>
        </w:rPr>
        <w:t> </w:t>
      </w:r>
      <w:r>
        <w:rPr>
          <w:rFonts w:ascii="Garamond" w:hAnsi="Garamond" w:cs="Garamond" w:eastAsia="Garamond"/>
          <w:spacing w:val="-1"/>
        </w:rPr>
        <w:t>implementation</w:t>
      </w:r>
      <w:r>
        <w:rPr>
          <w:rFonts w:ascii="Garamond" w:hAnsi="Garamond" w:cs="Garamond" w:eastAsia="Garamond"/>
          <w:spacing w:val="14"/>
        </w:rPr>
        <w:t> </w:t>
      </w:r>
      <w:r>
        <w:rPr>
          <w:rFonts w:ascii="Garamond" w:hAnsi="Garamond" w:cs="Garamond" w:eastAsia="Garamond"/>
          <w:spacing w:val="1"/>
        </w:rPr>
        <w:t>of</w:t>
      </w:r>
      <w:r>
        <w:rPr>
          <w:rFonts w:ascii="Garamond" w:hAnsi="Garamond" w:cs="Garamond" w:eastAsia="Garamond"/>
          <w:spacing w:val="15"/>
        </w:rPr>
        <w:t> </w:t>
      </w:r>
      <w:r>
        <w:rPr>
          <w:rFonts w:ascii="Garamond" w:hAnsi="Garamond" w:cs="Garamond" w:eastAsia="Garamond"/>
          <w:spacing w:val="-1"/>
        </w:rPr>
        <w:t>the</w:t>
      </w:r>
      <w:r>
        <w:rPr>
          <w:rFonts w:ascii="Garamond" w:hAnsi="Garamond" w:cs="Garamond" w:eastAsia="Garamond"/>
          <w:spacing w:val="17"/>
        </w:rPr>
        <w:t> </w:t>
      </w:r>
      <w:r>
        <w:rPr>
          <w:rFonts w:ascii="Garamond" w:hAnsi="Garamond" w:cs="Garamond" w:eastAsia="Garamond"/>
          <w:spacing w:val="-1"/>
        </w:rPr>
        <w:t>NEITI’s</w:t>
      </w:r>
      <w:r>
        <w:rPr>
          <w:rFonts w:ascii="Garamond" w:hAnsi="Garamond" w:cs="Garamond" w:eastAsia="Garamond"/>
          <w:spacing w:val="15"/>
        </w:rPr>
        <w:t> </w:t>
      </w:r>
      <w:r>
        <w:rPr>
          <w:rFonts w:ascii="Garamond" w:hAnsi="Garamond" w:cs="Garamond" w:eastAsia="Garamond"/>
          <w:spacing w:val="-2"/>
        </w:rPr>
        <w:t>strategic</w:t>
      </w:r>
      <w:r>
        <w:rPr>
          <w:rFonts w:ascii="Garamond" w:hAnsi="Garamond" w:cs="Garamond" w:eastAsia="Garamond"/>
          <w:spacing w:val="17"/>
        </w:rPr>
        <w:t> </w:t>
      </w:r>
      <w:r>
        <w:rPr>
          <w:rFonts w:ascii="Garamond" w:hAnsi="Garamond" w:cs="Garamond" w:eastAsia="Garamond"/>
          <w:spacing w:val="-1"/>
        </w:rPr>
        <w:t>objective</w:t>
      </w:r>
      <w:r>
        <w:rPr>
          <w:rFonts w:ascii="Garamond" w:hAnsi="Garamond" w:cs="Garamond" w:eastAsia="Garamond"/>
          <w:spacing w:val="17"/>
        </w:rPr>
        <w:t> </w:t>
      </w:r>
      <w:r>
        <w:rPr>
          <w:rFonts w:ascii="Garamond" w:hAnsi="Garamond" w:cs="Garamond" w:eastAsia="Garamond"/>
          <w:spacing w:val="-2"/>
        </w:rPr>
        <w:t>2,</w:t>
      </w:r>
      <w:r>
        <w:rPr>
          <w:rFonts w:ascii="Garamond" w:hAnsi="Garamond" w:cs="Garamond" w:eastAsia="Garamond"/>
          <w:spacing w:val="16"/>
        </w:rPr>
        <w:t> </w:t>
      </w:r>
      <w:r>
        <w:rPr>
          <w:rFonts w:ascii="Garamond" w:hAnsi="Garamond" w:cs="Garamond" w:eastAsia="Garamond"/>
          <w:spacing w:val="-1"/>
        </w:rPr>
        <w:t>which</w:t>
      </w:r>
      <w:r>
        <w:rPr>
          <w:rFonts w:ascii="Garamond" w:hAnsi="Garamond" w:cs="Garamond" w:eastAsia="Garamond"/>
          <w:spacing w:val="69"/>
        </w:rPr>
        <w:t> </w:t>
      </w:r>
      <w:r>
        <w:rPr>
          <w:spacing w:val="-1"/>
        </w:rPr>
        <w:t>deals</w:t>
      </w:r>
      <w:r>
        <w:rPr>
          <w:spacing w:val="6"/>
        </w:rPr>
        <w:t> </w:t>
      </w:r>
      <w:r>
        <w:rPr>
          <w:spacing w:val="-1"/>
        </w:rPr>
        <w:t>with</w:t>
      </w:r>
      <w:r>
        <w:rPr>
          <w:spacing w:val="11"/>
        </w:rPr>
        <w:t> </w:t>
      </w:r>
      <w:r>
        <w:rPr>
          <w:spacing w:val="-1"/>
        </w:rPr>
        <w:t>sustaining</w:t>
      </w:r>
      <w:r>
        <w:rPr>
          <w:spacing w:val="6"/>
        </w:rPr>
        <w:t> </w:t>
      </w:r>
      <w:r>
        <w:rPr>
          <w:spacing w:val="-2"/>
        </w:rPr>
        <w:t>extractive</w:t>
      </w:r>
      <w:r>
        <w:rPr>
          <w:spacing w:val="8"/>
        </w:rPr>
        <w:t> </w:t>
      </w:r>
      <w:r>
        <w:rPr>
          <w:spacing w:val="-1"/>
        </w:rPr>
        <w:t>sector</w:t>
      </w:r>
      <w:r>
        <w:rPr>
          <w:spacing w:val="4"/>
        </w:rPr>
        <w:t> </w:t>
      </w:r>
      <w:r>
        <w:rPr>
          <w:spacing w:val="-1"/>
        </w:rPr>
        <w:t>reporting,</w:t>
      </w:r>
      <w:r>
        <w:rPr>
          <w:spacing w:val="8"/>
        </w:rPr>
        <w:t> </w:t>
      </w:r>
      <w:r>
        <w:rPr>
          <w:spacing w:val="-2"/>
        </w:rPr>
        <w:t>regular</w:t>
      </w:r>
      <w:r>
        <w:rPr>
          <w:spacing w:val="9"/>
        </w:rPr>
        <w:t> </w:t>
      </w:r>
      <w:r>
        <w:rPr>
          <w:spacing w:val="-1"/>
        </w:rPr>
        <w:t>industry</w:t>
      </w:r>
      <w:r>
        <w:rPr>
          <w:spacing w:val="4"/>
        </w:rPr>
        <w:t> </w:t>
      </w:r>
      <w:r>
        <w:rPr>
          <w:spacing w:val="-1"/>
        </w:rPr>
        <w:t>audits,</w:t>
      </w:r>
      <w:r>
        <w:rPr>
          <w:spacing w:val="8"/>
        </w:rPr>
        <w:t> </w:t>
      </w:r>
      <w:r>
        <w:rPr>
          <w:spacing w:val="-1"/>
        </w:rPr>
        <w:t>disclosure,</w:t>
      </w:r>
      <w:r>
        <w:rPr>
          <w:spacing w:val="3"/>
        </w:rPr>
        <w:t> </w:t>
      </w:r>
      <w:r>
        <w:rPr/>
        <w:t>etc.</w:t>
      </w:r>
      <w:r>
        <w:rPr>
          <w:spacing w:val="4"/>
        </w:rPr>
        <w:t> </w:t>
      </w:r>
      <w:r>
        <w:rPr>
          <w:spacing w:val="-1"/>
        </w:rPr>
        <w:t>recorded</w:t>
      </w:r>
      <w:r>
        <w:rPr>
          <w:spacing w:val="103"/>
          <w:w w:val="99"/>
        </w:rPr>
        <w:t> </w:t>
      </w:r>
      <w:r>
        <w:rPr>
          <w:spacing w:val="-1"/>
        </w:rPr>
        <w:t>above</w:t>
      </w:r>
      <w:r>
        <w:rPr>
          <w:spacing w:val="3"/>
        </w:rPr>
        <w:t> </w:t>
      </w:r>
      <w:r>
        <w:rPr>
          <w:spacing w:val="-2"/>
        </w:rPr>
        <w:t>70% </w:t>
      </w:r>
      <w:r>
        <w:rPr>
          <w:spacing w:val="1"/>
        </w:rPr>
        <w:t>of</w:t>
      </w:r>
      <w:r>
        <w:rPr>
          <w:spacing w:val="-2"/>
        </w:rPr>
        <w:t> </w:t>
      </w:r>
      <w:r>
        <w:rPr>
          <w:spacing w:val="-1"/>
        </w:rPr>
        <w:t>its</w:t>
      </w:r>
      <w:r>
        <w:rPr>
          <w:spacing w:val="2"/>
        </w:rPr>
        <w:t> </w:t>
      </w:r>
      <w:r>
        <w:rPr>
          <w:spacing w:val="-2"/>
        </w:rPr>
        <w:t>activities</w:t>
      </w:r>
      <w:r>
        <w:rPr>
          <w:spacing w:val="2"/>
        </w:rPr>
        <w:t> </w:t>
      </w:r>
      <w:r>
        <w:rPr>
          <w:spacing w:val="-1"/>
        </w:rPr>
        <w:t>as</w:t>
      </w:r>
      <w:r>
        <w:rPr>
          <w:spacing w:val="2"/>
        </w:rPr>
        <w:t> </w:t>
      </w:r>
      <w:r>
        <w:rPr>
          <w:spacing w:val="-1"/>
        </w:rPr>
        <w:t>completed, the</w:t>
      </w:r>
      <w:r>
        <w:rPr>
          <w:spacing w:val="3"/>
        </w:rPr>
        <w:t> </w:t>
      </w:r>
      <w:r>
        <w:rPr>
          <w:spacing w:val="-1"/>
        </w:rPr>
        <w:t>implementation</w:t>
      </w:r>
      <w:r>
        <w:rPr>
          <w:spacing w:val="1"/>
        </w:rPr>
        <w:t> of</w:t>
      </w:r>
      <w:r>
        <w:rPr>
          <w:spacing w:val="-2"/>
        </w:rPr>
        <w:t> strategic</w:t>
      </w:r>
      <w:r>
        <w:rPr/>
        <w:t> </w:t>
      </w:r>
      <w:r>
        <w:rPr>
          <w:spacing w:val="-1"/>
        </w:rPr>
        <w:t>objective</w:t>
      </w:r>
      <w:r>
        <w:rPr/>
        <w:t> </w:t>
      </w:r>
      <w:r>
        <w:rPr>
          <w:spacing w:val="-2"/>
        </w:rPr>
        <w:t>1,</w:t>
      </w:r>
      <w:r>
        <w:rPr>
          <w:spacing w:val="3"/>
        </w:rPr>
        <w:t> </w:t>
      </w:r>
      <w:r>
        <w:rPr>
          <w:spacing w:val="-2"/>
        </w:rPr>
        <w:t>which</w:t>
      </w:r>
      <w:r>
        <w:rPr>
          <w:spacing w:val="1"/>
        </w:rPr>
        <w:t> </w:t>
      </w:r>
      <w:r>
        <w:rPr>
          <w:spacing w:val="-1"/>
        </w:rPr>
        <w:t>deals</w:t>
      </w:r>
      <w:r>
        <w:rPr>
          <w:spacing w:val="69"/>
          <w:w w:val="99"/>
        </w:rPr>
        <w:t> </w:t>
      </w:r>
      <w:r>
        <w:rPr>
          <w:spacing w:val="-1"/>
        </w:rPr>
        <w:t>with</w:t>
      </w:r>
      <w:r>
        <w:rPr>
          <w:spacing w:val="-10"/>
        </w:rPr>
        <w:t> </w:t>
      </w:r>
      <w:r>
        <w:rPr>
          <w:spacing w:val="-1"/>
        </w:rPr>
        <w:t>strengthening</w:t>
      </w:r>
      <w:r>
        <w:rPr>
          <w:spacing w:val="-18"/>
        </w:rPr>
        <w:t> </w:t>
      </w:r>
      <w:r>
        <w:rPr>
          <w:spacing w:val="-1"/>
        </w:rPr>
        <w:t>extractive</w:t>
      </w:r>
      <w:r>
        <w:rPr>
          <w:spacing w:val="-9"/>
        </w:rPr>
        <w:t> </w:t>
      </w:r>
      <w:r>
        <w:rPr>
          <w:spacing w:val="-1"/>
        </w:rPr>
        <w:t>sector</w:t>
      </w:r>
      <w:r>
        <w:rPr>
          <w:spacing w:val="-15"/>
        </w:rPr>
        <w:t> </w:t>
      </w:r>
      <w:r>
        <w:rPr>
          <w:spacing w:val="-1"/>
        </w:rPr>
        <w:t>governance</w:t>
      </w:r>
      <w:r>
        <w:rPr>
          <w:spacing w:val="-14"/>
        </w:rPr>
        <w:t> </w:t>
      </w:r>
      <w:r>
        <w:rPr/>
        <w:t>and</w:t>
      </w:r>
      <w:r>
        <w:rPr>
          <w:spacing w:val="-16"/>
        </w:rPr>
        <w:t> </w:t>
      </w:r>
      <w:r>
        <w:rPr/>
        <w:t>reforms,</w:t>
      </w:r>
      <w:r>
        <w:rPr>
          <w:spacing w:val="-15"/>
        </w:rPr>
        <w:t> </w:t>
      </w:r>
      <w:r>
        <w:rPr>
          <w:spacing w:val="-2"/>
        </w:rPr>
        <w:t>policy</w:t>
      </w:r>
      <w:r>
        <w:rPr>
          <w:spacing w:val="-10"/>
        </w:rPr>
        <w:t> </w:t>
      </w:r>
      <w:r>
        <w:rPr>
          <w:spacing w:val="-1"/>
        </w:rPr>
        <w:t>research,</w:t>
      </w:r>
      <w:r>
        <w:rPr>
          <w:spacing w:val="-16"/>
        </w:rPr>
        <w:t> </w:t>
      </w:r>
      <w:r>
        <w:rPr>
          <w:spacing w:val="-2"/>
        </w:rPr>
        <w:t>strategic</w:t>
      </w:r>
      <w:r>
        <w:rPr>
          <w:spacing w:val="-11"/>
        </w:rPr>
        <w:t> </w:t>
      </w:r>
      <w:r>
        <w:rPr>
          <w:spacing w:val="-1"/>
        </w:rPr>
        <w:t>stakeholder</w:t>
      </w:r>
      <w:r>
        <w:rPr>
          <w:spacing w:val="101"/>
        </w:rPr>
        <w:t> </w:t>
      </w:r>
      <w:r>
        <w:rPr/>
        <w:t>engagement,</w:t>
      </w:r>
      <w:r>
        <w:rPr>
          <w:spacing w:val="40"/>
        </w:rPr>
        <w:t> </w:t>
      </w:r>
      <w:r>
        <w:rPr>
          <w:spacing w:val="-1"/>
        </w:rPr>
        <w:t>communication</w:t>
      </w:r>
      <w:r>
        <w:rPr>
          <w:spacing w:val="52"/>
        </w:rPr>
        <w:t> </w:t>
      </w:r>
      <w:r>
        <w:rPr>
          <w:spacing w:val="-1"/>
        </w:rPr>
        <w:t>etc.</w:t>
      </w:r>
      <w:r>
        <w:rPr>
          <w:spacing w:val="42"/>
        </w:rPr>
        <w:t> </w:t>
      </w:r>
      <w:r>
        <w:rPr/>
        <w:t>recorded</w:t>
      </w:r>
      <w:r>
        <w:rPr>
          <w:spacing w:val="41"/>
        </w:rPr>
        <w:t> </w:t>
      </w:r>
      <w:r>
        <w:rPr>
          <w:spacing w:val="-1"/>
        </w:rPr>
        <w:t>less</w:t>
      </w:r>
      <w:r>
        <w:rPr>
          <w:spacing w:val="44"/>
        </w:rPr>
        <w:t> </w:t>
      </w:r>
      <w:r>
        <w:rPr>
          <w:spacing w:val="-1"/>
        </w:rPr>
        <w:t>than</w:t>
      </w:r>
      <w:r>
        <w:rPr>
          <w:spacing w:val="48"/>
        </w:rPr>
        <w:t> </w:t>
      </w:r>
      <w:r>
        <w:rPr>
          <w:spacing w:val="-2"/>
        </w:rPr>
        <w:t>30%</w:t>
      </w:r>
      <w:r>
        <w:rPr>
          <w:spacing w:val="44"/>
        </w:rPr>
        <w:t> </w:t>
      </w:r>
      <w:r>
        <w:rPr>
          <w:spacing w:val="1"/>
        </w:rPr>
        <w:t>of</w:t>
      </w:r>
      <w:r>
        <w:rPr>
          <w:spacing w:val="45"/>
        </w:rPr>
        <w:t> </w:t>
      </w:r>
      <w:r>
        <w:rPr>
          <w:spacing w:val="-1"/>
        </w:rPr>
        <w:t>its</w:t>
      </w:r>
      <w:r>
        <w:rPr>
          <w:spacing w:val="45"/>
        </w:rPr>
        <w:t> </w:t>
      </w:r>
      <w:r>
        <w:rPr>
          <w:spacing w:val="-2"/>
        </w:rPr>
        <w:t>activities</w:t>
      </w:r>
      <w:r>
        <w:rPr>
          <w:spacing w:val="50"/>
        </w:rPr>
        <w:t> </w:t>
      </w:r>
      <w:r>
        <w:rPr>
          <w:spacing w:val="-1"/>
        </w:rPr>
        <w:t>as</w:t>
      </w:r>
      <w:r>
        <w:rPr>
          <w:spacing w:val="45"/>
        </w:rPr>
        <w:t> </w:t>
      </w:r>
      <w:r>
        <w:rPr/>
        <w:t>completed.</w:t>
      </w:r>
      <w:r>
        <w:rPr>
          <w:spacing w:val="42"/>
        </w:rPr>
        <w:t> </w:t>
      </w:r>
      <w:r>
        <w:rPr>
          <w:spacing w:val="-1"/>
        </w:rPr>
        <w:t>The</w:t>
      </w:r>
      <w:r>
        <w:rPr>
          <w:spacing w:val="37"/>
          <w:w w:val="99"/>
        </w:rPr>
        <w:t> </w:t>
      </w:r>
      <w:r>
        <w:rPr>
          <w:spacing w:val="-1"/>
        </w:rPr>
        <w:t>implication</w:t>
      </w:r>
      <w:r>
        <w:rPr>
          <w:spacing w:val="1"/>
        </w:rPr>
        <w:t> of</w:t>
      </w:r>
      <w:r>
        <w:rPr>
          <w:spacing w:val="-1"/>
        </w:rPr>
        <w:t> </w:t>
      </w:r>
      <w:r>
        <w:rPr/>
        <w:t>this</w:t>
      </w:r>
      <w:r>
        <w:rPr>
          <w:spacing w:val="-1"/>
        </w:rPr>
        <w:t> </w:t>
      </w:r>
      <w:r>
        <w:rPr>
          <w:spacing w:val="-2"/>
        </w:rPr>
        <w:t>is</w:t>
      </w:r>
      <w:r>
        <w:rPr>
          <w:spacing w:val="3"/>
        </w:rPr>
        <w:t> </w:t>
      </w:r>
      <w:r>
        <w:rPr/>
        <w:t>that</w:t>
      </w:r>
      <w:r>
        <w:rPr>
          <w:spacing w:val="2"/>
        </w:rPr>
        <w:t> </w:t>
      </w:r>
      <w:r>
        <w:rPr>
          <w:spacing w:val="-2"/>
        </w:rPr>
        <w:t>it</w:t>
      </w:r>
      <w:r>
        <w:rPr>
          <w:spacing w:val="2"/>
        </w:rPr>
        <w:t> </w:t>
      </w:r>
      <w:r>
        <w:rPr>
          <w:spacing w:val="-1"/>
        </w:rPr>
        <w:t>may</w:t>
      </w:r>
      <w:r>
        <w:rPr>
          <w:spacing w:val="1"/>
        </w:rPr>
        <w:t> </w:t>
      </w:r>
      <w:r>
        <w:rPr>
          <w:spacing w:val="-2"/>
        </w:rPr>
        <w:t>be</w:t>
      </w:r>
      <w:r>
        <w:rPr>
          <w:spacing w:val="5"/>
        </w:rPr>
        <w:t> </w:t>
      </w:r>
      <w:r>
        <w:rPr>
          <w:spacing w:val="-1"/>
        </w:rPr>
        <w:t>difficult</w:t>
      </w:r>
      <w:r>
        <w:rPr>
          <w:spacing w:val="2"/>
        </w:rPr>
        <w:t> </w:t>
      </w:r>
      <w:r>
        <w:rPr>
          <w:spacing w:val="-2"/>
        </w:rPr>
        <w:t>to</w:t>
      </w:r>
      <w:r>
        <w:rPr>
          <w:spacing w:val="2"/>
        </w:rPr>
        <w:t> </w:t>
      </w:r>
      <w:r>
        <w:rPr>
          <w:spacing w:val="-2"/>
        </w:rPr>
        <w:t>deliver</w:t>
      </w:r>
      <w:r>
        <w:rPr>
          <w:spacing w:val="2"/>
        </w:rPr>
        <w:t> </w:t>
      </w:r>
      <w:r>
        <w:rPr>
          <w:spacing w:val="1"/>
        </w:rPr>
        <w:t>on</w:t>
      </w:r>
      <w:r>
        <w:rPr>
          <w:spacing w:val="-3"/>
        </w:rPr>
        <w:t> </w:t>
      </w:r>
      <w:r>
        <w:rPr>
          <w:spacing w:val="1"/>
        </w:rPr>
        <w:t>the </w:t>
      </w:r>
      <w:r>
        <w:rPr>
          <w:spacing w:val="-1"/>
        </w:rPr>
        <w:t>accountability</w:t>
      </w:r>
      <w:r>
        <w:rPr>
          <w:spacing w:val="1"/>
        </w:rPr>
        <w:t> </w:t>
      </w:r>
      <w:r>
        <w:rPr/>
        <w:t>mandate</w:t>
      </w:r>
      <w:r>
        <w:rPr>
          <w:spacing w:val="-4"/>
        </w:rPr>
        <w:t> </w:t>
      </w:r>
      <w:r>
        <w:rPr>
          <w:spacing w:val="1"/>
        </w:rPr>
        <w:t>of</w:t>
      </w:r>
      <w:r>
        <w:rPr>
          <w:spacing w:val="-1"/>
        </w:rPr>
        <w:t> NEITI</w:t>
      </w:r>
      <w:r>
        <w:rPr>
          <w:spacing w:val="1"/>
        </w:rPr>
        <w:t> </w:t>
      </w:r>
      <w:r>
        <w:rPr>
          <w:spacing w:val="-2"/>
        </w:rPr>
        <w:t>if</w:t>
      </w:r>
      <w:r>
        <w:rPr>
          <w:spacing w:val="47"/>
          <w:w w:val="99"/>
        </w:rPr>
        <w:t> </w:t>
      </w:r>
      <w:r>
        <w:rPr/>
        <w:t>this</w:t>
      </w:r>
      <w:r>
        <w:rPr>
          <w:spacing w:val="-5"/>
        </w:rPr>
        <w:t> </w:t>
      </w:r>
      <w:r>
        <w:rPr>
          <w:spacing w:val="-1"/>
        </w:rPr>
        <w:t>trend</w:t>
      </w:r>
      <w:r>
        <w:rPr>
          <w:spacing w:val="-8"/>
        </w:rPr>
        <w:t> </w:t>
      </w:r>
      <w:r>
        <w:rPr>
          <w:spacing w:val="-1"/>
        </w:rPr>
        <w:t>continues.</w:t>
      </w:r>
      <w:r>
        <w:rPr/>
      </w:r>
    </w:p>
    <w:p>
      <w:pPr>
        <w:spacing w:line="240" w:lineRule="auto" w:before="0"/>
        <w:rPr>
          <w:rFonts w:ascii="Garamond" w:hAnsi="Garamond" w:cs="Garamond" w:eastAsia="Garamond"/>
          <w:sz w:val="24"/>
          <w:szCs w:val="24"/>
        </w:rPr>
      </w:pPr>
    </w:p>
    <w:p>
      <w:pPr>
        <w:pStyle w:val="Heading1"/>
        <w:numPr>
          <w:ilvl w:val="1"/>
          <w:numId w:val="8"/>
        </w:numPr>
        <w:tabs>
          <w:tab w:pos="487" w:val="left" w:leader="none"/>
        </w:tabs>
        <w:spacing w:line="240" w:lineRule="auto" w:before="154" w:after="0"/>
        <w:ind w:left="486" w:right="0" w:hanging="346"/>
        <w:jc w:val="both"/>
        <w:rPr>
          <w:b w:val="0"/>
          <w:bCs w:val="0"/>
        </w:rPr>
      </w:pPr>
      <w:r>
        <w:rPr>
          <w:spacing w:val="-2"/>
        </w:rPr>
        <w:t>CHALLENGES</w:t>
      </w:r>
      <w:r>
        <w:rPr>
          <w:b w:val="0"/>
        </w:rPr>
      </w:r>
    </w:p>
    <w:p>
      <w:pPr>
        <w:pStyle w:val="BodyText"/>
        <w:spacing w:line="274" w:lineRule="auto"/>
        <w:ind w:right="130"/>
        <w:jc w:val="both"/>
      </w:pPr>
      <w:r>
        <w:rPr>
          <w:spacing w:val="1"/>
        </w:rPr>
        <w:t>The</w:t>
      </w:r>
      <w:r>
        <w:rPr>
          <w:spacing w:val="20"/>
        </w:rPr>
        <w:t> </w:t>
      </w:r>
      <w:r>
        <w:rPr>
          <w:spacing w:val="-1"/>
        </w:rPr>
        <w:t>monitoring</w:t>
      </w:r>
      <w:r>
        <w:rPr>
          <w:spacing w:val="16"/>
        </w:rPr>
        <w:t> </w:t>
      </w:r>
      <w:r>
        <w:rPr/>
        <w:t>and</w:t>
      </w:r>
      <w:r>
        <w:rPr>
          <w:spacing w:val="18"/>
        </w:rPr>
        <w:t> </w:t>
      </w:r>
      <w:r>
        <w:rPr>
          <w:spacing w:val="-1"/>
        </w:rPr>
        <w:t>evaluation</w:t>
      </w:r>
      <w:r>
        <w:rPr>
          <w:spacing w:val="20"/>
        </w:rPr>
        <w:t> </w:t>
      </w:r>
      <w:r>
        <w:rPr>
          <w:spacing w:val="-1"/>
        </w:rPr>
        <w:t>exercise</w:t>
      </w:r>
      <w:r>
        <w:rPr>
          <w:spacing w:val="20"/>
        </w:rPr>
        <w:t> </w:t>
      </w:r>
      <w:r>
        <w:rPr>
          <w:spacing w:val="-1"/>
        </w:rPr>
        <w:t>identified</w:t>
      </w:r>
      <w:r>
        <w:rPr>
          <w:spacing w:val="24"/>
        </w:rPr>
        <w:t> </w:t>
      </w:r>
      <w:r>
        <w:rPr>
          <w:spacing w:val="-1"/>
        </w:rPr>
        <w:t>issues</w:t>
      </w:r>
      <w:r>
        <w:rPr>
          <w:spacing w:val="17"/>
        </w:rPr>
        <w:t> </w:t>
      </w:r>
      <w:r>
        <w:rPr>
          <w:spacing w:val="1"/>
        </w:rPr>
        <w:t>of</w:t>
      </w:r>
      <w:r>
        <w:rPr>
          <w:spacing w:val="17"/>
        </w:rPr>
        <w:t> </w:t>
      </w:r>
      <w:r>
        <w:rPr>
          <w:spacing w:val="-1"/>
        </w:rPr>
        <w:t>non-adherence</w:t>
      </w:r>
      <w:r>
        <w:rPr>
          <w:spacing w:val="19"/>
        </w:rPr>
        <w:t> </w:t>
      </w:r>
      <w:r>
        <w:rPr>
          <w:spacing w:val="-2"/>
        </w:rPr>
        <w:t>to</w:t>
      </w:r>
      <w:r>
        <w:rPr>
          <w:spacing w:val="21"/>
        </w:rPr>
        <w:t> </w:t>
      </w:r>
      <w:r>
        <w:rPr>
          <w:spacing w:val="-1"/>
        </w:rPr>
        <w:t>the</w:t>
      </w:r>
      <w:r>
        <w:rPr>
          <w:spacing w:val="14"/>
        </w:rPr>
        <w:t> </w:t>
      </w:r>
      <w:r>
        <w:rPr/>
        <w:t>program</w:t>
      </w:r>
      <w:r>
        <w:rPr>
          <w:spacing w:val="15"/>
        </w:rPr>
        <w:t> </w:t>
      </w:r>
      <w:r>
        <w:rPr/>
        <w:t>and</w:t>
      </w:r>
      <w:r>
        <w:rPr>
          <w:spacing w:val="65"/>
        </w:rPr>
        <w:t> </w:t>
      </w:r>
      <w:r>
        <w:rPr>
          <w:spacing w:val="-2"/>
        </w:rPr>
        <w:t>activities</w:t>
      </w:r>
      <w:r>
        <w:rPr>
          <w:spacing w:val="-6"/>
        </w:rPr>
        <w:t> </w:t>
      </w:r>
      <w:r>
        <w:rPr/>
        <w:t>outlined</w:t>
      </w:r>
      <w:r>
        <w:rPr>
          <w:spacing w:val="-4"/>
        </w:rPr>
        <w:t> </w:t>
      </w:r>
      <w:r>
        <w:rPr>
          <w:spacing w:val="-2"/>
        </w:rPr>
        <w:t>in</w:t>
      </w:r>
      <w:r>
        <w:rPr>
          <w:spacing w:val="-4"/>
        </w:rPr>
        <w:t> </w:t>
      </w:r>
      <w:r>
        <w:rPr>
          <w:spacing w:val="1"/>
        </w:rPr>
        <w:t>the</w:t>
      </w:r>
      <w:r>
        <w:rPr>
          <w:spacing w:val="-4"/>
        </w:rPr>
        <w:t> </w:t>
      </w:r>
      <w:r>
        <w:rPr>
          <w:spacing w:val="-1"/>
        </w:rPr>
        <w:t>work</w:t>
      </w:r>
      <w:r>
        <w:rPr>
          <w:spacing w:val="-7"/>
        </w:rPr>
        <w:t> </w:t>
      </w:r>
      <w:r>
        <w:rPr/>
        <w:t>plan,</w:t>
      </w:r>
      <w:r>
        <w:rPr>
          <w:spacing w:val="-4"/>
        </w:rPr>
        <w:t> </w:t>
      </w:r>
      <w:r>
        <w:rPr>
          <w:spacing w:val="-1"/>
        </w:rPr>
        <w:t>duplication</w:t>
      </w:r>
      <w:r>
        <w:rPr>
          <w:spacing w:val="-4"/>
        </w:rPr>
        <w:t> </w:t>
      </w:r>
      <w:r>
        <w:rPr/>
        <w:t>and</w:t>
      </w:r>
      <w:r>
        <w:rPr>
          <w:spacing w:val="-10"/>
        </w:rPr>
        <w:t> </w:t>
      </w:r>
      <w:r>
        <w:rPr>
          <w:spacing w:val="-1"/>
        </w:rPr>
        <w:t>unrealistic</w:t>
      </w:r>
      <w:r>
        <w:rPr>
          <w:spacing w:val="-4"/>
        </w:rPr>
        <w:t> </w:t>
      </w:r>
      <w:r>
        <w:rPr/>
        <w:t>programs</w:t>
      </w:r>
      <w:r>
        <w:rPr>
          <w:spacing w:val="-7"/>
        </w:rPr>
        <w:t> </w:t>
      </w:r>
      <w:r>
        <w:rPr/>
        <w:t>and</w:t>
      </w:r>
      <w:r>
        <w:rPr>
          <w:spacing w:val="-5"/>
        </w:rPr>
        <w:t> </w:t>
      </w:r>
      <w:r>
        <w:rPr>
          <w:spacing w:val="-2"/>
        </w:rPr>
        <w:t>activities</w:t>
      </w:r>
      <w:r>
        <w:rPr>
          <w:spacing w:val="-1"/>
        </w:rPr>
        <w:t> </w:t>
      </w:r>
      <w:r>
        <w:rPr>
          <w:spacing w:val="-2"/>
        </w:rPr>
        <w:t>in</w:t>
      </w:r>
      <w:r>
        <w:rPr>
          <w:spacing w:val="-4"/>
        </w:rPr>
        <w:t> </w:t>
      </w:r>
      <w:r>
        <w:rPr>
          <w:spacing w:val="1"/>
        </w:rPr>
        <w:t>the</w:t>
      </w:r>
      <w:r>
        <w:rPr>
          <w:spacing w:val="-4"/>
        </w:rPr>
        <w:t> </w:t>
      </w:r>
      <w:r>
        <w:rPr>
          <w:spacing w:val="-1"/>
        </w:rPr>
        <w:t>plan,</w:t>
      </w:r>
      <w:r>
        <w:rPr>
          <w:spacing w:val="73"/>
          <w:w w:val="99"/>
        </w:rPr>
        <w:t> </w:t>
      </w:r>
      <w:r>
        <w:rPr>
          <w:spacing w:val="-1"/>
        </w:rPr>
        <w:t>failure</w:t>
      </w:r>
      <w:r>
        <w:rPr>
          <w:spacing w:val="44"/>
        </w:rPr>
        <w:t> </w:t>
      </w:r>
      <w:r>
        <w:rPr/>
        <w:t>to</w:t>
      </w:r>
      <w:r>
        <w:rPr>
          <w:spacing w:val="40"/>
        </w:rPr>
        <w:t> </w:t>
      </w:r>
      <w:r>
        <w:rPr>
          <w:spacing w:val="-1"/>
        </w:rPr>
        <w:t>conduct</w:t>
      </w:r>
      <w:r>
        <w:rPr>
          <w:spacing w:val="48"/>
        </w:rPr>
        <w:t> </w:t>
      </w:r>
      <w:r>
        <w:rPr/>
        <w:t>a</w:t>
      </w:r>
      <w:r>
        <w:rPr>
          <w:spacing w:val="38"/>
        </w:rPr>
        <w:t> </w:t>
      </w:r>
      <w:r>
        <w:rPr>
          <w:spacing w:val="-1"/>
        </w:rPr>
        <w:t>mid-year</w:t>
      </w:r>
      <w:r>
        <w:rPr>
          <w:spacing w:val="40"/>
        </w:rPr>
        <w:t> </w:t>
      </w:r>
      <w:r>
        <w:rPr>
          <w:spacing w:val="-1"/>
        </w:rPr>
        <w:t>review</w:t>
      </w:r>
      <w:r>
        <w:rPr>
          <w:spacing w:val="44"/>
        </w:rPr>
        <w:t> </w:t>
      </w:r>
      <w:r>
        <w:rPr>
          <w:spacing w:val="1"/>
        </w:rPr>
        <w:t>of</w:t>
      </w:r>
      <w:r>
        <w:rPr>
          <w:spacing w:val="38"/>
        </w:rPr>
        <w:t> </w:t>
      </w:r>
      <w:r>
        <w:rPr>
          <w:spacing w:val="-1"/>
        </w:rPr>
        <w:t>the</w:t>
      </w:r>
      <w:r>
        <w:rPr>
          <w:spacing w:val="45"/>
        </w:rPr>
        <w:t> </w:t>
      </w:r>
      <w:r>
        <w:rPr>
          <w:spacing w:val="-1"/>
        </w:rPr>
        <w:t>work</w:t>
      </w:r>
      <w:r>
        <w:rPr>
          <w:spacing w:val="41"/>
        </w:rPr>
        <w:t> </w:t>
      </w:r>
      <w:r>
        <w:rPr/>
        <w:t>plan,</w:t>
      </w:r>
      <w:r>
        <w:rPr>
          <w:spacing w:val="43"/>
        </w:rPr>
        <w:t> </w:t>
      </w:r>
      <w:r>
        <w:rPr>
          <w:rFonts w:ascii="Garamond" w:hAnsi="Garamond" w:cs="Garamond" w:eastAsia="Garamond"/>
          <w:spacing w:val="-2"/>
        </w:rPr>
        <w:t>challenges</w:t>
      </w:r>
      <w:r>
        <w:rPr>
          <w:rFonts w:ascii="Garamond" w:hAnsi="Garamond" w:cs="Garamond" w:eastAsia="Garamond"/>
          <w:spacing w:val="42"/>
        </w:rPr>
        <w:t> </w:t>
      </w:r>
      <w:r>
        <w:rPr>
          <w:rFonts w:ascii="Garamond" w:hAnsi="Garamond" w:cs="Garamond" w:eastAsia="Garamond"/>
          <w:spacing w:val="-2"/>
        </w:rPr>
        <w:t>in</w:t>
      </w:r>
      <w:r>
        <w:rPr>
          <w:rFonts w:ascii="Garamond" w:hAnsi="Garamond" w:cs="Garamond" w:eastAsia="Garamond"/>
          <w:spacing w:val="46"/>
        </w:rPr>
        <w:t> </w:t>
      </w:r>
      <w:r>
        <w:rPr>
          <w:rFonts w:ascii="Garamond" w:hAnsi="Garamond" w:cs="Garamond" w:eastAsia="Garamond"/>
          <w:spacing w:val="-1"/>
        </w:rPr>
        <w:t>securing</w:t>
      </w:r>
      <w:r>
        <w:rPr>
          <w:rFonts w:ascii="Garamond" w:hAnsi="Garamond" w:cs="Garamond" w:eastAsia="Garamond"/>
          <w:spacing w:val="36"/>
        </w:rPr>
        <w:t> </w:t>
      </w:r>
      <w:r>
        <w:rPr>
          <w:rFonts w:ascii="Garamond" w:hAnsi="Garamond" w:cs="Garamond" w:eastAsia="Garamond"/>
          <w:spacing w:val="-1"/>
        </w:rPr>
        <w:t>management’s</w:t>
      </w:r>
      <w:r>
        <w:rPr>
          <w:rFonts w:ascii="Garamond" w:hAnsi="Garamond" w:cs="Garamond" w:eastAsia="Garamond"/>
          <w:spacing w:val="83"/>
        </w:rPr>
        <w:t> </w:t>
      </w:r>
      <w:r>
        <w:rPr/>
        <w:t>approval</w:t>
      </w:r>
      <w:r>
        <w:rPr>
          <w:spacing w:val="17"/>
        </w:rPr>
        <w:t> </w:t>
      </w:r>
      <w:r>
        <w:rPr/>
        <w:t>for</w:t>
      </w:r>
      <w:r>
        <w:rPr>
          <w:spacing w:val="15"/>
        </w:rPr>
        <w:t> </w:t>
      </w:r>
      <w:r>
        <w:rPr>
          <w:spacing w:val="-1"/>
        </w:rPr>
        <w:t>some</w:t>
      </w:r>
      <w:r>
        <w:rPr>
          <w:spacing w:val="20"/>
        </w:rPr>
        <w:t> </w:t>
      </w:r>
      <w:r>
        <w:rPr>
          <w:spacing w:val="-2"/>
        </w:rPr>
        <w:t>activities</w:t>
      </w:r>
      <w:r>
        <w:rPr>
          <w:spacing w:val="17"/>
        </w:rPr>
        <w:t> </w:t>
      </w:r>
      <w:r>
        <w:rPr/>
        <w:t>and</w:t>
      </w:r>
      <w:r>
        <w:rPr>
          <w:spacing w:val="21"/>
        </w:rPr>
        <w:t> </w:t>
      </w:r>
      <w:r>
        <w:rPr>
          <w:spacing w:val="-1"/>
        </w:rPr>
        <w:t>programs,</w:t>
      </w:r>
      <w:r>
        <w:rPr>
          <w:spacing w:val="19"/>
        </w:rPr>
        <w:t> </w:t>
      </w:r>
      <w:r>
        <w:rPr>
          <w:spacing w:val="-1"/>
        </w:rPr>
        <w:t>as</w:t>
      </w:r>
      <w:r>
        <w:rPr>
          <w:spacing w:val="17"/>
        </w:rPr>
        <w:t> </w:t>
      </w:r>
      <w:r>
        <w:rPr>
          <w:spacing w:val="-1"/>
        </w:rPr>
        <w:t>some</w:t>
      </w:r>
      <w:r>
        <w:rPr>
          <w:spacing w:val="15"/>
        </w:rPr>
        <w:t> </w:t>
      </w:r>
      <w:r>
        <w:rPr>
          <w:spacing w:val="1"/>
        </w:rPr>
        <w:t>of</w:t>
      </w:r>
      <w:r>
        <w:rPr>
          <w:spacing w:val="12"/>
        </w:rPr>
        <w:t> </w:t>
      </w:r>
      <w:r>
        <w:rPr>
          <w:spacing w:val="1"/>
        </w:rPr>
        <w:t>the</w:t>
      </w:r>
      <w:r>
        <w:rPr>
          <w:spacing w:val="15"/>
        </w:rPr>
        <w:t> </w:t>
      </w:r>
      <w:r>
        <w:rPr>
          <w:spacing w:val="-1"/>
        </w:rPr>
        <w:t>challenges</w:t>
      </w:r>
      <w:r>
        <w:rPr>
          <w:spacing w:val="17"/>
        </w:rPr>
        <w:t> </w:t>
      </w:r>
      <w:r>
        <w:rPr>
          <w:spacing w:val="-2"/>
        </w:rPr>
        <w:t>in</w:t>
      </w:r>
      <w:r>
        <w:rPr>
          <w:spacing w:val="15"/>
        </w:rPr>
        <w:t> </w:t>
      </w:r>
      <w:r>
        <w:rPr>
          <w:spacing w:val="-1"/>
        </w:rPr>
        <w:t>the</w:t>
      </w:r>
      <w:r>
        <w:rPr>
          <w:spacing w:val="20"/>
        </w:rPr>
        <w:t> </w:t>
      </w:r>
      <w:r>
        <w:rPr>
          <w:spacing w:val="-1"/>
        </w:rPr>
        <w:t>implementation</w:t>
      </w:r>
      <w:r>
        <w:rPr>
          <w:spacing w:val="15"/>
        </w:rPr>
        <w:t> </w:t>
      </w:r>
      <w:r>
        <w:rPr>
          <w:spacing w:val="1"/>
        </w:rPr>
        <w:t>of</w:t>
      </w:r>
      <w:r>
        <w:rPr>
          <w:spacing w:val="49"/>
          <w:w w:val="99"/>
        </w:rPr>
        <w:t> </w:t>
      </w:r>
      <w:r>
        <w:rPr>
          <w:spacing w:val="-1"/>
        </w:rPr>
        <w:t>2022</w:t>
      </w:r>
      <w:r>
        <w:rPr>
          <w:spacing w:val="-3"/>
        </w:rPr>
        <w:t> </w:t>
      </w:r>
      <w:r>
        <w:rPr/>
        <w:t>work</w:t>
      </w:r>
      <w:r>
        <w:rPr>
          <w:spacing w:val="-4"/>
        </w:rPr>
        <w:t> </w:t>
      </w:r>
      <w:r>
        <w:rPr/>
        <w:t>plan.</w:t>
      </w:r>
      <w:r>
        <w:rPr/>
      </w:r>
    </w:p>
    <w:p>
      <w:pPr>
        <w:spacing w:line="240" w:lineRule="auto" w:before="0"/>
        <w:rPr>
          <w:rFonts w:ascii="Garamond" w:hAnsi="Garamond" w:cs="Garamond" w:eastAsia="Garamond"/>
          <w:sz w:val="24"/>
          <w:szCs w:val="24"/>
        </w:rPr>
      </w:pPr>
    </w:p>
    <w:p>
      <w:pPr>
        <w:pStyle w:val="Heading1"/>
        <w:numPr>
          <w:ilvl w:val="1"/>
          <w:numId w:val="8"/>
        </w:numPr>
        <w:tabs>
          <w:tab w:pos="487" w:val="left" w:leader="none"/>
        </w:tabs>
        <w:spacing w:line="240" w:lineRule="auto" w:before="185" w:after="0"/>
        <w:ind w:left="486" w:right="0" w:hanging="346"/>
        <w:jc w:val="both"/>
        <w:rPr>
          <w:b w:val="0"/>
          <w:bCs w:val="0"/>
        </w:rPr>
      </w:pPr>
      <w:r>
        <w:rPr>
          <w:spacing w:val="-1"/>
        </w:rPr>
        <w:t>RECOMMENDATIONS</w:t>
      </w:r>
      <w:r>
        <w:rPr>
          <w:b w:val="0"/>
        </w:rPr>
      </w:r>
    </w:p>
    <w:p>
      <w:pPr>
        <w:pStyle w:val="BodyText"/>
        <w:spacing w:line="274" w:lineRule="auto"/>
        <w:ind w:right="128"/>
        <w:jc w:val="both"/>
      </w:pPr>
      <w:r>
        <w:rPr>
          <w:spacing w:val="1"/>
        </w:rPr>
        <w:t>The</w:t>
      </w:r>
      <w:r>
        <w:rPr>
          <w:spacing w:val="-14"/>
        </w:rPr>
        <w:t> </w:t>
      </w:r>
      <w:r>
        <w:rPr>
          <w:spacing w:val="-1"/>
        </w:rPr>
        <w:t>management</w:t>
      </w:r>
      <w:r>
        <w:rPr>
          <w:spacing w:val="-12"/>
        </w:rPr>
        <w:t> </w:t>
      </w:r>
      <w:r>
        <w:rPr>
          <w:spacing w:val="-1"/>
        </w:rPr>
        <w:t>should</w:t>
      </w:r>
      <w:r>
        <w:rPr>
          <w:spacing w:val="-11"/>
        </w:rPr>
        <w:t> </w:t>
      </w:r>
      <w:r>
        <w:rPr>
          <w:spacing w:val="-1"/>
        </w:rPr>
        <w:t>ensure</w:t>
      </w:r>
      <w:r>
        <w:rPr>
          <w:spacing w:val="-7"/>
        </w:rPr>
        <w:t> </w:t>
      </w:r>
      <w:r>
        <w:rPr>
          <w:spacing w:val="-2"/>
        </w:rPr>
        <w:t>strict</w:t>
      </w:r>
      <w:r>
        <w:rPr>
          <w:spacing w:val="-7"/>
        </w:rPr>
        <w:t> </w:t>
      </w:r>
      <w:r>
        <w:rPr>
          <w:spacing w:val="-1"/>
        </w:rPr>
        <w:t>adherence</w:t>
      </w:r>
      <w:r>
        <w:rPr>
          <w:spacing w:val="-13"/>
        </w:rPr>
        <w:t> </w:t>
      </w:r>
      <w:r>
        <w:rPr/>
        <w:t>to</w:t>
      </w:r>
      <w:r>
        <w:rPr>
          <w:spacing w:val="-12"/>
        </w:rPr>
        <w:t> </w:t>
      </w:r>
      <w:r>
        <w:rPr>
          <w:spacing w:val="-1"/>
        </w:rPr>
        <w:t>the</w:t>
      </w:r>
      <w:r>
        <w:rPr>
          <w:spacing w:val="-14"/>
        </w:rPr>
        <w:t> </w:t>
      </w:r>
      <w:r>
        <w:rPr>
          <w:spacing w:val="-1"/>
        </w:rPr>
        <w:t>program</w:t>
      </w:r>
      <w:r>
        <w:rPr>
          <w:spacing w:val="-9"/>
        </w:rPr>
        <w:t> </w:t>
      </w:r>
      <w:r>
        <w:rPr/>
        <w:t>and</w:t>
      </w:r>
      <w:r>
        <w:rPr>
          <w:spacing w:val="-14"/>
        </w:rPr>
        <w:t> </w:t>
      </w:r>
      <w:r>
        <w:rPr>
          <w:spacing w:val="-2"/>
        </w:rPr>
        <w:t>activities</w:t>
      </w:r>
      <w:r>
        <w:rPr>
          <w:spacing w:val="-10"/>
        </w:rPr>
        <w:t> </w:t>
      </w:r>
      <w:r>
        <w:rPr>
          <w:spacing w:val="-1"/>
        </w:rPr>
        <w:t>outlined</w:t>
      </w:r>
      <w:r>
        <w:rPr>
          <w:spacing w:val="-10"/>
        </w:rPr>
        <w:t> </w:t>
      </w:r>
      <w:r>
        <w:rPr>
          <w:spacing w:val="-2"/>
        </w:rPr>
        <w:t>in</w:t>
      </w:r>
      <w:r>
        <w:rPr>
          <w:spacing w:val="-13"/>
        </w:rPr>
        <w:t> </w:t>
      </w:r>
      <w:r>
        <w:rPr>
          <w:spacing w:val="-1"/>
        </w:rPr>
        <w:t>the</w:t>
      </w:r>
      <w:r>
        <w:rPr>
          <w:spacing w:val="-9"/>
        </w:rPr>
        <w:t> </w:t>
      </w:r>
      <w:r>
        <w:rPr>
          <w:spacing w:val="-1"/>
        </w:rPr>
        <w:t>work</w:t>
      </w:r>
      <w:r>
        <w:rPr>
          <w:spacing w:val="83"/>
          <w:w w:val="99"/>
        </w:rPr>
        <w:t> </w:t>
      </w:r>
      <w:r>
        <w:rPr>
          <w:spacing w:val="-1"/>
        </w:rPr>
        <w:t>plan;</w:t>
      </w:r>
      <w:r>
        <w:rPr>
          <w:spacing w:val="39"/>
        </w:rPr>
        <w:t> </w:t>
      </w:r>
      <w:r>
        <w:rPr/>
        <w:t>a</w:t>
      </w:r>
      <w:r>
        <w:rPr>
          <w:spacing w:val="31"/>
        </w:rPr>
        <w:t> </w:t>
      </w:r>
      <w:r>
        <w:rPr>
          <w:spacing w:val="-1"/>
        </w:rPr>
        <w:t>prompt</w:t>
      </w:r>
      <w:r>
        <w:rPr>
          <w:spacing w:val="30"/>
        </w:rPr>
        <w:t> </w:t>
      </w:r>
      <w:r>
        <w:rPr>
          <w:spacing w:val="-1"/>
        </w:rPr>
        <w:t>mid-year</w:t>
      </w:r>
      <w:r>
        <w:rPr>
          <w:spacing w:val="35"/>
        </w:rPr>
        <w:t> </w:t>
      </w:r>
      <w:r>
        <w:rPr>
          <w:spacing w:val="-1"/>
        </w:rPr>
        <w:t>review</w:t>
      </w:r>
      <w:r>
        <w:rPr>
          <w:spacing w:val="31"/>
        </w:rPr>
        <w:t> </w:t>
      </w:r>
      <w:r>
        <w:rPr>
          <w:spacing w:val="1"/>
        </w:rPr>
        <w:t>of</w:t>
      </w:r>
      <w:r>
        <w:rPr>
          <w:spacing w:val="32"/>
        </w:rPr>
        <w:t> </w:t>
      </w:r>
      <w:r>
        <w:rPr>
          <w:spacing w:val="-1"/>
        </w:rPr>
        <w:t>the</w:t>
      </w:r>
      <w:r>
        <w:rPr>
          <w:spacing w:val="39"/>
        </w:rPr>
        <w:t> </w:t>
      </w:r>
      <w:r>
        <w:rPr>
          <w:spacing w:val="-1"/>
        </w:rPr>
        <w:t>work</w:t>
      </w:r>
      <w:r>
        <w:rPr>
          <w:spacing w:val="30"/>
        </w:rPr>
        <w:t> </w:t>
      </w:r>
      <w:r>
        <w:rPr>
          <w:spacing w:val="-1"/>
        </w:rPr>
        <w:t>plan</w:t>
      </w:r>
      <w:r>
        <w:rPr>
          <w:spacing w:val="34"/>
        </w:rPr>
        <w:t> </w:t>
      </w:r>
      <w:r>
        <w:rPr/>
        <w:t>needs</w:t>
      </w:r>
      <w:r>
        <w:rPr>
          <w:spacing w:val="32"/>
        </w:rPr>
        <w:t> </w:t>
      </w:r>
      <w:r>
        <w:rPr/>
        <w:t>to</w:t>
      </w:r>
      <w:r>
        <w:rPr>
          <w:spacing w:val="30"/>
        </w:rPr>
        <w:t> </w:t>
      </w:r>
      <w:r>
        <w:rPr>
          <w:spacing w:val="1"/>
        </w:rPr>
        <w:t>be</w:t>
      </w:r>
      <w:r>
        <w:rPr>
          <w:spacing w:val="33"/>
        </w:rPr>
        <w:t> </w:t>
      </w:r>
      <w:r>
        <w:rPr>
          <w:spacing w:val="-1"/>
        </w:rPr>
        <w:t>taken</w:t>
      </w:r>
      <w:r>
        <w:rPr>
          <w:spacing w:val="36"/>
        </w:rPr>
        <w:t> </w:t>
      </w:r>
      <w:r>
        <w:rPr/>
        <w:t>more</w:t>
      </w:r>
      <w:r>
        <w:rPr>
          <w:spacing w:val="33"/>
        </w:rPr>
        <w:t> </w:t>
      </w:r>
      <w:r>
        <w:rPr/>
        <w:t>seriously.</w:t>
      </w:r>
      <w:r>
        <w:rPr>
          <w:spacing w:val="33"/>
        </w:rPr>
        <w:t> </w:t>
      </w:r>
      <w:r>
        <w:rPr>
          <w:spacing w:val="-1"/>
        </w:rPr>
        <w:t>Besides,</w:t>
      </w:r>
      <w:r>
        <w:rPr>
          <w:spacing w:val="65"/>
          <w:w w:val="99"/>
        </w:rPr>
        <w:t> </w:t>
      </w:r>
      <w:r>
        <w:rPr>
          <w:spacing w:val="-1"/>
        </w:rPr>
        <w:t>leadership</w:t>
      </w:r>
      <w:r>
        <w:rPr>
          <w:spacing w:val="6"/>
        </w:rPr>
        <w:t> </w:t>
      </w:r>
      <w:r>
        <w:rPr>
          <w:spacing w:val="-1"/>
        </w:rPr>
        <w:t>approvals</w:t>
      </w:r>
      <w:r>
        <w:rPr>
          <w:spacing w:val="2"/>
        </w:rPr>
        <w:t> </w:t>
      </w:r>
      <w:r>
        <w:rPr>
          <w:spacing w:val="-1"/>
        </w:rPr>
        <w:t>release</w:t>
      </w:r>
      <w:r>
        <w:rPr>
          <w:spacing w:val="4"/>
        </w:rPr>
        <w:t> </w:t>
      </w:r>
      <w:r>
        <w:rPr>
          <w:spacing w:val="1"/>
        </w:rPr>
        <w:t>of</w:t>
      </w:r>
      <w:r>
        <w:rPr>
          <w:spacing w:val="3"/>
        </w:rPr>
        <w:t> </w:t>
      </w:r>
      <w:r>
        <w:rPr>
          <w:spacing w:val="-1"/>
        </w:rPr>
        <w:t>funds</w:t>
      </w:r>
      <w:r>
        <w:rPr>
          <w:spacing w:val="2"/>
        </w:rPr>
        <w:t> </w:t>
      </w:r>
      <w:r>
        <w:rPr>
          <w:spacing w:val="-2"/>
        </w:rPr>
        <w:t>for</w:t>
      </w:r>
      <w:r>
        <w:rPr>
          <w:spacing w:val="5"/>
        </w:rPr>
        <w:t> </w:t>
      </w:r>
      <w:r>
        <w:rPr>
          <w:spacing w:val="-1"/>
        </w:rPr>
        <w:t>programs</w:t>
      </w:r>
      <w:r>
        <w:rPr>
          <w:spacing w:val="4"/>
        </w:rPr>
        <w:t> </w:t>
      </w:r>
      <w:r>
        <w:rPr/>
        <w:t>and</w:t>
      </w:r>
      <w:r>
        <w:rPr>
          <w:spacing w:val="3"/>
        </w:rPr>
        <w:t> </w:t>
      </w:r>
      <w:r>
        <w:rPr>
          <w:spacing w:val="-2"/>
        </w:rPr>
        <w:t>activities</w:t>
      </w:r>
      <w:r>
        <w:rPr>
          <w:spacing w:val="5"/>
        </w:rPr>
        <w:t> </w:t>
      </w:r>
      <w:r>
        <w:rPr/>
        <w:t>should </w:t>
      </w:r>
      <w:r>
        <w:rPr>
          <w:spacing w:val="1"/>
        </w:rPr>
        <w:t>be </w:t>
      </w:r>
      <w:r>
        <w:rPr>
          <w:spacing w:val="-1"/>
        </w:rPr>
        <w:t>consistent</w:t>
      </w:r>
      <w:r>
        <w:rPr>
          <w:spacing w:val="1"/>
        </w:rPr>
        <w:t> </w:t>
      </w:r>
      <w:r>
        <w:rPr>
          <w:spacing w:val="-1"/>
        </w:rPr>
        <w:t>with</w:t>
      </w:r>
      <w:r>
        <w:rPr>
          <w:spacing w:val="8"/>
        </w:rPr>
        <w:t> </w:t>
      </w:r>
      <w:r>
        <w:rPr>
          <w:spacing w:val="-1"/>
        </w:rPr>
        <w:t>items</w:t>
      </w:r>
      <w:r>
        <w:rPr>
          <w:spacing w:val="73"/>
          <w:w w:val="99"/>
        </w:rPr>
        <w:t> </w:t>
      </w:r>
      <w:r>
        <w:rPr>
          <w:spacing w:val="-2"/>
        </w:rPr>
        <w:t>in</w:t>
      </w:r>
      <w:r>
        <w:rPr>
          <w:spacing w:val="2"/>
        </w:rPr>
        <w:t> </w:t>
      </w:r>
      <w:r>
        <w:rPr>
          <w:spacing w:val="-1"/>
        </w:rPr>
        <w:t>the</w:t>
      </w:r>
      <w:r>
        <w:rPr>
          <w:spacing w:val="1"/>
        </w:rPr>
        <w:t> </w:t>
      </w:r>
      <w:r>
        <w:rPr>
          <w:spacing w:val="-1"/>
        </w:rPr>
        <w:t>work plan.</w:t>
      </w:r>
      <w:r>
        <w:rPr/>
      </w:r>
    </w:p>
    <w:p>
      <w:pPr>
        <w:pStyle w:val="BodyText"/>
        <w:spacing w:line="275" w:lineRule="auto" w:before="167"/>
        <w:ind w:right="129"/>
        <w:jc w:val="both"/>
      </w:pPr>
      <w:r>
        <w:rPr>
          <w:spacing w:val="1"/>
        </w:rPr>
        <w:t>The</w:t>
      </w:r>
      <w:r>
        <w:rPr>
          <w:spacing w:val="52"/>
        </w:rPr>
        <w:t> </w:t>
      </w:r>
      <w:r>
        <w:rPr>
          <w:spacing w:val="-1"/>
        </w:rPr>
        <w:t>process</w:t>
      </w:r>
      <w:r>
        <w:rPr>
          <w:spacing w:val="50"/>
        </w:rPr>
        <w:t> </w:t>
      </w:r>
      <w:r>
        <w:rPr>
          <w:spacing w:val="1"/>
        </w:rPr>
        <w:t>of</w:t>
      </w:r>
      <w:r>
        <w:rPr>
          <w:spacing w:val="56"/>
        </w:rPr>
        <w:t> </w:t>
      </w:r>
      <w:r>
        <w:rPr>
          <w:spacing w:val="-1"/>
        </w:rPr>
        <w:t>work</w:t>
      </w:r>
      <w:r>
        <w:rPr>
          <w:spacing w:val="50"/>
        </w:rPr>
        <w:t> </w:t>
      </w:r>
      <w:r>
        <w:rPr>
          <w:spacing w:val="-1"/>
        </w:rPr>
        <w:t>plan</w:t>
      </w:r>
      <w:r>
        <w:rPr>
          <w:spacing w:val="54"/>
        </w:rPr>
        <w:t> </w:t>
      </w:r>
      <w:r>
        <w:rPr>
          <w:spacing w:val="-1"/>
        </w:rPr>
        <w:t>development</w:t>
      </w:r>
      <w:r>
        <w:rPr>
          <w:spacing w:val="59"/>
        </w:rPr>
        <w:t> </w:t>
      </w:r>
      <w:r>
        <w:rPr/>
        <w:t>and</w:t>
      </w:r>
      <w:r>
        <w:rPr>
          <w:spacing w:val="51"/>
        </w:rPr>
        <w:t> </w:t>
      </w:r>
      <w:r>
        <w:rPr>
          <w:spacing w:val="-1"/>
        </w:rPr>
        <w:t>implementation</w:t>
      </w:r>
      <w:r>
        <w:rPr>
          <w:spacing w:val="56"/>
        </w:rPr>
        <w:t> </w:t>
      </w:r>
      <w:r>
        <w:rPr>
          <w:spacing w:val="-1"/>
        </w:rPr>
        <w:t>needs</w:t>
      </w:r>
      <w:r>
        <w:rPr>
          <w:spacing w:val="52"/>
        </w:rPr>
        <w:t> </w:t>
      </w:r>
      <w:r>
        <w:rPr/>
        <w:t>to</w:t>
      </w:r>
      <w:r>
        <w:rPr>
          <w:spacing w:val="49"/>
        </w:rPr>
        <w:t> </w:t>
      </w:r>
      <w:r>
        <w:rPr>
          <w:spacing w:val="1"/>
        </w:rPr>
        <w:t>be</w:t>
      </w:r>
      <w:r>
        <w:rPr>
          <w:spacing w:val="52"/>
        </w:rPr>
        <w:t> </w:t>
      </w:r>
      <w:r>
        <w:rPr/>
        <w:t>more</w:t>
      </w:r>
      <w:r>
        <w:rPr>
          <w:spacing w:val="49"/>
        </w:rPr>
        <w:t> </w:t>
      </w:r>
      <w:r>
        <w:rPr/>
        <w:t>robust</w:t>
      </w:r>
      <w:r>
        <w:rPr>
          <w:spacing w:val="57"/>
        </w:rPr>
        <w:t> </w:t>
      </w:r>
      <w:r>
        <w:rPr>
          <w:spacing w:val="-2"/>
        </w:rPr>
        <w:t>and</w:t>
      </w:r>
      <w:r>
        <w:rPr>
          <w:spacing w:val="37"/>
        </w:rPr>
        <w:t> </w:t>
      </w:r>
      <w:r>
        <w:rPr>
          <w:spacing w:val="-1"/>
        </w:rPr>
        <w:t>stakeholder-inclusive.</w:t>
      </w:r>
      <w:r>
        <w:rPr>
          <w:spacing w:val="36"/>
        </w:rPr>
        <w:t> </w:t>
      </w:r>
      <w:r>
        <w:rPr>
          <w:spacing w:val="-1"/>
        </w:rPr>
        <w:t>Equal</w:t>
      </w:r>
      <w:r>
        <w:rPr>
          <w:spacing w:val="35"/>
        </w:rPr>
        <w:t> </w:t>
      </w:r>
      <w:r>
        <w:rPr/>
        <w:t>and</w:t>
      </w:r>
      <w:r>
        <w:rPr>
          <w:spacing w:val="37"/>
        </w:rPr>
        <w:t> </w:t>
      </w:r>
      <w:r>
        <w:rPr>
          <w:spacing w:val="-1"/>
        </w:rPr>
        <w:t>adequate</w:t>
      </w:r>
      <w:r>
        <w:rPr>
          <w:spacing w:val="38"/>
        </w:rPr>
        <w:t> </w:t>
      </w:r>
      <w:r>
        <w:rPr>
          <w:spacing w:val="-1"/>
        </w:rPr>
        <w:t>attention</w:t>
      </w:r>
      <w:r>
        <w:rPr>
          <w:spacing w:val="39"/>
        </w:rPr>
        <w:t> </w:t>
      </w:r>
      <w:r>
        <w:rPr>
          <w:spacing w:val="-1"/>
        </w:rPr>
        <w:t>should</w:t>
      </w:r>
      <w:r>
        <w:rPr>
          <w:spacing w:val="37"/>
        </w:rPr>
        <w:t> </w:t>
      </w:r>
      <w:r>
        <w:rPr>
          <w:spacing w:val="1"/>
        </w:rPr>
        <w:t>be</w:t>
      </w:r>
      <w:r>
        <w:rPr>
          <w:spacing w:val="32"/>
        </w:rPr>
        <w:t> </w:t>
      </w:r>
      <w:r>
        <w:rPr>
          <w:spacing w:val="-1"/>
        </w:rPr>
        <w:t>paid</w:t>
      </w:r>
      <w:r>
        <w:rPr>
          <w:spacing w:val="37"/>
        </w:rPr>
        <w:t> </w:t>
      </w:r>
      <w:r>
        <w:rPr/>
        <w:t>to</w:t>
      </w:r>
      <w:r>
        <w:rPr>
          <w:spacing w:val="34"/>
        </w:rPr>
        <w:t> </w:t>
      </w:r>
      <w:r>
        <w:rPr>
          <w:spacing w:val="1"/>
        </w:rPr>
        <w:t>the</w:t>
      </w:r>
      <w:r>
        <w:rPr>
          <w:spacing w:val="38"/>
        </w:rPr>
        <w:t> </w:t>
      </w:r>
      <w:r>
        <w:rPr>
          <w:spacing w:val="-1"/>
        </w:rPr>
        <w:t>implementation</w:t>
      </w:r>
      <w:r>
        <w:rPr>
          <w:spacing w:val="34"/>
        </w:rPr>
        <w:t> </w:t>
      </w:r>
      <w:r>
        <w:rPr>
          <w:spacing w:val="1"/>
        </w:rPr>
        <w:t>of</w:t>
      </w:r>
      <w:r>
        <w:rPr>
          <w:spacing w:val="55"/>
          <w:w w:val="99"/>
        </w:rPr>
        <w:t> </w:t>
      </w:r>
      <w:r>
        <w:rPr>
          <w:rFonts w:ascii="Garamond" w:hAnsi="Garamond" w:cs="Garamond" w:eastAsia="Garamond"/>
        </w:rPr>
        <w:t>programs</w:t>
      </w:r>
      <w:r>
        <w:rPr>
          <w:rFonts w:ascii="Garamond" w:hAnsi="Garamond" w:cs="Garamond" w:eastAsia="Garamond"/>
          <w:spacing w:val="28"/>
        </w:rPr>
        <w:t> </w:t>
      </w:r>
      <w:r>
        <w:rPr>
          <w:rFonts w:ascii="Garamond" w:hAnsi="Garamond" w:cs="Garamond" w:eastAsia="Garamond"/>
          <w:spacing w:val="-2"/>
        </w:rPr>
        <w:t>and</w:t>
      </w:r>
      <w:r>
        <w:rPr>
          <w:rFonts w:ascii="Garamond" w:hAnsi="Garamond" w:cs="Garamond" w:eastAsia="Garamond"/>
          <w:spacing w:val="30"/>
        </w:rPr>
        <w:t> </w:t>
      </w:r>
      <w:r>
        <w:rPr>
          <w:rFonts w:ascii="Garamond" w:hAnsi="Garamond" w:cs="Garamond" w:eastAsia="Garamond"/>
          <w:spacing w:val="-2"/>
        </w:rPr>
        <w:t>activities</w:t>
      </w:r>
      <w:r>
        <w:rPr>
          <w:rFonts w:ascii="Garamond" w:hAnsi="Garamond" w:cs="Garamond" w:eastAsia="Garamond"/>
          <w:spacing w:val="29"/>
        </w:rPr>
        <w:t> </w:t>
      </w:r>
      <w:r>
        <w:rPr>
          <w:rFonts w:ascii="Garamond" w:hAnsi="Garamond" w:cs="Garamond" w:eastAsia="Garamond"/>
        </w:rPr>
        <w:t>across</w:t>
      </w:r>
      <w:r>
        <w:rPr>
          <w:rFonts w:ascii="Garamond" w:hAnsi="Garamond" w:cs="Garamond" w:eastAsia="Garamond"/>
          <w:spacing w:val="29"/>
        </w:rPr>
        <w:t> </w:t>
      </w:r>
      <w:r>
        <w:rPr>
          <w:rFonts w:ascii="Garamond" w:hAnsi="Garamond" w:cs="Garamond" w:eastAsia="Garamond"/>
          <w:spacing w:val="-2"/>
        </w:rPr>
        <w:t>all</w:t>
      </w:r>
      <w:r>
        <w:rPr>
          <w:rFonts w:ascii="Garamond" w:hAnsi="Garamond" w:cs="Garamond" w:eastAsia="Garamond"/>
          <w:spacing w:val="27"/>
        </w:rPr>
        <w:t> </w:t>
      </w:r>
      <w:r>
        <w:rPr>
          <w:rFonts w:ascii="Garamond" w:hAnsi="Garamond" w:cs="Garamond" w:eastAsia="Garamond"/>
          <w:spacing w:val="1"/>
        </w:rPr>
        <w:t>the</w:t>
      </w:r>
      <w:r>
        <w:rPr>
          <w:rFonts w:ascii="Garamond" w:hAnsi="Garamond" w:cs="Garamond" w:eastAsia="Garamond"/>
          <w:spacing w:val="31"/>
        </w:rPr>
        <w:t> </w:t>
      </w:r>
      <w:r>
        <w:rPr>
          <w:rFonts w:ascii="Garamond" w:hAnsi="Garamond" w:cs="Garamond" w:eastAsia="Garamond"/>
          <w:spacing w:val="-1"/>
        </w:rPr>
        <w:t>NEITI’s</w:t>
      </w:r>
      <w:r>
        <w:rPr>
          <w:rFonts w:ascii="Garamond" w:hAnsi="Garamond" w:cs="Garamond" w:eastAsia="Garamond"/>
          <w:spacing w:val="25"/>
        </w:rPr>
        <w:t> </w:t>
      </w:r>
      <w:r>
        <w:rPr>
          <w:rFonts w:ascii="Garamond" w:hAnsi="Garamond" w:cs="Garamond" w:eastAsia="Garamond"/>
          <w:spacing w:val="-2"/>
        </w:rPr>
        <w:t>three</w:t>
      </w:r>
      <w:r>
        <w:rPr>
          <w:rFonts w:ascii="Garamond" w:hAnsi="Garamond" w:cs="Garamond" w:eastAsia="Garamond"/>
          <w:spacing w:val="30"/>
        </w:rPr>
        <w:t> </w:t>
      </w:r>
      <w:r>
        <w:rPr>
          <w:rFonts w:ascii="Garamond" w:hAnsi="Garamond" w:cs="Garamond" w:eastAsia="Garamond"/>
          <w:spacing w:val="-1"/>
        </w:rPr>
        <w:t>strategic</w:t>
      </w:r>
      <w:r>
        <w:rPr>
          <w:rFonts w:ascii="Garamond" w:hAnsi="Garamond" w:cs="Garamond" w:eastAsia="Garamond"/>
          <w:spacing w:val="31"/>
        </w:rPr>
        <w:t> </w:t>
      </w:r>
      <w:r>
        <w:rPr>
          <w:rFonts w:ascii="Garamond" w:hAnsi="Garamond" w:cs="Garamond" w:eastAsia="Garamond"/>
          <w:spacing w:val="-1"/>
        </w:rPr>
        <w:t>objectives.</w:t>
      </w:r>
      <w:r>
        <w:rPr>
          <w:rFonts w:ascii="Garamond" w:hAnsi="Garamond" w:cs="Garamond" w:eastAsia="Garamond"/>
          <w:spacing w:val="29"/>
        </w:rPr>
        <w:t> </w:t>
      </w:r>
      <w:r>
        <w:rPr>
          <w:rFonts w:ascii="Garamond" w:hAnsi="Garamond" w:cs="Garamond" w:eastAsia="Garamond"/>
          <w:spacing w:val="1"/>
        </w:rPr>
        <w:t>C</w:t>
      </w:r>
      <w:r>
        <w:rPr>
          <w:spacing w:val="1"/>
        </w:rPr>
        <w:t>apacity</w:t>
      </w:r>
      <w:r>
        <w:rPr>
          <w:spacing w:val="27"/>
        </w:rPr>
        <w:t> </w:t>
      </w:r>
      <w:r>
        <w:rPr>
          <w:spacing w:val="-1"/>
        </w:rPr>
        <w:t>building</w:t>
      </w:r>
      <w:r>
        <w:rPr>
          <w:spacing w:val="28"/>
        </w:rPr>
        <w:t> </w:t>
      </w:r>
      <w:r>
        <w:rPr/>
        <w:t>for</w:t>
      </w:r>
      <w:r>
        <w:rPr>
          <w:spacing w:val="75"/>
        </w:rPr>
        <w:t> </w:t>
      </w:r>
      <w:r>
        <w:rPr/>
        <w:t>monitoring</w:t>
      </w:r>
      <w:r>
        <w:rPr>
          <w:spacing w:val="-3"/>
        </w:rPr>
        <w:t> </w:t>
      </w:r>
      <w:r>
        <w:rPr/>
        <w:t>and</w:t>
      </w:r>
      <w:r>
        <w:rPr>
          <w:spacing w:val="-5"/>
        </w:rPr>
        <w:t> </w:t>
      </w:r>
      <w:r>
        <w:rPr>
          <w:spacing w:val="-1"/>
        </w:rPr>
        <w:t>evaluation</w:t>
      </w:r>
      <w:r>
        <w:rPr>
          <w:spacing w:val="1"/>
        </w:rPr>
        <w:t> of</w:t>
      </w:r>
      <w:r>
        <w:rPr>
          <w:spacing w:val="-1"/>
        </w:rPr>
        <w:t> staff/focal</w:t>
      </w:r>
      <w:r>
        <w:rPr>
          <w:spacing w:val="-3"/>
        </w:rPr>
        <w:t> </w:t>
      </w:r>
      <w:r>
        <w:rPr/>
        <w:t>persons</w:t>
      </w:r>
      <w:r>
        <w:rPr>
          <w:spacing w:val="-1"/>
        </w:rPr>
        <w:t> </w:t>
      </w:r>
      <w:r>
        <w:rPr>
          <w:spacing w:val="-2"/>
        </w:rPr>
        <w:t>across all </w:t>
      </w:r>
      <w:r>
        <w:rPr>
          <w:spacing w:val="1"/>
        </w:rPr>
        <w:t>the </w:t>
      </w:r>
      <w:r>
        <w:rPr>
          <w:spacing w:val="-1"/>
        </w:rPr>
        <w:t>departments </w:t>
      </w:r>
      <w:r>
        <w:rPr>
          <w:spacing w:val="-2"/>
        </w:rPr>
        <w:t>in</w:t>
      </w:r>
      <w:r>
        <w:rPr>
          <w:spacing w:val="2"/>
        </w:rPr>
        <w:t> </w:t>
      </w:r>
      <w:r>
        <w:rPr>
          <w:spacing w:val="-1"/>
        </w:rPr>
        <w:t>the</w:t>
      </w:r>
      <w:r>
        <w:rPr>
          <w:spacing w:val="-4"/>
        </w:rPr>
        <w:t> </w:t>
      </w:r>
      <w:r>
        <w:rPr>
          <w:spacing w:val="-1"/>
        </w:rPr>
        <w:t>organization</w:t>
      </w:r>
      <w:r>
        <w:rPr>
          <w:spacing w:val="4"/>
        </w:rPr>
        <w:t> </w:t>
      </w:r>
      <w:r>
        <w:rPr>
          <w:spacing w:val="-2"/>
        </w:rPr>
        <w:t>is</w:t>
      </w:r>
      <w:r>
        <w:rPr>
          <w:spacing w:val="69"/>
          <w:w w:val="99"/>
        </w:rPr>
        <w:t> </w:t>
      </w:r>
      <w:r>
        <w:rPr/>
        <w:t>recommended.</w:t>
      </w:r>
      <w:r>
        <w:rPr/>
      </w:r>
    </w:p>
    <w:p>
      <w:pPr>
        <w:spacing w:after="0" w:line="275" w:lineRule="auto"/>
        <w:jc w:val="both"/>
        <w:sectPr>
          <w:footerReference w:type="default" r:id="rId15"/>
          <w:pgSz w:w="11910" w:h="16840"/>
          <w:pgMar w:footer="978" w:header="0" w:top="1360" w:bottom="1160" w:left="1300" w:right="1300"/>
          <w:pgNumType w:start="21"/>
        </w:sect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7"/>
        <w:rPr>
          <w:rFonts w:ascii="Times New Roman" w:hAnsi="Times New Roman" w:cs="Times New Roman" w:eastAsia="Times New Roman"/>
          <w:sz w:val="14"/>
          <w:szCs w:val="14"/>
        </w:rPr>
      </w:pPr>
    </w:p>
    <w:p>
      <w:pPr>
        <w:spacing w:line="20" w:lineRule="atLeast"/>
        <w:ind w:left="105" w:right="0" w:firstLine="0"/>
        <w:rPr>
          <w:rFonts w:ascii="Times New Roman" w:hAnsi="Times New Roman" w:cs="Times New Roman" w:eastAsia="Times New Roman"/>
          <w:sz w:val="2"/>
          <w:szCs w:val="2"/>
        </w:rPr>
      </w:pPr>
      <w:r>
        <w:rPr>
          <w:rFonts w:ascii="Times New Roman" w:hAnsi="Times New Roman" w:cs="Times New Roman" w:eastAsia="Times New Roman"/>
          <w:sz w:val="2"/>
          <w:szCs w:val="2"/>
        </w:rPr>
        <w:pict>
          <v:group style="width:454.85pt;height:.6pt;mso-position-horizontal-relative:char;mso-position-vertical-relative:line" coordorigin="0,0" coordsize="9097,12">
            <v:group style="position:absolute;left:6;top:6;width:9086;height:2" coordorigin="6,6" coordsize="9086,2">
              <v:shape style="position:absolute;left:6;top:6;width:9086;height:2" coordorigin="6,6" coordsize="9086,0" path="m6,6l9091,6e" filled="false" stroked="true" strokeweight=".579980pt" strokecolor="#d9d9d9">
                <v:path arrowok="t"/>
              </v:shape>
            </v:group>
          </v:group>
        </w:pict>
      </w:r>
      <w:r>
        <w:rPr>
          <w:rFonts w:ascii="Times New Roman" w:hAnsi="Times New Roman" w:cs="Times New Roman" w:eastAsia="Times New Roman"/>
          <w:sz w:val="2"/>
          <w:szCs w:val="2"/>
        </w:rPr>
      </w:r>
    </w:p>
    <w:sectPr>
      <w:pgSz w:w="11910" w:h="16840"/>
      <w:pgMar w:header="0" w:footer="978" w:top="1580" w:bottom="1160" w:left="1300" w:right="13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Garamond">
    <w:altName w:val="Garamond"/>
    <w:charset w:val="0"/>
    <w:family w:val="roman"/>
    <w:pitch w:val="variable"/>
  </w:font>
  <w:font w:name="Calibri">
    <w:altName w:val="Calibri"/>
    <w:charset w:val="0"/>
    <w:family w:val="swiss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0"/>
        <w:szCs w:val="20"/>
      </w:rPr>
    </w:pPr>
    <w:r>
      <w:rPr/>
      <w:pict>
        <v:group style="position:absolute;margin-left:70.584pt;margin-top:778.536011pt;width:454.3pt;height:.1pt;mso-position-horizontal-relative:page;mso-position-vertical-relative:page;z-index:-108256" coordorigin="1412,15571" coordsize="9086,2">
          <v:shape style="position:absolute;left:1412;top:15571;width:9086;height:2" coordorigin="1412,15571" coordsize="9086,0" path="m1412,15571l10497,15571e" filled="false" stroked="true" strokeweight=".579980pt" strokecolor="#d9d9d9">
            <v:path arrowok="t"/>
          </v:shape>
          <w10:wrap type="none"/>
        </v:group>
      </w:pict>
    </w: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472.190002pt;margin-top:781.015991pt;width:49.3pt;height:13.05pt;mso-position-horizontal-relative:page;mso-position-vertical-relative:page;z-index:-108232" type="#_x0000_t202" filled="false" stroked="false">
          <v:textbox inset="0,0,0,0">
            <w:txbxContent>
              <w:p>
                <w:pPr>
                  <w:spacing w:line="245" w:lineRule="exact" w:before="0"/>
                  <w:ind w:left="40" w:right="0" w:firstLine="0"/>
                  <w:jc w:val="left"/>
                  <w:rPr>
                    <w:rFonts w:ascii="Calibri" w:hAnsi="Calibri" w:cs="Calibri" w:eastAsia="Calibri"/>
                    <w:sz w:val="22"/>
                    <w:szCs w:val="22"/>
                  </w:rPr>
                </w:pPr>
                <w:r>
                  <w:rPr>
                    <w:rFonts w:ascii="Calibri"/>
                    <w:sz w:val="22"/>
                  </w:rPr>
                </w:r>
                <w:r>
                  <w:rPr/>
                  <w:fldChar w:fldCharType="begin"/>
                </w:r>
                <w:r>
                  <w:rPr>
                    <w:rFonts w:ascii="Calibri"/>
                    <w:sz w:val="22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</w:t>
                </w:r>
                <w:r>
                  <w:rPr/>
                  <w:fldChar w:fldCharType="end"/>
                </w:r>
                <w:r>
                  <w:rPr>
                    <w:rFonts w:ascii="Calibri"/>
                    <w:spacing w:val="-4"/>
                    <w:sz w:val="22"/>
                  </w:rPr>
                  <w:t> </w:t>
                </w:r>
                <w:r>
                  <w:rPr>
                    <w:rFonts w:ascii="Calibri"/>
                    <w:sz w:val="22"/>
                  </w:rPr>
                  <w:t>|</w:t>
                </w:r>
                <w:r>
                  <w:rPr>
                    <w:rFonts w:ascii="Calibri"/>
                    <w:spacing w:val="-3"/>
                    <w:sz w:val="22"/>
                  </w:rPr>
                  <w:t> </w:t>
                </w:r>
                <w:r>
                  <w:rPr>
                    <w:rFonts w:ascii="Calibri"/>
                    <w:color w:val="7E7E7E"/>
                    <w:sz w:val="22"/>
                  </w:rPr>
                  <w:t>P</w:t>
                </w:r>
                <w:r>
                  <w:rPr>
                    <w:rFonts w:ascii="Calibri"/>
                    <w:color w:val="7E7E7E"/>
                    <w:spacing w:val="13"/>
                    <w:sz w:val="22"/>
                  </w:rPr>
                  <w:t> </w:t>
                </w:r>
                <w:r>
                  <w:rPr>
                    <w:rFonts w:ascii="Calibri"/>
                    <w:color w:val="7E7E7E"/>
                    <w:sz w:val="22"/>
                  </w:rPr>
                  <w:t>a</w:t>
                </w:r>
                <w:r>
                  <w:rPr>
                    <w:rFonts w:ascii="Calibri"/>
                    <w:color w:val="7E7E7E"/>
                    <w:spacing w:val="12"/>
                    <w:sz w:val="22"/>
                  </w:rPr>
                  <w:t> </w:t>
                </w:r>
                <w:r>
                  <w:rPr>
                    <w:rFonts w:ascii="Calibri"/>
                    <w:color w:val="7E7E7E"/>
                    <w:sz w:val="22"/>
                  </w:rPr>
                  <w:t>g</w:t>
                </w:r>
                <w:r>
                  <w:rPr>
                    <w:rFonts w:ascii="Calibri"/>
                    <w:color w:val="7E7E7E"/>
                    <w:spacing w:val="9"/>
                    <w:sz w:val="22"/>
                  </w:rPr>
                  <w:t> </w:t>
                </w:r>
                <w:r>
                  <w:rPr>
                    <w:rFonts w:ascii="Calibri"/>
                    <w:color w:val="7E7E7E"/>
                    <w:sz w:val="22"/>
                  </w:rPr>
                  <w:t>e</w:t>
                </w:r>
                <w:r>
                  <w:rPr>
                    <w:rFonts w:ascii="Calibri"/>
                    <w:sz w:val="22"/>
                  </w:rPr>
                </w:r>
              </w:p>
            </w:txbxContent>
          </v:textbox>
          <w10:wrap type="non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0"/>
        <w:szCs w:val="20"/>
      </w:rPr>
    </w:pPr>
    <w:r>
      <w:rPr/>
      <w:pict>
        <v:group style="position:absolute;margin-left:70.584pt;margin-top:778.536011pt;width:454.3pt;height:.1pt;mso-position-horizontal-relative:page;mso-position-vertical-relative:page;z-index:-108208" coordorigin="1412,15571" coordsize="9086,2">
          <v:shape style="position:absolute;left:1412;top:15571;width:9086;height:2" coordorigin="1412,15571" coordsize="9086,0" path="m1412,15571l10497,15571e" filled="false" stroked="true" strokeweight=".579980pt" strokecolor="#d9d9d9">
            <v:path arrowok="t"/>
          </v:shape>
          <w10:wrap type="none"/>
        </v:group>
      </w:pict>
    </w:r>
    <w:r>
      <w:rPr/>
      <w:pict>
        <v:shape style="position:absolute;margin-left:467.670013pt;margin-top:781.015991pt;width:53.8pt;height:13.05pt;mso-position-horizontal-relative:page;mso-position-vertical-relative:page;z-index:-108184" type="#_x0000_t202" filled="false" stroked="false">
          <v:textbox inset="0,0,0,0">
            <w:txbxContent>
              <w:p>
                <w:pPr>
                  <w:spacing w:line="245" w:lineRule="exact" w:before="0"/>
                  <w:ind w:left="20" w:right="0" w:firstLine="0"/>
                  <w:jc w:val="left"/>
                  <w:rPr>
                    <w:rFonts w:ascii="Calibri" w:hAnsi="Calibri" w:cs="Calibri" w:eastAsia="Calibri"/>
                    <w:sz w:val="22"/>
                    <w:szCs w:val="22"/>
                  </w:rPr>
                </w:pPr>
                <w:r>
                  <w:rPr>
                    <w:rFonts w:ascii="Calibri"/>
                    <w:spacing w:val="-1"/>
                    <w:sz w:val="22"/>
                  </w:rPr>
                  <w:t>10</w:t>
                </w:r>
                <w:r>
                  <w:rPr>
                    <w:rFonts w:ascii="Calibri"/>
                    <w:spacing w:val="-4"/>
                    <w:sz w:val="22"/>
                  </w:rPr>
                  <w:t> </w:t>
                </w:r>
                <w:r>
                  <w:rPr>
                    <w:rFonts w:ascii="Calibri"/>
                    <w:sz w:val="22"/>
                  </w:rPr>
                  <w:t>|</w:t>
                </w:r>
                <w:r>
                  <w:rPr>
                    <w:rFonts w:ascii="Calibri"/>
                    <w:spacing w:val="-3"/>
                    <w:sz w:val="22"/>
                  </w:rPr>
                  <w:t> </w:t>
                </w:r>
                <w:r>
                  <w:rPr>
                    <w:rFonts w:ascii="Calibri"/>
                    <w:color w:val="7E7E7E"/>
                    <w:sz w:val="22"/>
                  </w:rPr>
                  <w:t>P</w:t>
                </w:r>
                <w:r>
                  <w:rPr>
                    <w:rFonts w:ascii="Calibri"/>
                    <w:color w:val="7E7E7E"/>
                    <w:spacing w:val="13"/>
                    <w:sz w:val="22"/>
                  </w:rPr>
                  <w:t> </w:t>
                </w:r>
                <w:r>
                  <w:rPr>
                    <w:rFonts w:ascii="Calibri"/>
                    <w:color w:val="7E7E7E"/>
                    <w:sz w:val="22"/>
                  </w:rPr>
                  <w:t>a</w:t>
                </w:r>
                <w:r>
                  <w:rPr>
                    <w:rFonts w:ascii="Calibri"/>
                    <w:color w:val="7E7E7E"/>
                    <w:spacing w:val="12"/>
                    <w:sz w:val="22"/>
                  </w:rPr>
                  <w:t> </w:t>
                </w:r>
                <w:r>
                  <w:rPr>
                    <w:rFonts w:ascii="Calibri"/>
                    <w:color w:val="7E7E7E"/>
                    <w:sz w:val="22"/>
                  </w:rPr>
                  <w:t>g</w:t>
                </w:r>
                <w:r>
                  <w:rPr>
                    <w:rFonts w:ascii="Calibri"/>
                    <w:color w:val="7E7E7E"/>
                    <w:spacing w:val="9"/>
                    <w:sz w:val="22"/>
                  </w:rPr>
                  <w:t> </w:t>
                </w:r>
                <w:r>
                  <w:rPr>
                    <w:rFonts w:ascii="Calibri"/>
                    <w:color w:val="7E7E7E"/>
                    <w:sz w:val="22"/>
                  </w:rPr>
                  <w:t>e</w:t>
                </w:r>
                <w:r>
                  <w:rPr>
                    <w:rFonts w:ascii="Calibri"/>
                    <w:sz w:val="22"/>
                  </w:rPr>
                </w:r>
              </w:p>
            </w:txbxContent>
          </v:textbox>
          <w10:wrap type="none"/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0"/>
        <w:szCs w:val="20"/>
      </w:rPr>
    </w:pPr>
    <w:r>
      <w:rPr/>
      <w:pict>
        <v:shape style="position:absolute;margin-left:466.670013pt;margin-top:781.015991pt;width:54.8pt;height:13.05pt;mso-position-horizontal-relative:page;mso-position-vertical-relative:page;z-index:-108160" type="#_x0000_t202" filled="false" stroked="false">
          <v:textbox inset="0,0,0,0">
            <w:txbxContent>
              <w:p>
                <w:pPr>
                  <w:spacing w:line="245" w:lineRule="exact" w:before="0"/>
                  <w:ind w:left="40" w:right="0" w:firstLine="0"/>
                  <w:jc w:val="left"/>
                  <w:rPr>
                    <w:rFonts w:ascii="Calibri" w:hAnsi="Calibri" w:cs="Calibri" w:eastAsia="Calibri"/>
                    <w:sz w:val="22"/>
                    <w:szCs w:val="22"/>
                  </w:rPr>
                </w:pPr>
                <w:r>
                  <w:rPr>
                    <w:rFonts w:ascii="Calibri"/>
                    <w:sz w:val="22"/>
                  </w:rPr>
                </w:r>
                <w:r>
                  <w:rPr/>
                  <w:fldChar w:fldCharType="begin"/>
                </w:r>
                <w:r>
                  <w:rPr>
                    <w:rFonts w:ascii="Calibri"/>
                    <w:sz w:val="22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11</w:t>
                </w:r>
                <w:r>
                  <w:rPr/>
                  <w:fldChar w:fldCharType="end"/>
                </w:r>
                <w:r>
                  <w:rPr>
                    <w:rFonts w:ascii="Calibri"/>
                    <w:spacing w:val="-4"/>
                    <w:sz w:val="22"/>
                  </w:rPr>
                  <w:t> </w:t>
                </w:r>
                <w:r>
                  <w:rPr>
                    <w:rFonts w:ascii="Calibri"/>
                    <w:sz w:val="22"/>
                  </w:rPr>
                  <w:t>|</w:t>
                </w:r>
                <w:r>
                  <w:rPr>
                    <w:rFonts w:ascii="Calibri"/>
                    <w:spacing w:val="-3"/>
                    <w:sz w:val="22"/>
                  </w:rPr>
                  <w:t> </w:t>
                </w:r>
                <w:r>
                  <w:rPr>
                    <w:rFonts w:ascii="Calibri"/>
                    <w:color w:val="7E7E7E"/>
                    <w:sz w:val="22"/>
                  </w:rPr>
                  <w:t>P</w:t>
                </w:r>
                <w:r>
                  <w:rPr>
                    <w:rFonts w:ascii="Calibri"/>
                    <w:color w:val="7E7E7E"/>
                    <w:spacing w:val="13"/>
                    <w:sz w:val="22"/>
                  </w:rPr>
                  <w:t> </w:t>
                </w:r>
                <w:r>
                  <w:rPr>
                    <w:rFonts w:ascii="Calibri"/>
                    <w:color w:val="7E7E7E"/>
                    <w:sz w:val="22"/>
                  </w:rPr>
                  <w:t>a</w:t>
                </w:r>
                <w:r>
                  <w:rPr>
                    <w:rFonts w:ascii="Calibri"/>
                    <w:color w:val="7E7E7E"/>
                    <w:spacing w:val="12"/>
                    <w:sz w:val="22"/>
                  </w:rPr>
                  <w:t> </w:t>
                </w:r>
                <w:r>
                  <w:rPr>
                    <w:rFonts w:ascii="Calibri"/>
                    <w:color w:val="7E7E7E"/>
                    <w:sz w:val="22"/>
                  </w:rPr>
                  <w:t>g</w:t>
                </w:r>
                <w:r>
                  <w:rPr>
                    <w:rFonts w:ascii="Calibri"/>
                    <w:color w:val="7E7E7E"/>
                    <w:spacing w:val="9"/>
                    <w:sz w:val="22"/>
                  </w:rPr>
                  <w:t> </w:t>
                </w:r>
                <w:r>
                  <w:rPr>
                    <w:rFonts w:ascii="Calibri"/>
                    <w:color w:val="7E7E7E"/>
                    <w:sz w:val="22"/>
                  </w:rPr>
                  <w:t>e</w:t>
                </w:r>
                <w:r>
                  <w:rPr>
                    <w:rFonts w:ascii="Calibri"/>
                    <w:sz w:val="22"/>
                  </w:rPr>
                </w:r>
              </w:p>
            </w:txbxContent>
          </v:textbox>
          <w10:wrap type="none"/>
        </v:shape>
      </w:pic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0"/>
        <w:szCs w:val="20"/>
      </w:rPr>
    </w:pPr>
    <w:r>
      <w:rPr/>
      <w:pict>
        <v:shape style="position:absolute;margin-left:467.670013pt;margin-top:781.015991pt;width:53.8pt;height:13.05pt;mso-position-horizontal-relative:page;mso-position-vertical-relative:page;z-index:-108136" type="#_x0000_t202" filled="false" stroked="false">
          <v:textbox inset="0,0,0,0">
            <w:txbxContent>
              <w:p>
                <w:pPr>
                  <w:spacing w:line="245" w:lineRule="exact" w:before="0"/>
                  <w:ind w:left="20" w:right="0" w:firstLine="0"/>
                  <w:jc w:val="left"/>
                  <w:rPr>
                    <w:rFonts w:ascii="Calibri" w:hAnsi="Calibri" w:cs="Calibri" w:eastAsia="Calibri"/>
                    <w:sz w:val="22"/>
                    <w:szCs w:val="22"/>
                  </w:rPr>
                </w:pPr>
                <w:r>
                  <w:rPr>
                    <w:rFonts w:ascii="Calibri"/>
                    <w:spacing w:val="-1"/>
                    <w:sz w:val="22"/>
                  </w:rPr>
                  <w:t>20</w:t>
                </w:r>
                <w:r>
                  <w:rPr>
                    <w:rFonts w:ascii="Calibri"/>
                    <w:spacing w:val="-4"/>
                    <w:sz w:val="22"/>
                  </w:rPr>
                  <w:t> </w:t>
                </w:r>
                <w:r>
                  <w:rPr>
                    <w:rFonts w:ascii="Calibri"/>
                    <w:sz w:val="22"/>
                  </w:rPr>
                  <w:t>|</w:t>
                </w:r>
                <w:r>
                  <w:rPr>
                    <w:rFonts w:ascii="Calibri"/>
                    <w:spacing w:val="-3"/>
                    <w:sz w:val="22"/>
                  </w:rPr>
                  <w:t> </w:t>
                </w:r>
                <w:r>
                  <w:rPr>
                    <w:rFonts w:ascii="Calibri"/>
                    <w:color w:val="7E7E7E"/>
                    <w:sz w:val="22"/>
                  </w:rPr>
                  <w:t>P</w:t>
                </w:r>
                <w:r>
                  <w:rPr>
                    <w:rFonts w:ascii="Calibri"/>
                    <w:color w:val="7E7E7E"/>
                    <w:spacing w:val="13"/>
                    <w:sz w:val="22"/>
                  </w:rPr>
                  <w:t> </w:t>
                </w:r>
                <w:r>
                  <w:rPr>
                    <w:rFonts w:ascii="Calibri"/>
                    <w:color w:val="7E7E7E"/>
                    <w:sz w:val="22"/>
                  </w:rPr>
                  <w:t>a</w:t>
                </w:r>
                <w:r>
                  <w:rPr>
                    <w:rFonts w:ascii="Calibri"/>
                    <w:color w:val="7E7E7E"/>
                    <w:spacing w:val="12"/>
                    <w:sz w:val="22"/>
                  </w:rPr>
                  <w:t> </w:t>
                </w:r>
                <w:r>
                  <w:rPr>
                    <w:rFonts w:ascii="Calibri"/>
                    <w:color w:val="7E7E7E"/>
                    <w:sz w:val="22"/>
                  </w:rPr>
                  <w:t>g</w:t>
                </w:r>
                <w:r>
                  <w:rPr>
                    <w:rFonts w:ascii="Calibri"/>
                    <w:color w:val="7E7E7E"/>
                    <w:spacing w:val="9"/>
                    <w:sz w:val="22"/>
                  </w:rPr>
                  <w:t> </w:t>
                </w:r>
                <w:r>
                  <w:rPr>
                    <w:rFonts w:ascii="Calibri"/>
                    <w:color w:val="7E7E7E"/>
                    <w:sz w:val="22"/>
                  </w:rPr>
                  <w:t>e</w:t>
                </w:r>
                <w:r>
                  <w:rPr>
                    <w:rFonts w:ascii="Calibri"/>
                    <w:sz w:val="22"/>
                  </w:rPr>
                </w:r>
              </w:p>
            </w:txbxContent>
          </v:textbox>
          <w10:wrap type="none"/>
        </v:shape>
      </w:pict>
    </w: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0"/>
        <w:szCs w:val="20"/>
      </w:rPr>
    </w:pPr>
    <w:r>
      <w:rPr/>
      <w:pict>
        <v:group style="position:absolute;margin-left:70.584pt;margin-top:778.536011pt;width:454.3pt;height:.1pt;mso-position-horizontal-relative:page;mso-position-vertical-relative:page;z-index:-108112" coordorigin="1412,15571" coordsize="9086,2">
          <v:shape style="position:absolute;left:1412;top:15571;width:9086;height:2" coordorigin="1412,15571" coordsize="9086,0" path="m1412,15571l10497,15571e" filled="false" stroked="true" strokeweight=".579980pt" strokecolor="#d9d9d9">
            <v:path arrowok="t"/>
          </v:shape>
          <w10:wrap type="none"/>
        </v:group>
      </w:pict>
    </w:r>
    <w:r>
      <w:rPr/>
      <w:pict>
        <v:shape style="position:absolute;margin-left:466.670013pt;margin-top:781.015991pt;width:54.8pt;height:13.05pt;mso-position-horizontal-relative:page;mso-position-vertical-relative:page;z-index:-108088" type="#_x0000_t202" filled="false" stroked="false">
          <v:textbox inset="0,0,0,0">
            <w:txbxContent>
              <w:p>
                <w:pPr>
                  <w:spacing w:line="245" w:lineRule="exact" w:before="0"/>
                  <w:ind w:left="40" w:right="0" w:firstLine="0"/>
                  <w:jc w:val="left"/>
                  <w:rPr>
                    <w:rFonts w:ascii="Calibri" w:hAnsi="Calibri" w:cs="Calibri" w:eastAsia="Calibri"/>
                    <w:sz w:val="22"/>
                    <w:szCs w:val="22"/>
                  </w:rPr>
                </w:pPr>
                <w:r>
                  <w:rPr>
                    <w:rFonts w:ascii="Calibri"/>
                    <w:sz w:val="22"/>
                  </w:rPr>
                </w:r>
                <w:r>
                  <w:rPr/>
                  <w:fldChar w:fldCharType="begin"/>
                </w:r>
                <w:r>
                  <w:rPr>
                    <w:rFonts w:ascii="Calibri"/>
                    <w:sz w:val="22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21</w:t>
                </w:r>
                <w:r>
                  <w:rPr/>
                  <w:fldChar w:fldCharType="end"/>
                </w:r>
                <w:r>
                  <w:rPr>
                    <w:rFonts w:ascii="Calibri"/>
                    <w:spacing w:val="-4"/>
                    <w:sz w:val="22"/>
                  </w:rPr>
                  <w:t> </w:t>
                </w:r>
                <w:r>
                  <w:rPr>
                    <w:rFonts w:ascii="Calibri"/>
                    <w:sz w:val="22"/>
                  </w:rPr>
                  <w:t>|</w:t>
                </w:r>
                <w:r>
                  <w:rPr>
                    <w:rFonts w:ascii="Calibri"/>
                    <w:spacing w:val="-3"/>
                    <w:sz w:val="22"/>
                  </w:rPr>
                  <w:t> </w:t>
                </w:r>
                <w:r>
                  <w:rPr>
                    <w:rFonts w:ascii="Calibri"/>
                    <w:color w:val="7E7E7E"/>
                    <w:sz w:val="22"/>
                  </w:rPr>
                  <w:t>P</w:t>
                </w:r>
                <w:r>
                  <w:rPr>
                    <w:rFonts w:ascii="Calibri"/>
                    <w:color w:val="7E7E7E"/>
                    <w:spacing w:val="13"/>
                    <w:sz w:val="22"/>
                  </w:rPr>
                  <w:t> </w:t>
                </w:r>
                <w:r>
                  <w:rPr>
                    <w:rFonts w:ascii="Calibri"/>
                    <w:color w:val="7E7E7E"/>
                    <w:sz w:val="22"/>
                  </w:rPr>
                  <w:t>a</w:t>
                </w:r>
                <w:r>
                  <w:rPr>
                    <w:rFonts w:ascii="Calibri"/>
                    <w:color w:val="7E7E7E"/>
                    <w:spacing w:val="12"/>
                    <w:sz w:val="22"/>
                  </w:rPr>
                  <w:t> </w:t>
                </w:r>
                <w:r>
                  <w:rPr>
                    <w:rFonts w:ascii="Calibri"/>
                    <w:color w:val="7E7E7E"/>
                    <w:sz w:val="22"/>
                  </w:rPr>
                  <w:t>g</w:t>
                </w:r>
                <w:r>
                  <w:rPr>
                    <w:rFonts w:ascii="Calibri"/>
                    <w:color w:val="7E7E7E"/>
                    <w:spacing w:val="9"/>
                    <w:sz w:val="22"/>
                  </w:rPr>
                  <w:t> </w:t>
                </w:r>
                <w:r>
                  <w:rPr>
                    <w:rFonts w:ascii="Calibri"/>
                    <w:color w:val="7E7E7E"/>
                    <w:sz w:val="22"/>
                  </w:rPr>
                  <w:t>e</w:t>
                </w:r>
                <w:r>
                  <w:rPr>
                    <w:rFonts w:ascii="Calibri"/>
                    <w:sz w:val="22"/>
                  </w:rPr>
                </w:r>
              </w:p>
            </w:txbxContent>
          </v:textbox>
          <w10:wrap type="none"/>
        </v:shape>
      </w:pic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">
    <w:multiLevelType w:val="hybridMultilevel"/>
    <w:lvl w:ilvl="0">
      <w:start w:val="2"/>
      <w:numFmt w:val="decimal"/>
      <w:lvlText w:val="%1"/>
      <w:lvlJc w:val="left"/>
      <w:pPr>
        <w:ind w:left="560" w:hanging="347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60" w:hanging="347"/>
        <w:jc w:val="right"/>
      </w:pPr>
      <w:rPr>
        <w:rFonts w:hint="default" w:ascii="Garamond" w:hAnsi="Garamond" w:eastAsia="Garamond"/>
        <w:b/>
        <w:bCs/>
        <w:spacing w:val="-3"/>
        <w:w w:val="99"/>
        <w:sz w:val="24"/>
        <w:szCs w:val="24"/>
      </w:rPr>
    </w:lvl>
    <w:lvl w:ilvl="2">
      <w:start w:val="1"/>
      <w:numFmt w:val="bullet"/>
      <w:lvlText w:val="•"/>
      <w:lvlJc w:val="left"/>
      <w:pPr>
        <w:ind w:left="2565" w:hanging="347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567" w:hanging="34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569" w:hanging="34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572" w:hanging="34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574" w:hanging="34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576" w:hanging="34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579" w:hanging="347"/>
      </w:pPr>
      <w:rPr>
        <w:rFonts w:hint="default"/>
      </w:rPr>
    </w:lvl>
  </w:abstractNum>
  <w:abstractNum w:abstractNumId="6">
    <w:multiLevelType w:val="hybridMultilevel"/>
    <w:lvl w:ilvl="0">
      <w:start w:val="1"/>
      <w:numFmt w:val="decimal"/>
      <w:lvlText w:val="%1."/>
      <w:lvlJc w:val="left"/>
      <w:pPr>
        <w:ind w:left="140" w:hanging="226"/>
        <w:jc w:val="left"/>
      </w:pPr>
      <w:rPr>
        <w:rFonts w:hint="default" w:ascii="Garamond" w:hAnsi="Garamond" w:eastAsia="Garamond"/>
        <w:spacing w:val="-3"/>
        <w:w w:val="99"/>
        <w:sz w:val="24"/>
        <w:szCs w:val="24"/>
      </w:rPr>
    </w:lvl>
    <w:lvl w:ilvl="1">
      <w:start w:val="1"/>
      <w:numFmt w:val="bullet"/>
      <w:lvlText w:val="•"/>
      <w:lvlJc w:val="left"/>
      <w:pPr>
        <w:ind w:left="1056" w:hanging="226"/>
      </w:pPr>
      <w:rPr>
        <w:rFonts w:hint="default"/>
      </w:rPr>
    </w:lvl>
    <w:lvl w:ilvl="2">
      <w:start w:val="1"/>
      <w:numFmt w:val="bullet"/>
      <w:lvlText w:val="•"/>
      <w:lvlJc w:val="left"/>
      <w:pPr>
        <w:ind w:left="1973" w:hanging="226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889" w:hanging="226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805" w:hanging="226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722" w:hanging="226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638" w:hanging="226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554" w:hanging="226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471" w:hanging="226"/>
      </w:pPr>
      <w:rPr>
        <w:rFonts w:hint="default"/>
      </w:rPr>
    </w:lvl>
  </w:abstractNum>
  <w:abstractNum w:abstractNumId="5">
    <w:multiLevelType w:val="hybridMultilevel"/>
    <w:lvl w:ilvl="0">
      <w:start w:val="1"/>
      <w:numFmt w:val="decimal"/>
      <w:lvlText w:val="%1."/>
      <w:lvlJc w:val="left"/>
      <w:pPr>
        <w:ind w:left="428" w:hanging="226"/>
        <w:jc w:val="left"/>
      </w:pPr>
      <w:rPr>
        <w:rFonts w:hint="default" w:ascii="Garamond" w:hAnsi="Garamond" w:eastAsia="Garamond"/>
        <w:spacing w:val="-3"/>
        <w:w w:val="99"/>
        <w:sz w:val="24"/>
        <w:szCs w:val="24"/>
      </w:rPr>
    </w:lvl>
    <w:lvl w:ilvl="1">
      <w:start w:val="1"/>
      <w:numFmt w:val="bullet"/>
      <w:lvlText w:val="•"/>
      <w:lvlJc w:val="left"/>
      <w:pPr>
        <w:ind w:left="1316" w:hanging="226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203" w:hanging="226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091" w:hanging="226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978" w:hanging="226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866" w:hanging="226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753" w:hanging="226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641" w:hanging="226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528" w:hanging="226"/>
      </w:pPr>
      <w:rPr>
        <w:rFonts w:hint="default"/>
      </w:rPr>
    </w:lvl>
  </w:abstractNum>
  <w:abstractNum w:abstractNumId="4">
    <w:multiLevelType w:val="hybridMultilevel"/>
    <w:lvl w:ilvl="0">
      <w:start w:val="1"/>
      <w:numFmt w:val="decimal"/>
      <w:lvlText w:val="%1."/>
      <w:lvlJc w:val="left"/>
      <w:pPr>
        <w:ind w:left="365" w:hanging="226"/>
        <w:jc w:val="left"/>
      </w:pPr>
      <w:rPr>
        <w:rFonts w:hint="default" w:ascii="Garamond" w:hAnsi="Garamond" w:eastAsia="Garamond"/>
        <w:spacing w:val="-3"/>
        <w:w w:val="99"/>
        <w:sz w:val="24"/>
        <w:szCs w:val="24"/>
      </w:rPr>
    </w:lvl>
    <w:lvl w:ilvl="1">
      <w:start w:val="1"/>
      <w:numFmt w:val="bullet"/>
      <w:lvlText w:val="•"/>
      <w:lvlJc w:val="left"/>
      <w:pPr>
        <w:ind w:left="1259" w:hanging="226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153" w:hanging="226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047" w:hanging="226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941" w:hanging="226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834" w:hanging="226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728" w:hanging="226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622" w:hanging="226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516" w:hanging="226"/>
      </w:pPr>
      <w:rPr>
        <w:rFonts w:hint="default"/>
      </w:rPr>
    </w:lvl>
  </w:abstractNum>
  <w:abstractNum w:abstractNumId="3">
    <w:multiLevelType w:val="hybridMultilevel"/>
    <w:lvl w:ilvl="0">
      <w:start w:val="1"/>
      <w:numFmt w:val="decimal"/>
      <w:lvlText w:val="%1."/>
      <w:lvlJc w:val="left"/>
      <w:pPr>
        <w:ind w:left="140" w:hanging="226"/>
        <w:jc w:val="left"/>
      </w:pPr>
      <w:rPr>
        <w:rFonts w:hint="default" w:ascii="Garamond" w:hAnsi="Garamond" w:eastAsia="Garamond"/>
        <w:spacing w:val="-3"/>
        <w:w w:val="99"/>
        <w:sz w:val="24"/>
        <w:szCs w:val="24"/>
      </w:rPr>
    </w:lvl>
    <w:lvl w:ilvl="1">
      <w:start w:val="1"/>
      <w:numFmt w:val="bullet"/>
      <w:lvlText w:val="•"/>
      <w:lvlJc w:val="left"/>
      <w:pPr>
        <w:ind w:left="1056" w:hanging="226"/>
      </w:pPr>
      <w:rPr>
        <w:rFonts w:hint="default"/>
      </w:rPr>
    </w:lvl>
    <w:lvl w:ilvl="2">
      <w:start w:val="1"/>
      <w:numFmt w:val="bullet"/>
      <w:lvlText w:val="•"/>
      <w:lvlJc w:val="left"/>
      <w:pPr>
        <w:ind w:left="1973" w:hanging="226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889" w:hanging="226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805" w:hanging="226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722" w:hanging="226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638" w:hanging="226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554" w:hanging="226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471" w:hanging="226"/>
      </w:pPr>
      <w:rPr>
        <w:rFonts w:hint="default"/>
      </w:rPr>
    </w:lvl>
  </w:abstractNum>
  <w:abstractNum w:abstractNumId="2">
    <w:multiLevelType w:val="hybridMultilevel"/>
    <w:lvl w:ilvl="0">
      <w:start w:val="1"/>
      <w:numFmt w:val="decimal"/>
      <w:lvlText w:val="%1"/>
      <w:lvlJc w:val="left"/>
      <w:pPr>
        <w:ind w:left="471" w:hanging="331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71" w:hanging="331"/>
        <w:jc w:val="left"/>
      </w:pPr>
      <w:rPr>
        <w:rFonts w:hint="default" w:ascii="Garamond" w:hAnsi="Garamond" w:eastAsia="Garamond"/>
        <w:b/>
        <w:bCs/>
        <w:w w:val="99"/>
        <w:sz w:val="24"/>
        <w:szCs w:val="24"/>
      </w:rPr>
    </w:lvl>
    <w:lvl w:ilvl="2">
      <w:start w:val="1"/>
      <w:numFmt w:val="bullet"/>
      <w:lvlText w:val="•"/>
      <w:lvlJc w:val="left"/>
      <w:pPr>
        <w:ind w:left="2237" w:hanging="331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21" w:hanging="33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04" w:hanging="33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887" w:hanging="33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770" w:hanging="33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654" w:hanging="33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537" w:hanging="331"/>
      </w:pPr>
      <w:rPr>
        <w:rFonts w:hint="default"/>
      </w:rPr>
    </w:lvl>
  </w:abstractNum>
  <w:abstractNum w:abstractNumId="1">
    <w:multiLevelType w:val="hybridMultilevel"/>
    <w:lvl w:ilvl="0">
      <w:start w:val="2"/>
      <w:numFmt w:val="decimal"/>
      <w:lvlText w:val="%1"/>
      <w:lvlJc w:val="left"/>
      <w:pPr>
        <w:ind w:left="721" w:hanging="399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1" w:hanging="399"/>
        <w:jc w:val="left"/>
      </w:pPr>
      <w:rPr>
        <w:rFonts w:hint="default" w:ascii="Garamond" w:hAnsi="Garamond" w:eastAsia="Garamond"/>
        <w:spacing w:val="-3"/>
        <w:w w:val="99"/>
        <w:sz w:val="24"/>
        <w:szCs w:val="24"/>
      </w:rPr>
    </w:lvl>
    <w:lvl w:ilvl="2">
      <w:start w:val="1"/>
      <w:numFmt w:val="bullet"/>
      <w:lvlText w:val="•"/>
      <w:lvlJc w:val="left"/>
      <w:pPr>
        <w:ind w:left="2438" w:hanging="399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296" w:hanging="399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154" w:hanging="399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012" w:hanging="399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871" w:hanging="399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729" w:hanging="399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587" w:hanging="399"/>
      </w:pPr>
      <w:rPr>
        <w:rFonts w:hint="default"/>
      </w:rPr>
    </w:lvl>
  </w:abstractNum>
  <w:abstractNum w:abstractNumId="0">
    <w:multiLevelType w:val="hybridMultilevel"/>
    <w:lvl w:ilvl="0">
      <w:start w:val="1"/>
      <w:numFmt w:val="decimal"/>
      <w:lvlText w:val="%1"/>
      <w:lvlJc w:val="left"/>
      <w:pPr>
        <w:ind w:left="778" w:hanging="39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78" w:hanging="394"/>
        <w:jc w:val="left"/>
      </w:pPr>
      <w:rPr>
        <w:rFonts w:hint="default" w:ascii="Garamond" w:hAnsi="Garamond" w:eastAsia="Garamond"/>
        <w:spacing w:val="-3"/>
        <w:w w:val="99"/>
        <w:sz w:val="24"/>
        <w:szCs w:val="24"/>
      </w:rPr>
    </w:lvl>
    <w:lvl w:ilvl="2">
      <w:start w:val="1"/>
      <w:numFmt w:val="bullet"/>
      <w:lvlText w:val="•"/>
      <w:lvlJc w:val="left"/>
      <w:pPr>
        <w:ind w:left="2483" w:hanging="39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336" w:hanging="39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188" w:hanging="39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041" w:hanging="39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893" w:hanging="39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746" w:hanging="39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598" w:hanging="394"/>
      </w:pPr>
      <w:rPr>
        <w:rFonts w:hint="default"/>
      </w:rPr>
    </w:lvl>
  </w:abstract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spacing w:lineRule="auto" w:line="240" w:after="0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BodyText" w:type="paragraph">
    <w:name w:val="Body Text"/>
    <w:basedOn w:val="Normal"/>
    <w:uiPriority w:val="1"/>
    <w:qFormat/>
    <w:pPr>
      <w:spacing w:before="205"/>
      <w:ind w:left="140"/>
    </w:pPr>
    <w:rPr>
      <w:rFonts w:ascii="Garamond" w:hAnsi="Garamond" w:eastAsia="Garamond"/>
      <w:sz w:val="24"/>
      <w:szCs w:val="24"/>
    </w:rPr>
  </w:style>
  <w:style w:styleId="Heading1" w:type="paragraph">
    <w:name w:val="Heading 1"/>
    <w:basedOn w:val="Normal"/>
    <w:uiPriority w:val="1"/>
    <w:qFormat/>
    <w:pPr>
      <w:ind w:left="140"/>
      <w:outlineLvl w:val="1"/>
    </w:pPr>
    <w:rPr>
      <w:rFonts w:ascii="Garamond" w:hAnsi="Garamond" w:eastAsia="Garamond"/>
      <w:b/>
      <w:bCs/>
      <w:sz w:val="24"/>
      <w:szCs w:val="24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image" Target="media/image1.png"/><Relationship Id="rId7" Type="http://schemas.openxmlformats.org/officeDocument/2006/relationships/footer" Target="footer2.xml"/><Relationship Id="rId8" Type="http://schemas.openxmlformats.org/officeDocument/2006/relationships/image" Target="media/image2.png"/><Relationship Id="rId9" Type="http://schemas.openxmlformats.org/officeDocument/2006/relationships/image" Target="media/image3.png"/><Relationship Id="rId10" Type="http://schemas.openxmlformats.org/officeDocument/2006/relationships/image" Target="media/image4.png"/><Relationship Id="rId11" Type="http://schemas.openxmlformats.org/officeDocument/2006/relationships/image" Target="media/image5.png"/><Relationship Id="rId12" Type="http://schemas.openxmlformats.org/officeDocument/2006/relationships/image" Target="media/image6.png"/><Relationship Id="rId13" Type="http://schemas.openxmlformats.org/officeDocument/2006/relationships/footer" Target="footer3.xml"/><Relationship Id="rId14" Type="http://schemas.openxmlformats.org/officeDocument/2006/relationships/footer" Target="footer4.xml"/><Relationship Id="rId15" Type="http://schemas.openxmlformats.org/officeDocument/2006/relationships/footer" Target="footer5.xml"/><Relationship Id="rId16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walemoronkola@gmail.com</dc:creator>
  <dcterms:created xsi:type="dcterms:W3CDTF">2026-09-09T12:56:18Z</dcterms:created>
  <dcterms:modified xsi:type="dcterms:W3CDTF">2026-09-09T12:56:18Z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2024-11-21T00:00:00Z</vt:filetime>
  </property>
  <property fmtid="{D5CDD505-2E9C-101B-9397-08002B2CF9AE}" pid="3" name="LastSaved">
    <vt:filetime>2026-09-09T00:00:00Z</vt:filetime>
  </property>
</Properties>
</file>